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B5" w:rsidRDefault="00C141B5">
      <w:pPr>
        <w:pStyle w:val="ConsPlusTitlePage"/>
      </w:pPr>
      <w:r>
        <w:t xml:space="preserve">Документ предоставлен </w:t>
      </w:r>
      <w:hyperlink r:id="rId4" w:history="1">
        <w:r>
          <w:rPr>
            <w:color w:val="0000FF"/>
          </w:rPr>
          <w:t>КонсультантПлюс</w:t>
        </w:r>
      </w:hyperlink>
      <w:r>
        <w:br/>
      </w:r>
    </w:p>
    <w:p w:rsidR="00C141B5" w:rsidRDefault="00C141B5">
      <w:pPr>
        <w:pStyle w:val="ConsPlusNormal"/>
        <w:jc w:val="both"/>
        <w:outlineLvl w:val="0"/>
      </w:pPr>
    </w:p>
    <w:p w:rsidR="00C141B5" w:rsidRDefault="00C141B5">
      <w:pPr>
        <w:pStyle w:val="ConsPlusTitle"/>
        <w:jc w:val="center"/>
        <w:outlineLvl w:val="0"/>
      </w:pPr>
      <w:r>
        <w:t>ГУБЕРНАТОР ПРИМОРСКОГО КРАЯ</w:t>
      </w:r>
    </w:p>
    <w:p w:rsidR="00C141B5" w:rsidRDefault="00C141B5">
      <w:pPr>
        <w:pStyle w:val="ConsPlusTitle"/>
        <w:jc w:val="center"/>
      </w:pPr>
    </w:p>
    <w:p w:rsidR="00C141B5" w:rsidRDefault="00C141B5">
      <w:pPr>
        <w:pStyle w:val="ConsPlusTitle"/>
        <w:jc w:val="center"/>
      </w:pPr>
      <w:r>
        <w:t>ПОСТАНОВЛЕНИЕ</w:t>
      </w:r>
    </w:p>
    <w:p w:rsidR="00C141B5" w:rsidRDefault="00C141B5">
      <w:pPr>
        <w:pStyle w:val="ConsPlusTitle"/>
        <w:jc w:val="center"/>
      </w:pPr>
      <w:r>
        <w:t>от 5 мая 2010 г. N 44-пг</w:t>
      </w:r>
    </w:p>
    <w:p w:rsidR="00C141B5" w:rsidRDefault="00C141B5">
      <w:pPr>
        <w:pStyle w:val="ConsPlusTitle"/>
        <w:jc w:val="center"/>
      </w:pPr>
    </w:p>
    <w:p w:rsidR="00C141B5" w:rsidRDefault="00C141B5">
      <w:pPr>
        <w:pStyle w:val="ConsPlusTitle"/>
        <w:jc w:val="center"/>
      </w:pPr>
      <w:r>
        <w:t>О ПРЕДСТАВЛЕНИИ ГРАЖДАНАМИ,</w:t>
      </w:r>
    </w:p>
    <w:p w:rsidR="00C141B5" w:rsidRDefault="00C141B5">
      <w:pPr>
        <w:pStyle w:val="ConsPlusTitle"/>
        <w:jc w:val="center"/>
      </w:pPr>
      <w:r>
        <w:t>ПРЕТЕНДУЮЩИМИ НА ЗАМЕЩЕНИЕ ГОСУДАРСТВЕННЫХ</w:t>
      </w:r>
    </w:p>
    <w:p w:rsidR="00C141B5" w:rsidRDefault="00C141B5">
      <w:pPr>
        <w:pStyle w:val="ConsPlusTitle"/>
        <w:jc w:val="center"/>
      </w:pPr>
      <w:r>
        <w:t>ДОЛЖНОСТЕЙ ПРИМОРСКОГО КРАЯ, И ЛИЦАМИ, ЗАМЕЩАЮЩИМИ</w:t>
      </w:r>
    </w:p>
    <w:p w:rsidR="00C141B5" w:rsidRDefault="00C141B5">
      <w:pPr>
        <w:pStyle w:val="ConsPlusTitle"/>
        <w:jc w:val="center"/>
      </w:pPr>
      <w:r>
        <w:t>ГОСУДАРСТВЕННЫЕ ДОЛЖНОСТИ ПРИМОРСКОГО КРАЯ, СВЕДЕНИЙ</w:t>
      </w:r>
    </w:p>
    <w:p w:rsidR="00C141B5" w:rsidRDefault="00C141B5">
      <w:pPr>
        <w:pStyle w:val="ConsPlusTitle"/>
        <w:jc w:val="center"/>
      </w:pPr>
      <w:r>
        <w:t>О ДОХОДАХ, ОБ ИМУЩЕСТВЕ И ОБЯЗАТЕЛЬСТВАХ</w:t>
      </w:r>
    </w:p>
    <w:p w:rsidR="00C141B5" w:rsidRDefault="00C141B5">
      <w:pPr>
        <w:pStyle w:val="ConsPlusTitle"/>
        <w:jc w:val="center"/>
      </w:pPr>
      <w:r>
        <w:t>ИМУЩЕСТВЕННОГО ХАРАКТЕРА</w:t>
      </w:r>
    </w:p>
    <w:p w:rsidR="00C141B5" w:rsidRDefault="00C141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1B5">
        <w:trPr>
          <w:jc w:val="center"/>
        </w:trPr>
        <w:tc>
          <w:tcPr>
            <w:tcW w:w="9294" w:type="dxa"/>
            <w:tcBorders>
              <w:top w:val="nil"/>
              <w:left w:val="single" w:sz="24" w:space="0" w:color="CED3F1"/>
              <w:bottom w:val="nil"/>
              <w:right w:val="single" w:sz="24" w:space="0" w:color="F4F3F8"/>
            </w:tcBorders>
            <w:shd w:val="clear" w:color="auto" w:fill="F4F3F8"/>
          </w:tcPr>
          <w:p w:rsidR="00C141B5" w:rsidRDefault="00C141B5">
            <w:pPr>
              <w:pStyle w:val="ConsPlusNormal"/>
              <w:jc w:val="center"/>
            </w:pPr>
            <w:r>
              <w:rPr>
                <w:color w:val="392C69"/>
              </w:rPr>
              <w:t>Список изменяющих документов</w:t>
            </w:r>
          </w:p>
          <w:p w:rsidR="00C141B5" w:rsidRDefault="00C141B5">
            <w:pPr>
              <w:pStyle w:val="ConsPlusNormal"/>
              <w:jc w:val="center"/>
            </w:pPr>
            <w:r>
              <w:rPr>
                <w:color w:val="392C69"/>
              </w:rPr>
              <w:t>(в ред. Постановлений Губернатора Приморского края</w:t>
            </w:r>
          </w:p>
          <w:p w:rsidR="00C141B5" w:rsidRDefault="00C141B5">
            <w:pPr>
              <w:pStyle w:val="ConsPlusNormal"/>
              <w:jc w:val="center"/>
            </w:pPr>
            <w:r>
              <w:rPr>
                <w:color w:val="392C69"/>
              </w:rPr>
              <w:t xml:space="preserve">от 08.07.2010 </w:t>
            </w:r>
            <w:hyperlink r:id="rId5" w:history="1">
              <w:r>
                <w:rPr>
                  <w:color w:val="0000FF"/>
                </w:rPr>
                <w:t>N 71-пг</w:t>
              </w:r>
            </w:hyperlink>
            <w:r>
              <w:rPr>
                <w:color w:val="392C69"/>
              </w:rPr>
              <w:t xml:space="preserve">, от 15.06.2012 </w:t>
            </w:r>
            <w:hyperlink r:id="rId6" w:history="1">
              <w:r>
                <w:rPr>
                  <w:color w:val="0000FF"/>
                </w:rPr>
                <w:t>N 36-пг</w:t>
              </w:r>
            </w:hyperlink>
            <w:r>
              <w:rPr>
                <w:color w:val="392C69"/>
              </w:rPr>
              <w:t>,</w:t>
            </w:r>
          </w:p>
          <w:p w:rsidR="00C141B5" w:rsidRDefault="00C141B5">
            <w:pPr>
              <w:pStyle w:val="ConsPlusNormal"/>
              <w:jc w:val="center"/>
            </w:pPr>
            <w:r>
              <w:rPr>
                <w:color w:val="392C69"/>
              </w:rPr>
              <w:t xml:space="preserve">от 20.12.2012 </w:t>
            </w:r>
            <w:hyperlink r:id="rId7" w:history="1">
              <w:r>
                <w:rPr>
                  <w:color w:val="0000FF"/>
                </w:rPr>
                <w:t>N 88-пг</w:t>
              </w:r>
            </w:hyperlink>
            <w:r>
              <w:rPr>
                <w:color w:val="392C69"/>
              </w:rPr>
              <w:t xml:space="preserve">, от 01.12.2014 </w:t>
            </w:r>
            <w:hyperlink r:id="rId8" w:history="1">
              <w:r>
                <w:rPr>
                  <w:color w:val="0000FF"/>
                </w:rPr>
                <w:t>N 83-пг</w:t>
              </w:r>
            </w:hyperlink>
            <w:r>
              <w:rPr>
                <w:color w:val="392C69"/>
              </w:rPr>
              <w:t>,</w:t>
            </w:r>
          </w:p>
          <w:p w:rsidR="00C141B5" w:rsidRDefault="00C141B5">
            <w:pPr>
              <w:pStyle w:val="ConsPlusNormal"/>
              <w:jc w:val="center"/>
            </w:pPr>
            <w:r>
              <w:rPr>
                <w:color w:val="392C69"/>
              </w:rPr>
              <w:t xml:space="preserve">от 16.07.2019 </w:t>
            </w:r>
            <w:hyperlink r:id="rId9" w:history="1">
              <w:r>
                <w:rPr>
                  <w:color w:val="0000FF"/>
                </w:rPr>
                <w:t>N 45-пг</w:t>
              </w:r>
            </w:hyperlink>
            <w:r>
              <w:rPr>
                <w:color w:val="392C69"/>
              </w:rPr>
              <w:t xml:space="preserve">, от 27.11.2019 </w:t>
            </w:r>
            <w:hyperlink r:id="rId10" w:history="1">
              <w:r>
                <w:rPr>
                  <w:color w:val="0000FF"/>
                </w:rPr>
                <w:t>N 98-пг</w:t>
              </w:r>
            </w:hyperlink>
            <w:r>
              <w:rPr>
                <w:color w:val="392C69"/>
              </w:rPr>
              <w:t>,</w:t>
            </w:r>
          </w:p>
          <w:p w:rsidR="00C141B5" w:rsidRDefault="00C141B5">
            <w:pPr>
              <w:pStyle w:val="ConsPlusNormal"/>
              <w:jc w:val="center"/>
            </w:pPr>
            <w:r>
              <w:rPr>
                <w:color w:val="392C69"/>
              </w:rPr>
              <w:t xml:space="preserve">от 27.12.2019 </w:t>
            </w:r>
            <w:hyperlink r:id="rId11" w:history="1">
              <w:r>
                <w:rPr>
                  <w:color w:val="0000FF"/>
                </w:rPr>
                <w:t>N 124-пг</w:t>
              </w:r>
            </w:hyperlink>
            <w:r>
              <w:rPr>
                <w:color w:val="392C69"/>
              </w:rPr>
              <w:t>)</w:t>
            </w:r>
          </w:p>
        </w:tc>
      </w:tr>
    </w:tbl>
    <w:p w:rsidR="00C141B5" w:rsidRDefault="00C141B5">
      <w:pPr>
        <w:pStyle w:val="ConsPlusNormal"/>
        <w:jc w:val="both"/>
      </w:pPr>
    </w:p>
    <w:p w:rsidR="00C141B5" w:rsidRDefault="00C141B5">
      <w:pPr>
        <w:pStyle w:val="ConsPlusNormal"/>
        <w:ind w:firstLine="540"/>
        <w:jc w:val="both"/>
      </w:pPr>
      <w:r>
        <w:t xml:space="preserve">В соответствии с </w:t>
      </w:r>
      <w:hyperlink r:id="rId12" w:history="1">
        <w:r>
          <w:rPr>
            <w:color w:val="0000FF"/>
          </w:rPr>
          <w:t>Законом</w:t>
        </w:r>
      </w:hyperlink>
      <w:r>
        <w:t xml:space="preserve"> Приморского края от 13 июня 2007 г. N 87-КЗ "О государственных должностях Приморского края" постановляю:</w:t>
      </w:r>
    </w:p>
    <w:p w:rsidR="00C141B5" w:rsidRDefault="00C141B5">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представлении гражданами, претендующими на замещение государственных должностей Приморского края, и лицами, замещающими государственные должности Приморского края, сведений о доходах, об имуществе и обязательствах имущественного характера.</w:t>
      </w:r>
    </w:p>
    <w:p w:rsidR="00C141B5" w:rsidRDefault="00C141B5">
      <w:pPr>
        <w:pStyle w:val="ConsPlusNormal"/>
        <w:jc w:val="both"/>
      </w:pPr>
      <w:r>
        <w:t xml:space="preserve">(п. 1 в ред. </w:t>
      </w:r>
      <w:hyperlink r:id="rId13" w:history="1">
        <w:r>
          <w:rPr>
            <w:color w:val="0000FF"/>
          </w:rPr>
          <w:t>Постановления</w:t>
        </w:r>
      </w:hyperlink>
      <w:r>
        <w:t xml:space="preserve"> Губернатора Приморского края от 01.12.2014 N 83-пг)</w:t>
      </w:r>
    </w:p>
    <w:p w:rsidR="00C141B5" w:rsidRDefault="00C141B5">
      <w:pPr>
        <w:pStyle w:val="ConsPlusNormal"/>
        <w:spacing w:before="220"/>
        <w:ind w:firstLine="540"/>
        <w:jc w:val="both"/>
      </w:pPr>
      <w:r>
        <w:t xml:space="preserve">2. Установить, что граждане, претендующие на замещение государственных должностей Приморского края, перечень которых утвержден </w:t>
      </w:r>
      <w:hyperlink r:id="rId14" w:history="1">
        <w:r>
          <w:rPr>
            <w:color w:val="0000FF"/>
          </w:rPr>
          <w:t>Законом</w:t>
        </w:r>
      </w:hyperlink>
      <w:r>
        <w:t xml:space="preserve"> Приморского края от 13 июня 2007 года N 87-КЗ "О государственных должностях Приморского края", и лица, замещающие государственные должности Приморского края,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постановлением Положением, если федеральными конституционными законами или федеральными законами и законодательством Приморского края для них не установлен иной порядок, и по утвержденной Указом Президента Российской Федерации от 23 июня 2014 года N 460 </w:t>
      </w:r>
      <w:hyperlink r:id="rId15" w:history="1">
        <w:r>
          <w:rPr>
            <w:color w:val="0000FF"/>
          </w:rPr>
          <w:t>форме</w:t>
        </w:r>
      </w:hyperlink>
      <w:r>
        <w:t xml:space="preserve"> справки, заполненной с использованием специального программного обеспечения "Справки-БК",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141B5" w:rsidRDefault="00C141B5">
      <w:pPr>
        <w:pStyle w:val="ConsPlusNormal"/>
        <w:jc w:val="both"/>
      </w:pPr>
      <w:r>
        <w:t xml:space="preserve">(в ред. Постановлений Губернатора Приморского края от 01.12.2014 </w:t>
      </w:r>
      <w:hyperlink r:id="rId16" w:history="1">
        <w:r>
          <w:rPr>
            <w:color w:val="0000FF"/>
          </w:rPr>
          <w:t>N 83-пг</w:t>
        </w:r>
      </w:hyperlink>
      <w:r>
        <w:t xml:space="preserve">, от 16.07.2019 </w:t>
      </w:r>
      <w:hyperlink r:id="rId17" w:history="1">
        <w:r>
          <w:rPr>
            <w:color w:val="0000FF"/>
          </w:rPr>
          <w:t>N 45-пг</w:t>
        </w:r>
      </w:hyperlink>
      <w:r>
        <w:t>)</w:t>
      </w:r>
    </w:p>
    <w:p w:rsidR="00C141B5" w:rsidRDefault="00C141B5">
      <w:pPr>
        <w:pStyle w:val="ConsPlusNormal"/>
        <w:spacing w:before="220"/>
        <w:ind w:firstLine="540"/>
        <w:jc w:val="both"/>
      </w:pPr>
      <w:r>
        <w:t>3. Департаменту массовых коммуникаций Приморского края (Мельнишин) опубликовать настоящее постановление в средствах массовой информации края.</w:t>
      </w:r>
    </w:p>
    <w:p w:rsidR="00C141B5" w:rsidRDefault="00C141B5">
      <w:pPr>
        <w:pStyle w:val="ConsPlusNormal"/>
        <w:jc w:val="both"/>
      </w:pPr>
    </w:p>
    <w:p w:rsidR="00C141B5" w:rsidRDefault="00C141B5">
      <w:pPr>
        <w:pStyle w:val="ConsPlusNormal"/>
        <w:jc w:val="right"/>
      </w:pPr>
      <w:r>
        <w:t>Губернатор края</w:t>
      </w:r>
    </w:p>
    <w:p w:rsidR="00C141B5" w:rsidRDefault="00C141B5">
      <w:pPr>
        <w:pStyle w:val="ConsPlusNormal"/>
        <w:jc w:val="right"/>
      </w:pPr>
      <w:r>
        <w:t>С.М.ДАРЬКИН</w:t>
      </w: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right"/>
        <w:outlineLvl w:val="0"/>
      </w:pPr>
      <w:r>
        <w:t>Утверждено</w:t>
      </w:r>
    </w:p>
    <w:p w:rsidR="00C141B5" w:rsidRDefault="00C141B5">
      <w:pPr>
        <w:pStyle w:val="ConsPlusNormal"/>
        <w:jc w:val="right"/>
      </w:pPr>
      <w:r>
        <w:t>постановлением</w:t>
      </w:r>
    </w:p>
    <w:p w:rsidR="00C141B5" w:rsidRDefault="00C141B5">
      <w:pPr>
        <w:pStyle w:val="ConsPlusNormal"/>
        <w:jc w:val="right"/>
      </w:pPr>
      <w:r>
        <w:t>Губернатора</w:t>
      </w:r>
    </w:p>
    <w:p w:rsidR="00C141B5" w:rsidRDefault="00C141B5">
      <w:pPr>
        <w:pStyle w:val="ConsPlusNormal"/>
        <w:jc w:val="right"/>
      </w:pPr>
      <w:r>
        <w:t>Приморского края</w:t>
      </w:r>
    </w:p>
    <w:p w:rsidR="00C141B5" w:rsidRDefault="00C141B5">
      <w:pPr>
        <w:pStyle w:val="ConsPlusNormal"/>
        <w:jc w:val="right"/>
      </w:pPr>
      <w:r>
        <w:t>от 05.05.2010 N 44-пг</w:t>
      </w:r>
    </w:p>
    <w:p w:rsidR="00C141B5" w:rsidRDefault="00C141B5">
      <w:pPr>
        <w:pStyle w:val="ConsPlusNormal"/>
        <w:jc w:val="both"/>
      </w:pPr>
    </w:p>
    <w:p w:rsidR="00C141B5" w:rsidRDefault="00C141B5">
      <w:pPr>
        <w:pStyle w:val="ConsPlusTitle"/>
        <w:jc w:val="center"/>
      </w:pPr>
      <w:bookmarkStart w:id="0" w:name="P39"/>
      <w:bookmarkEnd w:id="0"/>
      <w:r>
        <w:t>ПОЛОЖЕНИЕ</w:t>
      </w:r>
    </w:p>
    <w:p w:rsidR="00C141B5" w:rsidRDefault="00C141B5">
      <w:pPr>
        <w:pStyle w:val="ConsPlusTitle"/>
        <w:jc w:val="center"/>
      </w:pPr>
      <w:r>
        <w:t>О ПРЕДСТАВЛЕНИИ ГРАЖДАНАМИ,</w:t>
      </w:r>
    </w:p>
    <w:p w:rsidR="00C141B5" w:rsidRDefault="00C141B5">
      <w:pPr>
        <w:pStyle w:val="ConsPlusTitle"/>
        <w:jc w:val="center"/>
      </w:pPr>
      <w:r>
        <w:t>ПРЕТЕНДУЮЩИМИ НА ЗАМЕЩЕНИЕ ГОСУДАРСТВЕННЫХ</w:t>
      </w:r>
    </w:p>
    <w:p w:rsidR="00C141B5" w:rsidRDefault="00C141B5">
      <w:pPr>
        <w:pStyle w:val="ConsPlusTitle"/>
        <w:jc w:val="center"/>
      </w:pPr>
      <w:r>
        <w:t>ДОЛЖНОСТЕЙ ПРИМОРСКОГО КРАЯ, И ЛИЦАМИ, ЗАМЕЩАЮЩИМИ</w:t>
      </w:r>
    </w:p>
    <w:p w:rsidR="00C141B5" w:rsidRDefault="00C141B5">
      <w:pPr>
        <w:pStyle w:val="ConsPlusTitle"/>
        <w:jc w:val="center"/>
      </w:pPr>
      <w:r>
        <w:t>ГОСУДАРСТВЕННЫЕ ДОЛЖНОСТИ ПРИМОРСКОГО КРАЯ, СВЕДЕНИЙ</w:t>
      </w:r>
    </w:p>
    <w:p w:rsidR="00C141B5" w:rsidRDefault="00C141B5">
      <w:pPr>
        <w:pStyle w:val="ConsPlusTitle"/>
        <w:jc w:val="center"/>
      </w:pPr>
      <w:r>
        <w:t>О ДОХОДАХ, ОБ ИМУЩЕСТВЕ И ОБЯЗАТЕЛЬСТВАХ</w:t>
      </w:r>
    </w:p>
    <w:p w:rsidR="00C141B5" w:rsidRDefault="00C141B5">
      <w:pPr>
        <w:pStyle w:val="ConsPlusTitle"/>
        <w:jc w:val="center"/>
      </w:pPr>
      <w:r>
        <w:t>ИМУЩЕСТВЕННОГО ХАРАКТЕРА</w:t>
      </w:r>
    </w:p>
    <w:p w:rsidR="00C141B5" w:rsidRDefault="00C141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1B5">
        <w:trPr>
          <w:jc w:val="center"/>
        </w:trPr>
        <w:tc>
          <w:tcPr>
            <w:tcW w:w="9294" w:type="dxa"/>
            <w:tcBorders>
              <w:top w:val="nil"/>
              <w:left w:val="single" w:sz="24" w:space="0" w:color="CED3F1"/>
              <w:bottom w:val="nil"/>
              <w:right w:val="single" w:sz="24" w:space="0" w:color="F4F3F8"/>
            </w:tcBorders>
            <w:shd w:val="clear" w:color="auto" w:fill="F4F3F8"/>
          </w:tcPr>
          <w:p w:rsidR="00C141B5" w:rsidRDefault="00C141B5">
            <w:pPr>
              <w:pStyle w:val="ConsPlusNormal"/>
              <w:jc w:val="center"/>
            </w:pPr>
            <w:r>
              <w:rPr>
                <w:color w:val="392C69"/>
              </w:rPr>
              <w:t>Список изменяющих документов</w:t>
            </w:r>
          </w:p>
          <w:p w:rsidR="00C141B5" w:rsidRDefault="00C141B5">
            <w:pPr>
              <w:pStyle w:val="ConsPlusNormal"/>
              <w:jc w:val="center"/>
            </w:pPr>
            <w:r>
              <w:rPr>
                <w:color w:val="392C69"/>
              </w:rPr>
              <w:t>(в ред. Постановлений Губернатора Приморского края</w:t>
            </w:r>
          </w:p>
          <w:p w:rsidR="00C141B5" w:rsidRDefault="00C141B5">
            <w:pPr>
              <w:pStyle w:val="ConsPlusNormal"/>
              <w:jc w:val="center"/>
            </w:pPr>
            <w:r>
              <w:rPr>
                <w:color w:val="392C69"/>
              </w:rPr>
              <w:t xml:space="preserve">от 08.07.2010 </w:t>
            </w:r>
            <w:hyperlink r:id="rId18" w:history="1">
              <w:r>
                <w:rPr>
                  <w:color w:val="0000FF"/>
                </w:rPr>
                <w:t>N 71-пг</w:t>
              </w:r>
            </w:hyperlink>
            <w:r>
              <w:rPr>
                <w:color w:val="392C69"/>
              </w:rPr>
              <w:t xml:space="preserve">, от 15.06.2012 </w:t>
            </w:r>
            <w:hyperlink r:id="rId19" w:history="1">
              <w:r>
                <w:rPr>
                  <w:color w:val="0000FF"/>
                </w:rPr>
                <w:t>N 36-пг</w:t>
              </w:r>
            </w:hyperlink>
            <w:r>
              <w:rPr>
                <w:color w:val="392C69"/>
              </w:rPr>
              <w:t>,</w:t>
            </w:r>
          </w:p>
          <w:p w:rsidR="00C141B5" w:rsidRDefault="00C141B5">
            <w:pPr>
              <w:pStyle w:val="ConsPlusNormal"/>
              <w:jc w:val="center"/>
            </w:pPr>
            <w:r>
              <w:rPr>
                <w:color w:val="392C69"/>
              </w:rPr>
              <w:t xml:space="preserve">от 20.12.2012 </w:t>
            </w:r>
            <w:hyperlink r:id="rId20" w:history="1">
              <w:r>
                <w:rPr>
                  <w:color w:val="0000FF"/>
                </w:rPr>
                <w:t>N 88-пг</w:t>
              </w:r>
            </w:hyperlink>
            <w:r>
              <w:rPr>
                <w:color w:val="392C69"/>
              </w:rPr>
              <w:t xml:space="preserve">, от 01.12.2014 </w:t>
            </w:r>
            <w:hyperlink r:id="rId21" w:history="1">
              <w:r>
                <w:rPr>
                  <w:color w:val="0000FF"/>
                </w:rPr>
                <w:t>N 83-пг</w:t>
              </w:r>
            </w:hyperlink>
            <w:r>
              <w:rPr>
                <w:color w:val="392C69"/>
              </w:rPr>
              <w:t>,</w:t>
            </w:r>
          </w:p>
          <w:p w:rsidR="00C141B5" w:rsidRDefault="00C141B5">
            <w:pPr>
              <w:pStyle w:val="ConsPlusNormal"/>
              <w:jc w:val="center"/>
            </w:pPr>
            <w:r>
              <w:rPr>
                <w:color w:val="392C69"/>
              </w:rPr>
              <w:t xml:space="preserve">от 16.07.2019 </w:t>
            </w:r>
            <w:hyperlink r:id="rId22" w:history="1">
              <w:r>
                <w:rPr>
                  <w:color w:val="0000FF"/>
                </w:rPr>
                <w:t>N 45-пг</w:t>
              </w:r>
            </w:hyperlink>
            <w:r>
              <w:rPr>
                <w:color w:val="392C69"/>
              </w:rPr>
              <w:t xml:space="preserve">, от 27.11.2019 </w:t>
            </w:r>
            <w:hyperlink r:id="rId23" w:history="1">
              <w:r>
                <w:rPr>
                  <w:color w:val="0000FF"/>
                </w:rPr>
                <w:t>N 98-пг</w:t>
              </w:r>
            </w:hyperlink>
            <w:r>
              <w:rPr>
                <w:color w:val="392C69"/>
              </w:rPr>
              <w:t>,</w:t>
            </w:r>
          </w:p>
          <w:p w:rsidR="00C141B5" w:rsidRDefault="00C141B5">
            <w:pPr>
              <w:pStyle w:val="ConsPlusNormal"/>
              <w:jc w:val="center"/>
            </w:pPr>
            <w:r>
              <w:rPr>
                <w:color w:val="392C69"/>
              </w:rPr>
              <w:t xml:space="preserve">от 27.12.2019 </w:t>
            </w:r>
            <w:hyperlink r:id="rId24" w:history="1">
              <w:r>
                <w:rPr>
                  <w:color w:val="0000FF"/>
                </w:rPr>
                <w:t>N 124-пг</w:t>
              </w:r>
            </w:hyperlink>
            <w:r>
              <w:rPr>
                <w:color w:val="392C69"/>
              </w:rPr>
              <w:t>)</w:t>
            </w:r>
          </w:p>
        </w:tc>
      </w:tr>
    </w:tbl>
    <w:p w:rsidR="00C141B5" w:rsidRDefault="00C141B5">
      <w:pPr>
        <w:pStyle w:val="ConsPlusNormal"/>
        <w:jc w:val="both"/>
      </w:pPr>
    </w:p>
    <w:p w:rsidR="00C141B5" w:rsidRDefault="00C141B5">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Приморского края, и лицами, замещающими государственные должности Приморского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141B5" w:rsidRDefault="00C141B5">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представляет гражданин, претендующий на замещение государственной должности Приморского края, и лица, замещающие государственные должности Приморского края, для которых законодательством Российской Федерации и законодательством Приморского края не установлены иные порядок и формы представления указанных сведений.</w:t>
      </w:r>
    </w:p>
    <w:p w:rsidR="00C141B5" w:rsidRDefault="00C141B5">
      <w:pPr>
        <w:pStyle w:val="ConsPlusNormal"/>
        <w:spacing w:before="220"/>
        <w:ind w:firstLine="540"/>
        <w:jc w:val="both"/>
      </w:pPr>
      <w:bookmarkStart w:id="1" w:name="P55"/>
      <w:bookmarkEnd w:id="1"/>
      <w:r>
        <w:t xml:space="preserve">3. Сведения о доходах, об имуществе и обязательствах имущественного характера представляют по утвержденной Указом Президента Российской Федерации от 23 июня 2014 года N 460 </w:t>
      </w:r>
      <w:hyperlink r:id="rId25" w:history="1">
        <w:r>
          <w:rPr>
            <w:color w:val="0000FF"/>
          </w:rPr>
          <w:t>форме</w:t>
        </w:r>
      </w:hyperlink>
      <w:r>
        <w:t xml:space="preserve"> справки, заполненной с использованием специального программного обеспечения "Справки-БК",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гражданин, претендующий на замещение государственной должности (за исключением государственных должностей, указанных в </w:t>
      </w:r>
      <w:hyperlink r:id="rId26" w:history="1">
        <w:r>
          <w:rPr>
            <w:color w:val="0000FF"/>
          </w:rPr>
          <w:t>пунктах 5</w:t>
        </w:r>
      </w:hyperlink>
      <w:r>
        <w:t xml:space="preserve"> - </w:t>
      </w:r>
      <w:hyperlink r:id="rId27" w:history="1">
        <w:r>
          <w:rPr>
            <w:color w:val="0000FF"/>
          </w:rPr>
          <w:t>9</w:t>
        </w:r>
      </w:hyperlink>
      <w:r>
        <w:t xml:space="preserve">, </w:t>
      </w:r>
      <w:hyperlink r:id="rId28" w:history="1">
        <w:r>
          <w:rPr>
            <w:color w:val="0000FF"/>
          </w:rPr>
          <w:t>15 части 1 статьи 2</w:t>
        </w:r>
      </w:hyperlink>
      <w:r>
        <w:t xml:space="preserve"> Закона Приморского края от 13 июня 2007 года N 87-КЗ "О государственных должностях Приморского края" (далее - Закон), при избрании (назначении) на государственную должность; лицо, замещающее государственную должность (за исключением государственных должностей, указанных в </w:t>
      </w:r>
      <w:hyperlink r:id="rId29" w:history="1">
        <w:r>
          <w:rPr>
            <w:color w:val="0000FF"/>
          </w:rPr>
          <w:t>пунктах 5</w:t>
        </w:r>
      </w:hyperlink>
      <w:r>
        <w:t xml:space="preserve"> - </w:t>
      </w:r>
      <w:hyperlink r:id="rId30" w:history="1">
        <w:r>
          <w:rPr>
            <w:color w:val="0000FF"/>
          </w:rPr>
          <w:t>9</w:t>
        </w:r>
      </w:hyperlink>
      <w:r>
        <w:t xml:space="preserve">, </w:t>
      </w:r>
      <w:hyperlink r:id="rId31" w:history="1">
        <w:r>
          <w:rPr>
            <w:color w:val="0000FF"/>
          </w:rPr>
          <w:t>15 части 1 статьи 2</w:t>
        </w:r>
      </w:hyperlink>
      <w:r>
        <w:t xml:space="preserve"> Закона), ежегодно, не позднее 30 апреля года, следующего за отчетным.</w:t>
      </w:r>
    </w:p>
    <w:p w:rsidR="00C141B5" w:rsidRDefault="00C141B5">
      <w:pPr>
        <w:pStyle w:val="ConsPlusNormal"/>
        <w:jc w:val="both"/>
      </w:pPr>
      <w:r>
        <w:t xml:space="preserve">(в ред. Постановлений Губернатора Приморского края от 01.12.2014 </w:t>
      </w:r>
      <w:hyperlink r:id="rId32" w:history="1">
        <w:r>
          <w:rPr>
            <w:color w:val="0000FF"/>
          </w:rPr>
          <w:t>N 83-пг</w:t>
        </w:r>
      </w:hyperlink>
      <w:r>
        <w:t xml:space="preserve">, от 16.07.2019 </w:t>
      </w:r>
      <w:hyperlink r:id="rId33" w:history="1">
        <w:r>
          <w:rPr>
            <w:color w:val="0000FF"/>
          </w:rPr>
          <w:t>N 45-пг</w:t>
        </w:r>
      </w:hyperlink>
      <w:r>
        <w:t>)</w:t>
      </w:r>
    </w:p>
    <w:p w:rsidR="00C141B5" w:rsidRDefault="00C141B5">
      <w:pPr>
        <w:pStyle w:val="ConsPlusNormal"/>
        <w:spacing w:before="220"/>
        <w:ind w:firstLine="540"/>
        <w:jc w:val="both"/>
      </w:pPr>
      <w:r>
        <w:t xml:space="preserve">Гражданин, претендующий на замещение должности, указанной в </w:t>
      </w:r>
      <w:hyperlink r:id="rId34" w:history="1">
        <w:r>
          <w:rPr>
            <w:color w:val="0000FF"/>
          </w:rPr>
          <w:t>пункте 9 части 1 статьи 2</w:t>
        </w:r>
      </w:hyperlink>
      <w:r>
        <w:t xml:space="preserve"> Закона Приморского края от 13 июня 2007 г. N 87-КЗ "О государственных должностях Приморского </w:t>
      </w:r>
      <w:r>
        <w:lastRenderedPageBreak/>
        <w:t xml:space="preserve">края", представляет сведения о размере и об источниках доходов, а также об имуществе, принадлежащем ему на праве собственности (в том числе совместной собственности), о вкладах в банках, ценных бумагах в соответствии с Федеральным </w:t>
      </w:r>
      <w:hyperlink r:id="rId3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и Избирательным </w:t>
      </w:r>
      <w:hyperlink r:id="rId36" w:history="1">
        <w:r>
          <w:rPr>
            <w:color w:val="0000FF"/>
          </w:rPr>
          <w:t>кодексом</w:t>
        </w:r>
      </w:hyperlink>
      <w:r>
        <w:t xml:space="preserve"> Приморского края.</w:t>
      </w:r>
    </w:p>
    <w:p w:rsidR="00C141B5" w:rsidRDefault="00C141B5">
      <w:pPr>
        <w:pStyle w:val="ConsPlusNormal"/>
        <w:spacing w:before="220"/>
        <w:ind w:firstLine="540"/>
        <w:jc w:val="both"/>
      </w:pPr>
      <w:bookmarkStart w:id="2" w:name="P58"/>
      <w:bookmarkEnd w:id="2"/>
      <w:r>
        <w:t>4. Гражданин, претендующий на замещение государственной должности Приморского края, представляет при наделении полномочиями по должности (назначении, избрании на должность):</w:t>
      </w:r>
    </w:p>
    <w:p w:rsidR="00C141B5" w:rsidRDefault="00C141B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Приморского края,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Приморского края (на отчетную дату);</w:t>
      </w:r>
    </w:p>
    <w:p w:rsidR="00C141B5" w:rsidRDefault="00C141B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Приморского края,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Приморского края (на отчетную дату).</w:t>
      </w:r>
    </w:p>
    <w:p w:rsidR="00C141B5" w:rsidRDefault="00C141B5">
      <w:pPr>
        <w:pStyle w:val="ConsPlusNormal"/>
        <w:spacing w:before="220"/>
        <w:ind w:firstLine="540"/>
        <w:jc w:val="both"/>
      </w:pPr>
      <w:r>
        <w:t>5. Лицо, замещающее государственную должность Приморского края, представляет ежегодно:</w:t>
      </w:r>
    </w:p>
    <w:p w:rsidR="00C141B5" w:rsidRDefault="00C141B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141B5" w:rsidRDefault="00C141B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141B5" w:rsidRDefault="00C141B5">
      <w:pPr>
        <w:pStyle w:val="ConsPlusNormal"/>
        <w:spacing w:before="220"/>
        <w:ind w:firstLine="540"/>
        <w:jc w:val="both"/>
      </w:pPr>
      <w:r>
        <w:t>6. Сведения о доходах, об имуществе и обязательствах имущественного характера представляются в кадровую службу соответствующего государственного органа Приморского края, если законодательством Российской Федерации и законодательством Приморского края или настоящим Положением для гражданина, претендующего на замещение государственной должности Приморского края, или лица, замещающего государственную должность Приморского края, не установлен иной порядок представления указанных сведений.</w:t>
      </w:r>
    </w:p>
    <w:p w:rsidR="00C141B5" w:rsidRDefault="00C141B5">
      <w:pPr>
        <w:pStyle w:val="ConsPlusNormal"/>
        <w:spacing w:before="220"/>
        <w:ind w:firstLine="540"/>
        <w:jc w:val="both"/>
      </w:pPr>
      <w:r>
        <w:t xml:space="preserve">7. Гражданин, претендующий на замещение государственной должности в Правительстве Приморского края или государственной должности Уполномоченного по правам ребенка в Приморском крае, представляет сведения о доходах, об имуществе и обязательствах имущественного характера, указанные в </w:t>
      </w:r>
      <w:hyperlink w:anchor="P58" w:history="1">
        <w:r>
          <w:rPr>
            <w:color w:val="0000FF"/>
          </w:rPr>
          <w:t>пункте 4</w:t>
        </w:r>
      </w:hyperlink>
      <w:r>
        <w:t xml:space="preserve"> настоящего Положения, в департамент по профилактике коррупционных и иных правонарушений Приморского края.</w:t>
      </w:r>
    </w:p>
    <w:p w:rsidR="00C141B5" w:rsidRDefault="00C141B5">
      <w:pPr>
        <w:pStyle w:val="ConsPlusNormal"/>
        <w:jc w:val="both"/>
      </w:pPr>
      <w:r>
        <w:t xml:space="preserve">(п. 7 в ред. </w:t>
      </w:r>
      <w:hyperlink r:id="rId37" w:history="1">
        <w:r>
          <w:rPr>
            <w:color w:val="0000FF"/>
          </w:rPr>
          <w:t>Постановления</w:t>
        </w:r>
      </w:hyperlink>
      <w:r>
        <w:t xml:space="preserve"> Губернатора Приморского края от 27.11.2019 N 98-пг)</w:t>
      </w:r>
    </w:p>
    <w:p w:rsidR="00C141B5" w:rsidRDefault="00C141B5">
      <w:pPr>
        <w:pStyle w:val="ConsPlusNormal"/>
        <w:spacing w:before="220"/>
        <w:ind w:firstLine="540"/>
        <w:jc w:val="both"/>
      </w:pPr>
      <w:r>
        <w:t xml:space="preserve">8. Гражданин, претендующий на замещение иной государственной должности Приморского края, представляет сведения о доходах, об имуществе и обязательствах имущественного характера </w:t>
      </w:r>
      <w:r>
        <w:lastRenderedPageBreak/>
        <w:t>в кадровую службу государственного органа, в котором он будет замещать государственную должность, если законодательством Российской Федерации и законодательством Приморского края или настоящим Положением не установлен иной порядок представления указанных сведений.</w:t>
      </w:r>
    </w:p>
    <w:p w:rsidR="00C141B5" w:rsidRDefault="00C141B5">
      <w:pPr>
        <w:pStyle w:val="ConsPlusNormal"/>
        <w:spacing w:before="220"/>
        <w:ind w:firstLine="540"/>
        <w:jc w:val="both"/>
      </w:pPr>
      <w:r>
        <w:t xml:space="preserve">9. Лица, замещающие государственные должности, указанные в </w:t>
      </w:r>
      <w:hyperlink r:id="rId38" w:history="1">
        <w:r>
          <w:rPr>
            <w:color w:val="0000FF"/>
          </w:rPr>
          <w:t>пунктах 2</w:t>
        </w:r>
      </w:hyperlink>
      <w:r>
        <w:t xml:space="preserve"> - </w:t>
      </w:r>
      <w:hyperlink r:id="rId39" w:history="1">
        <w:r>
          <w:rPr>
            <w:color w:val="0000FF"/>
          </w:rPr>
          <w:t>4</w:t>
        </w:r>
      </w:hyperlink>
      <w:r>
        <w:t xml:space="preserve">, </w:t>
      </w:r>
      <w:hyperlink r:id="rId40" w:history="1">
        <w:r>
          <w:rPr>
            <w:color w:val="0000FF"/>
          </w:rPr>
          <w:t>19 части 1 статьи 2</w:t>
        </w:r>
      </w:hyperlink>
      <w:r>
        <w:t xml:space="preserve"> Закона Приморского края от 13 июня 2007 года N 87-КЗ "О государственных должностях Приморского края", представляют сведения в департамент по профилактике коррупционных и иных правонарушений Приморского края; лица, замещающие иные государственные должности, - соответственно в кадровые службы государственных органов, в которых они замещают государственные должности Приморского края.</w:t>
      </w:r>
    </w:p>
    <w:p w:rsidR="00C141B5" w:rsidRDefault="00C141B5">
      <w:pPr>
        <w:pStyle w:val="ConsPlusNormal"/>
        <w:jc w:val="both"/>
      </w:pPr>
      <w:r>
        <w:t xml:space="preserve">(п. 9 в ред. </w:t>
      </w:r>
      <w:hyperlink r:id="rId41" w:history="1">
        <w:r>
          <w:rPr>
            <w:color w:val="0000FF"/>
          </w:rPr>
          <w:t>Постановления</w:t>
        </w:r>
      </w:hyperlink>
      <w:r>
        <w:t xml:space="preserve"> Губернатора Приморского края от 27.12.2019 N 124-пг)</w:t>
      </w:r>
    </w:p>
    <w:p w:rsidR="00C141B5" w:rsidRDefault="00C141B5">
      <w:pPr>
        <w:pStyle w:val="ConsPlusNormal"/>
        <w:spacing w:before="220"/>
        <w:ind w:firstLine="540"/>
        <w:jc w:val="both"/>
      </w:pPr>
      <w:r>
        <w:t>10. В случае если гражданин, претендующий на замещение государственной должности Приморского края, или лицо, замещающее государственную должность Приморского края,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141B5" w:rsidRDefault="00C141B5">
      <w:pPr>
        <w:pStyle w:val="ConsPlusNormal"/>
        <w:spacing w:before="220"/>
        <w:ind w:firstLine="540"/>
        <w:jc w:val="both"/>
      </w:pPr>
      <w:r>
        <w:t xml:space="preserve">Лицо, замещающее государственную должность Приморского края, может представить уточненные сведения в течение одного месяца после окончания срока, указанного в </w:t>
      </w:r>
      <w:hyperlink w:anchor="P55" w:history="1">
        <w:r>
          <w:rPr>
            <w:color w:val="0000FF"/>
          </w:rPr>
          <w:t>пункте 3</w:t>
        </w:r>
      </w:hyperlink>
      <w:r>
        <w:t xml:space="preserve"> настоящего Положения. Гражданин, претендующий на замещение государственной должности Приморского края, может представить уточненные сведения в течение одного месяца со дня представления сведений в соответствии с </w:t>
      </w:r>
      <w:hyperlink w:anchor="P55" w:history="1">
        <w:r>
          <w:rPr>
            <w:color w:val="0000FF"/>
          </w:rPr>
          <w:t>пунктом 3</w:t>
        </w:r>
      </w:hyperlink>
      <w:r>
        <w:t xml:space="preserve"> настоящего Положения.</w:t>
      </w:r>
    </w:p>
    <w:p w:rsidR="00C141B5" w:rsidRDefault="00C141B5">
      <w:pPr>
        <w:pStyle w:val="ConsPlusNormal"/>
        <w:jc w:val="both"/>
      </w:pPr>
      <w:r>
        <w:t xml:space="preserve">(в ред. </w:t>
      </w:r>
      <w:hyperlink r:id="rId42" w:history="1">
        <w:r>
          <w:rPr>
            <w:color w:val="0000FF"/>
          </w:rPr>
          <w:t>Постановления</w:t>
        </w:r>
      </w:hyperlink>
      <w:r>
        <w:t xml:space="preserve"> Губернатора Приморского края от 01.12.2014 N 83-пг)</w:t>
      </w:r>
    </w:p>
    <w:p w:rsidR="00C141B5" w:rsidRDefault="00C141B5">
      <w:pPr>
        <w:pStyle w:val="ConsPlusNormal"/>
        <w:spacing w:before="220"/>
        <w:ind w:firstLine="540"/>
        <w:jc w:val="both"/>
      </w:pPr>
      <w:r>
        <w:t>11. В случае непредставления по объективным причинам лицом, замещающим государственную должность Приморского края,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Приморского края.</w:t>
      </w:r>
    </w:p>
    <w:p w:rsidR="00C141B5" w:rsidRDefault="00C141B5">
      <w:pPr>
        <w:pStyle w:val="ConsPlusNormal"/>
        <w:jc w:val="both"/>
      </w:pPr>
      <w:r>
        <w:t xml:space="preserve">(в ред. </w:t>
      </w:r>
      <w:hyperlink r:id="rId43" w:history="1">
        <w:r>
          <w:rPr>
            <w:color w:val="0000FF"/>
          </w:rPr>
          <w:t>Постановления</w:t>
        </w:r>
      </w:hyperlink>
      <w:r>
        <w:t xml:space="preserve"> Губернатора Приморского края от 15.06.2012 N 36-пг)</w:t>
      </w:r>
    </w:p>
    <w:p w:rsidR="00C141B5" w:rsidRDefault="00C141B5">
      <w:pPr>
        <w:pStyle w:val="ConsPlusNormal"/>
        <w:spacing w:before="220"/>
        <w:ind w:firstLine="540"/>
        <w:jc w:val="both"/>
      </w:pPr>
      <w:r>
        <w:t>12. Положение о проверке достоверности и полноты сведений о доходах, об имуществе и обязательствах имущественного характера утверждается Губернатором Приморского края в соответствии с законодательством Российской Федерации и законодательством Приморского края.</w:t>
      </w:r>
    </w:p>
    <w:p w:rsidR="00C141B5" w:rsidRDefault="00C141B5">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государственной должности Приморского края, и лицами, замещающими государственные должности Приморского края,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C141B5" w:rsidRDefault="00C141B5">
      <w:pPr>
        <w:pStyle w:val="ConsPlusNormal"/>
        <w:spacing w:before="220"/>
        <w:ind w:firstLine="540"/>
        <w:jc w:val="both"/>
      </w:pPr>
      <w:r>
        <w:t>14. Государственные гражданские служащие Приморского края,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Российской Федерации.</w:t>
      </w:r>
    </w:p>
    <w:p w:rsidR="00C141B5" w:rsidRDefault="00C141B5">
      <w:pPr>
        <w:pStyle w:val="ConsPlusNormal"/>
        <w:spacing w:before="220"/>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Приморского края,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w:t>
      </w:r>
      <w:r>
        <w:lastRenderedPageBreak/>
        <w:t>государственную должность Приморского края.</w:t>
      </w:r>
    </w:p>
    <w:p w:rsidR="00C141B5" w:rsidRDefault="00C141B5">
      <w:pPr>
        <w:pStyle w:val="ConsPlusNormal"/>
        <w:spacing w:before="220"/>
        <w:ind w:firstLine="540"/>
        <w:jc w:val="both"/>
      </w:pPr>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Приморского края (назначен на указанную должность), эти справки возвращаются ему по его письменному заявлению вместе с другими документами.</w:t>
      </w:r>
    </w:p>
    <w:p w:rsidR="00C141B5" w:rsidRDefault="00C141B5">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Приморского края, и лицо, замещающее государственную должность Приморского края, несут ответственность в соответствии с законодательством.</w:t>
      </w: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right"/>
        <w:outlineLvl w:val="0"/>
      </w:pPr>
      <w:r>
        <w:t>Утверждена</w:t>
      </w:r>
    </w:p>
    <w:p w:rsidR="00C141B5" w:rsidRDefault="00C141B5">
      <w:pPr>
        <w:pStyle w:val="ConsPlusNormal"/>
        <w:jc w:val="right"/>
      </w:pPr>
      <w:r>
        <w:t>постановлением</w:t>
      </w:r>
    </w:p>
    <w:p w:rsidR="00C141B5" w:rsidRDefault="00C141B5">
      <w:pPr>
        <w:pStyle w:val="ConsPlusNormal"/>
        <w:jc w:val="right"/>
      </w:pPr>
      <w:r>
        <w:t>Губернатора</w:t>
      </w:r>
    </w:p>
    <w:p w:rsidR="00C141B5" w:rsidRDefault="00C141B5">
      <w:pPr>
        <w:pStyle w:val="ConsPlusNormal"/>
        <w:jc w:val="right"/>
      </w:pPr>
      <w:r>
        <w:t>Приморского края</w:t>
      </w:r>
    </w:p>
    <w:p w:rsidR="00C141B5" w:rsidRDefault="00C141B5">
      <w:pPr>
        <w:pStyle w:val="ConsPlusNormal"/>
        <w:jc w:val="right"/>
      </w:pPr>
      <w:r>
        <w:t>от 05.05.2010 N 44-пг</w:t>
      </w:r>
    </w:p>
    <w:p w:rsidR="00C141B5" w:rsidRDefault="00C141B5">
      <w:pPr>
        <w:pStyle w:val="ConsPlusNormal"/>
        <w:jc w:val="both"/>
      </w:pPr>
    </w:p>
    <w:p w:rsidR="00C141B5" w:rsidRDefault="00C141B5">
      <w:pPr>
        <w:pStyle w:val="ConsPlusNormal"/>
        <w:jc w:val="center"/>
      </w:pPr>
      <w:r>
        <w:t>СПРАВКА</w:t>
      </w:r>
    </w:p>
    <w:p w:rsidR="00C141B5" w:rsidRDefault="00C141B5">
      <w:pPr>
        <w:pStyle w:val="ConsPlusNormal"/>
        <w:jc w:val="center"/>
      </w:pPr>
      <w:r>
        <w:t>О ДОХОДАХ, ОБ ИМУЩЕСТВЕ И</w:t>
      </w:r>
    </w:p>
    <w:p w:rsidR="00C141B5" w:rsidRDefault="00C141B5">
      <w:pPr>
        <w:pStyle w:val="ConsPlusNormal"/>
        <w:jc w:val="center"/>
      </w:pPr>
      <w:r>
        <w:t>ОБЯЗАТЕЛЬСТВАХ ИМУЩЕСТВЕННОГО ХАРАКТЕРА</w:t>
      </w:r>
    </w:p>
    <w:p w:rsidR="00C141B5" w:rsidRDefault="00C141B5">
      <w:pPr>
        <w:pStyle w:val="ConsPlusNormal"/>
        <w:jc w:val="center"/>
      </w:pPr>
      <w:r>
        <w:t>ГРАЖДАНИНА, ПРЕТЕНДУЮЩЕГО НА ЗАМЕЩЕНИЕ</w:t>
      </w:r>
    </w:p>
    <w:p w:rsidR="00C141B5" w:rsidRDefault="00C141B5">
      <w:pPr>
        <w:pStyle w:val="ConsPlusNormal"/>
        <w:jc w:val="center"/>
      </w:pPr>
      <w:r>
        <w:t>ГОСУДАРСТВЕННОЙ ДОЛЖНОСТИ</w:t>
      </w:r>
    </w:p>
    <w:p w:rsidR="00C141B5" w:rsidRDefault="00C141B5">
      <w:pPr>
        <w:pStyle w:val="ConsPlusNormal"/>
        <w:jc w:val="center"/>
      </w:pPr>
      <w:r>
        <w:t>ПРИМОРСКОГО КРАЯ</w:t>
      </w:r>
    </w:p>
    <w:p w:rsidR="00C141B5" w:rsidRDefault="00C141B5">
      <w:pPr>
        <w:pStyle w:val="ConsPlusNormal"/>
        <w:jc w:val="both"/>
      </w:pPr>
    </w:p>
    <w:p w:rsidR="00C141B5" w:rsidRDefault="00C141B5">
      <w:pPr>
        <w:pStyle w:val="ConsPlusNormal"/>
        <w:ind w:firstLine="540"/>
        <w:jc w:val="both"/>
      </w:pPr>
      <w:r>
        <w:t xml:space="preserve">Утратила силу с 1 января 2015 года. - </w:t>
      </w:r>
      <w:hyperlink r:id="rId44" w:history="1">
        <w:r>
          <w:rPr>
            <w:color w:val="0000FF"/>
          </w:rPr>
          <w:t>Постановление</w:t>
        </w:r>
      </w:hyperlink>
      <w:r>
        <w:t xml:space="preserve"> Губернатора Приморского края от 01.12.2014 N 83-пг.</w:t>
      </w: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right"/>
        <w:outlineLvl w:val="0"/>
      </w:pPr>
      <w:r>
        <w:t>Утверждена</w:t>
      </w:r>
    </w:p>
    <w:p w:rsidR="00C141B5" w:rsidRDefault="00C141B5">
      <w:pPr>
        <w:pStyle w:val="ConsPlusNormal"/>
        <w:jc w:val="right"/>
      </w:pPr>
      <w:r>
        <w:t>постановлением</w:t>
      </w:r>
    </w:p>
    <w:p w:rsidR="00C141B5" w:rsidRDefault="00C141B5">
      <w:pPr>
        <w:pStyle w:val="ConsPlusNormal"/>
        <w:jc w:val="right"/>
      </w:pPr>
      <w:r>
        <w:t>Губернатора</w:t>
      </w:r>
    </w:p>
    <w:p w:rsidR="00C141B5" w:rsidRDefault="00C141B5">
      <w:pPr>
        <w:pStyle w:val="ConsPlusNormal"/>
        <w:jc w:val="right"/>
      </w:pPr>
      <w:r>
        <w:t>Приморского края</w:t>
      </w:r>
    </w:p>
    <w:p w:rsidR="00C141B5" w:rsidRDefault="00C141B5">
      <w:pPr>
        <w:pStyle w:val="ConsPlusNormal"/>
        <w:jc w:val="right"/>
      </w:pPr>
      <w:r>
        <w:t>от 05.05.2010 N 44-пг</w:t>
      </w:r>
    </w:p>
    <w:p w:rsidR="00C141B5" w:rsidRDefault="00C141B5">
      <w:pPr>
        <w:pStyle w:val="ConsPlusNormal"/>
        <w:jc w:val="both"/>
      </w:pPr>
    </w:p>
    <w:p w:rsidR="00C141B5" w:rsidRDefault="00C141B5">
      <w:pPr>
        <w:pStyle w:val="ConsPlusNormal"/>
        <w:jc w:val="center"/>
      </w:pPr>
      <w:r>
        <w:t>СПРАВКА</w:t>
      </w:r>
    </w:p>
    <w:p w:rsidR="00C141B5" w:rsidRDefault="00C141B5">
      <w:pPr>
        <w:pStyle w:val="ConsPlusNormal"/>
        <w:jc w:val="center"/>
      </w:pPr>
      <w:r>
        <w:t>О ДОХОДАХ, ОБ ИМУЩЕСТВЕ</w:t>
      </w:r>
    </w:p>
    <w:p w:rsidR="00C141B5" w:rsidRDefault="00C141B5">
      <w:pPr>
        <w:pStyle w:val="ConsPlusNormal"/>
        <w:jc w:val="center"/>
      </w:pPr>
      <w:r>
        <w:t>И ОБЯЗАТЕЛЬСТВАХ ИМУЩЕСТВЕННОГО ХАРАКТЕРА</w:t>
      </w:r>
    </w:p>
    <w:p w:rsidR="00C141B5" w:rsidRDefault="00C141B5">
      <w:pPr>
        <w:pStyle w:val="ConsPlusNormal"/>
        <w:jc w:val="center"/>
      </w:pPr>
      <w:r>
        <w:t>СУПРУГИ (СУПРУГА) И НЕСОВЕРШЕННОЛЕТНИХ ДЕТЕЙ</w:t>
      </w:r>
    </w:p>
    <w:p w:rsidR="00C141B5" w:rsidRDefault="00C141B5">
      <w:pPr>
        <w:pStyle w:val="ConsPlusNormal"/>
        <w:jc w:val="center"/>
      </w:pPr>
      <w:r>
        <w:t>ГРАЖДАНИНА, ПРЕТЕНДУЮЩЕГО НА ЗАМЕЩЕНИЕ</w:t>
      </w:r>
    </w:p>
    <w:p w:rsidR="00C141B5" w:rsidRDefault="00C141B5">
      <w:pPr>
        <w:pStyle w:val="ConsPlusNormal"/>
        <w:jc w:val="center"/>
      </w:pPr>
      <w:r>
        <w:t>ГОСУДАРСТВЕННОЙ ДОЛЖНОСТИ</w:t>
      </w:r>
    </w:p>
    <w:p w:rsidR="00C141B5" w:rsidRDefault="00C141B5">
      <w:pPr>
        <w:pStyle w:val="ConsPlusNormal"/>
        <w:jc w:val="center"/>
      </w:pPr>
      <w:r>
        <w:t>ПРИМОРСКОГО КРАЯ</w:t>
      </w:r>
    </w:p>
    <w:p w:rsidR="00C141B5" w:rsidRDefault="00C141B5">
      <w:pPr>
        <w:pStyle w:val="ConsPlusNormal"/>
        <w:jc w:val="both"/>
      </w:pPr>
    </w:p>
    <w:p w:rsidR="00C141B5" w:rsidRDefault="00C141B5">
      <w:pPr>
        <w:pStyle w:val="ConsPlusNormal"/>
        <w:ind w:firstLine="540"/>
        <w:jc w:val="both"/>
      </w:pPr>
      <w:r>
        <w:t xml:space="preserve">Утратила силу с 1 января 2015 года. - </w:t>
      </w:r>
      <w:hyperlink r:id="rId45" w:history="1">
        <w:r>
          <w:rPr>
            <w:color w:val="0000FF"/>
          </w:rPr>
          <w:t>Постановление</w:t>
        </w:r>
      </w:hyperlink>
      <w:r>
        <w:t xml:space="preserve"> Губернатора Приморского края от 01.12.2014 N 83-пг.</w:t>
      </w: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right"/>
        <w:outlineLvl w:val="0"/>
      </w:pPr>
      <w:r>
        <w:t>Утверждена</w:t>
      </w:r>
    </w:p>
    <w:p w:rsidR="00C141B5" w:rsidRDefault="00C141B5">
      <w:pPr>
        <w:pStyle w:val="ConsPlusNormal"/>
        <w:jc w:val="right"/>
      </w:pPr>
      <w:r>
        <w:t>постановлением</w:t>
      </w:r>
    </w:p>
    <w:p w:rsidR="00C141B5" w:rsidRDefault="00C141B5">
      <w:pPr>
        <w:pStyle w:val="ConsPlusNormal"/>
        <w:jc w:val="right"/>
      </w:pPr>
      <w:r>
        <w:t>Губернатора</w:t>
      </w:r>
    </w:p>
    <w:p w:rsidR="00C141B5" w:rsidRDefault="00C141B5">
      <w:pPr>
        <w:pStyle w:val="ConsPlusNormal"/>
        <w:jc w:val="right"/>
      </w:pPr>
      <w:r>
        <w:t>Приморского края</w:t>
      </w:r>
    </w:p>
    <w:p w:rsidR="00C141B5" w:rsidRDefault="00C141B5">
      <w:pPr>
        <w:pStyle w:val="ConsPlusNormal"/>
        <w:jc w:val="right"/>
      </w:pPr>
      <w:r>
        <w:t>от 05.05.2010 N 44-пг</w:t>
      </w:r>
    </w:p>
    <w:p w:rsidR="00C141B5" w:rsidRDefault="00C141B5">
      <w:pPr>
        <w:pStyle w:val="ConsPlusNormal"/>
        <w:jc w:val="both"/>
      </w:pPr>
    </w:p>
    <w:p w:rsidR="00C141B5" w:rsidRDefault="00C141B5">
      <w:pPr>
        <w:pStyle w:val="ConsPlusNormal"/>
        <w:jc w:val="center"/>
      </w:pPr>
      <w:r>
        <w:t>СПРАВКА</w:t>
      </w:r>
    </w:p>
    <w:p w:rsidR="00C141B5" w:rsidRDefault="00C141B5">
      <w:pPr>
        <w:pStyle w:val="ConsPlusNormal"/>
        <w:jc w:val="center"/>
      </w:pPr>
      <w:r>
        <w:t>О ДОХОДАХ, ОБ ИМУЩЕСТВЕ И ОБЯЗАТЕЛЬСТВАХ</w:t>
      </w:r>
    </w:p>
    <w:p w:rsidR="00C141B5" w:rsidRDefault="00C141B5">
      <w:pPr>
        <w:pStyle w:val="ConsPlusNormal"/>
        <w:jc w:val="center"/>
      </w:pPr>
      <w:r>
        <w:t>ИМУЩЕСТВЕННОГО ХАРАКТЕРА ЛИЦА, ЗАМЕЩАЮЩЕГО</w:t>
      </w:r>
    </w:p>
    <w:p w:rsidR="00C141B5" w:rsidRDefault="00C141B5">
      <w:pPr>
        <w:pStyle w:val="ConsPlusNormal"/>
        <w:jc w:val="center"/>
      </w:pPr>
      <w:r>
        <w:t>ГОСУДАРСТВЕННУЮ ДОЛЖНОСТЬ ПРИМОРСКОГО КРАЯ</w:t>
      </w:r>
    </w:p>
    <w:p w:rsidR="00C141B5" w:rsidRDefault="00C141B5">
      <w:pPr>
        <w:pStyle w:val="ConsPlusNormal"/>
        <w:jc w:val="both"/>
      </w:pPr>
    </w:p>
    <w:p w:rsidR="00C141B5" w:rsidRDefault="00C141B5">
      <w:pPr>
        <w:pStyle w:val="ConsPlusNormal"/>
        <w:ind w:firstLine="540"/>
        <w:jc w:val="both"/>
      </w:pPr>
      <w:r>
        <w:t xml:space="preserve">Утратила силу с 1 января 2015 года. - </w:t>
      </w:r>
      <w:hyperlink r:id="rId46" w:history="1">
        <w:r>
          <w:rPr>
            <w:color w:val="0000FF"/>
          </w:rPr>
          <w:t>Постановление</w:t>
        </w:r>
      </w:hyperlink>
      <w:r>
        <w:t xml:space="preserve"> Губернатора Приморского края от 01.12.2014 N 83-пг.</w:t>
      </w: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both"/>
      </w:pPr>
    </w:p>
    <w:p w:rsidR="00C141B5" w:rsidRDefault="00C141B5">
      <w:pPr>
        <w:pStyle w:val="ConsPlusNormal"/>
        <w:jc w:val="right"/>
        <w:outlineLvl w:val="0"/>
      </w:pPr>
      <w:r>
        <w:t>Утверждена</w:t>
      </w:r>
    </w:p>
    <w:p w:rsidR="00C141B5" w:rsidRDefault="00C141B5">
      <w:pPr>
        <w:pStyle w:val="ConsPlusNormal"/>
        <w:jc w:val="right"/>
      </w:pPr>
      <w:r>
        <w:t>постановлением</w:t>
      </w:r>
    </w:p>
    <w:p w:rsidR="00C141B5" w:rsidRDefault="00C141B5">
      <w:pPr>
        <w:pStyle w:val="ConsPlusNormal"/>
        <w:jc w:val="right"/>
      </w:pPr>
      <w:r>
        <w:t>Губернатора</w:t>
      </w:r>
    </w:p>
    <w:p w:rsidR="00C141B5" w:rsidRDefault="00C141B5">
      <w:pPr>
        <w:pStyle w:val="ConsPlusNormal"/>
        <w:jc w:val="right"/>
      </w:pPr>
      <w:r>
        <w:t>Приморского края</w:t>
      </w:r>
    </w:p>
    <w:p w:rsidR="00C141B5" w:rsidRDefault="00C141B5">
      <w:pPr>
        <w:pStyle w:val="ConsPlusNormal"/>
        <w:jc w:val="right"/>
      </w:pPr>
      <w:r>
        <w:t>от 05.05.2010 N 44-пг</w:t>
      </w:r>
    </w:p>
    <w:p w:rsidR="00C141B5" w:rsidRDefault="00C141B5">
      <w:pPr>
        <w:pStyle w:val="ConsPlusNormal"/>
        <w:jc w:val="both"/>
      </w:pPr>
    </w:p>
    <w:p w:rsidR="00C141B5" w:rsidRDefault="00C141B5">
      <w:pPr>
        <w:pStyle w:val="ConsPlusNormal"/>
        <w:jc w:val="center"/>
      </w:pPr>
      <w:r>
        <w:t>СПРАВКА</w:t>
      </w:r>
    </w:p>
    <w:p w:rsidR="00C141B5" w:rsidRDefault="00C141B5">
      <w:pPr>
        <w:pStyle w:val="ConsPlusNormal"/>
        <w:jc w:val="center"/>
      </w:pPr>
      <w:r>
        <w:t>О ДОХОДАХ, ОБ ИМУЩЕСТВЕ И</w:t>
      </w:r>
    </w:p>
    <w:p w:rsidR="00C141B5" w:rsidRDefault="00C141B5">
      <w:pPr>
        <w:pStyle w:val="ConsPlusNormal"/>
        <w:jc w:val="center"/>
      </w:pPr>
      <w:r>
        <w:t>ОБЯЗАТЕЛЬСТВАХ ИМУЩЕСТВЕННОГО ХАРАКТЕРА</w:t>
      </w:r>
    </w:p>
    <w:p w:rsidR="00C141B5" w:rsidRDefault="00C141B5">
      <w:pPr>
        <w:pStyle w:val="ConsPlusNormal"/>
        <w:jc w:val="center"/>
      </w:pPr>
      <w:r>
        <w:t>СУПРУГИ (СУПРУГА) И НЕСОВЕРШЕННОЛЕТНИХ</w:t>
      </w:r>
    </w:p>
    <w:p w:rsidR="00C141B5" w:rsidRDefault="00C141B5">
      <w:pPr>
        <w:pStyle w:val="ConsPlusNormal"/>
        <w:jc w:val="center"/>
      </w:pPr>
      <w:r>
        <w:t>ДЕТЕЙ ЛИЦА, ЗАМЕЩАЮЩЕГО ГОСУДАРСТВЕННУЮ</w:t>
      </w:r>
    </w:p>
    <w:p w:rsidR="00C141B5" w:rsidRDefault="00C141B5">
      <w:pPr>
        <w:pStyle w:val="ConsPlusNormal"/>
        <w:jc w:val="center"/>
      </w:pPr>
      <w:r>
        <w:t>ДОЛЖНОСТЬ ПРИМОРСКОГО КРАЯ</w:t>
      </w:r>
    </w:p>
    <w:p w:rsidR="00C141B5" w:rsidRDefault="00C141B5">
      <w:pPr>
        <w:pStyle w:val="ConsPlusNormal"/>
        <w:jc w:val="both"/>
      </w:pPr>
    </w:p>
    <w:p w:rsidR="00C141B5" w:rsidRDefault="00C141B5">
      <w:pPr>
        <w:pStyle w:val="ConsPlusNormal"/>
        <w:ind w:firstLine="540"/>
        <w:jc w:val="both"/>
      </w:pPr>
      <w:r>
        <w:t xml:space="preserve">Утратила силу с 1 января 2015 года. - </w:t>
      </w:r>
      <w:hyperlink r:id="rId47" w:history="1">
        <w:r>
          <w:rPr>
            <w:color w:val="0000FF"/>
          </w:rPr>
          <w:t>Постановление</w:t>
        </w:r>
      </w:hyperlink>
      <w:r>
        <w:t xml:space="preserve"> Губернатора Приморского края от 01.12.2014 N 83-пг.</w:t>
      </w:r>
    </w:p>
    <w:p w:rsidR="00C141B5" w:rsidRDefault="00C141B5">
      <w:pPr>
        <w:pStyle w:val="ConsPlusNormal"/>
        <w:jc w:val="both"/>
      </w:pPr>
    </w:p>
    <w:p w:rsidR="00C141B5" w:rsidRDefault="00C141B5">
      <w:pPr>
        <w:pStyle w:val="ConsPlusNormal"/>
        <w:jc w:val="both"/>
      </w:pPr>
    </w:p>
    <w:p w:rsidR="00C141B5" w:rsidRDefault="00C141B5">
      <w:pPr>
        <w:pStyle w:val="ConsPlusNormal"/>
        <w:pBdr>
          <w:top w:val="single" w:sz="6" w:space="0" w:color="auto"/>
        </w:pBdr>
        <w:spacing w:before="100" w:after="100"/>
        <w:jc w:val="both"/>
        <w:rPr>
          <w:sz w:val="2"/>
          <w:szCs w:val="2"/>
        </w:rPr>
      </w:pPr>
    </w:p>
    <w:p w:rsidR="000F3DFB" w:rsidRDefault="000F3DFB">
      <w:bookmarkStart w:id="3" w:name="_GoBack"/>
      <w:bookmarkEnd w:id="3"/>
    </w:p>
    <w:sectPr w:rsidR="000F3DFB" w:rsidSect="00777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B5"/>
    <w:rsid w:val="000F3DFB"/>
    <w:rsid w:val="00C14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96D8B-64AF-4101-9C69-2F53F6B1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41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214576F0ABC619745B23760714D726267F1EF3277E36A8D4E11EE2C23AC373CC252E77442CA45F14CA06808E5765E315D428068BD1BB5B7DD72CAMBE" TargetMode="External"/><Relationship Id="rId18" Type="http://schemas.openxmlformats.org/officeDocument/2006/relationships/hyperlink" Target="consultantplus://offline/ref=05A214576F0ABC619745B23760714D726267F1EF3678E266894E11EE2C23AC373CC252E77442CA45F14CA16E08E5765E315D428068BD1BB5B7DD72CAMBE" TargetMode="External"/><Relationship Id="rId26" Type="http://schemas.openxmlformats.org/officeDocument/2006/relationships/hyperlink" Target="consultantplus://offline/ref=05A214576F0ABC619745B23760714D726267F1EF3474E26E82424CE4247AA0353BCD0DF0730BC644F14CA16A05BA734B20054D8074A31AAAABDF70A8C2M2E" TargetMode="External"/><Relationship Id="rId39" Type="http://schemas.openxmlformats.org/officeDocument/2006/relationships/hyperlink" Target="consultantplus://offline/ref=05A214576F0ABC619745B23760714D726267F1EF3474E26E82424CE4247AA0353BCD0DF0730BC642FA18F02F56BC25187A50419C74BD18CAMAE" TargetMode="External"/><Relationship Id="rId3" Type="http://schemas.openxmlformats.org/officeDocument/2006/relationships/webSettings" Target="webSettings.xml"/><Relationship Id="rId21" Type="http://schemas.openxmlformats.org/officeDocument/2006/relationships/hyperlink" Target="consultantplus://offline/ref=05A214576F0ABC619745B23760714D726267F1EF3277E36A8D4E11EE2C23AC373CC252E77442CA45F14CA06C08E5765E315D428068BD1BB5B7DD72CAMBE" TargetMode="External"/><Relationship Id="rId34" Type="http://schemas.openxmlformats.org/officeDocument/2006/relationships/hyperlink" Target="consultantplus://offline/ref=05A214576F0ABC619745B23760714D726267F1EF3474E26E82424CE4247AA0353BCD0DF0730BC644F14CA16903BA734B20054D8074A31AAAABDF70A8C2M2E" TargetMode="External"/><Relationship Id="rId42" Type="http://schemas.openxmlformats.org/officeDocument/2006/relationships/hyperlink" Target="consultantplus://offline/ref=05A214576F0ABC619745B23760714D726267F1EF3277E36A8D4E11EE2C23AC373CC252E77442CA45F14CA36B08E5765E315D428068BD1BB5B7DD72CAMBE" TargetMode="External"/><Relationship Id="rId47" Type="http://schemas.openxmlformats.org/officeDocument/2006/relationships/hyperlink" Target="consultantplus://offline/ref=05A214576F0ABC619745B23760714D726267F1EF3277E36A8D4E11EE2C23AC373CC252E77442CA45F14CA06308E5765E315D428068BD1BB5B7DD72CAMBE" TargetMode="External"/><Relationship Id="rId7" Type="http://schemas.openxmlformats.org/officeDocument/2006/relationships/hyperlink" Target="consultantplus://offline/ref=05A214576F0ABC619745B23760714D726267F1EF3077E96E8D4E11EE2C23AC373CC252E77442CA45F14CA16E08E5765E315D428068BD1BB5B7DD72CAMBE" TargetMode="External"/><Relationship Id="rId12" Type="http://schemas.openxmlformats.org/officeDocument/2006/relationships/hyperlink" Target="consultantplus://offline/ref=05A214576F0ABC619745B23760714D726267F1EF3474E26E82424CE4247AA0353BCD0DF0730BC644F14CA16801BA734B20054D8074A31AAAABDF70A8C2M2E" TargetMode="External"/><Relationship Id="rId17" Type="http://schemas.openxmlformats.org/officeDocument/2006/relationships/hyperlink" Target="consultantplus://offline/ref=05A214576F0ABC619745B23760714D726267F1EF3473E36C83414CE4247AA0353BCD0DF0730BC644F14CA16B05BA734B20054D8074A31AAAABDF70A8C2M2E" TargetMode="External"/><Relationship Id="rId25" Type="http://schemas.openxmlformats.org/officeDocument/2006/relationships/hyperlink" Target="consultantplus://offline/ref=05A214576F0ABC619745AC3A761D137D6168ACE23379EB38D7114AB37B2AA6607B8D0BA5304FCB41F447F53A47E42A18664E408368BF1AA9CBM4E" TargetMode="External"/><Relationship Id="rId33" Type="http://schemas.openxmlformats.org/officeDocument/2006/relationships/hyperlink" Target="consultantplus://offline/ref=05A214576F0ABC619745B23760714D726267F1EF3473E36C83414CE4247AA0353BCD0DF0730BC644F14CA16B04BA734B20054D8074A31AAAABDF70A8C2M2E" TargetMode="External"/><Relationship Id="rId38" Type="http://schemas.openxmlformats.org/officeDocument/2006/relationships/hyperlink" Target="consultantplus://offline/ref=05A214576F0ABC619745B23760714D726267F1EF3474E26E82424CE4247AA0353BCD0DF0730BC646FA18F02F56BC25187A50419C74BD18CAMAE" TargetMode="External"/><Relationship Id="rId46" Type="http://schemas.openxmlformats.org/officeDocument/2006/relationships/hyperlink" Target="consultantplus://offline/ref=05A214576F0ABC619745B23760714D726267F1EF3277E36A8D4E11EE2C23AC373CC252E77442CA45F14CA06308E5765E315D428068BD1BB5B7DD72CAMBE" TargetMode="External"/><Relationship Id="rId2" Type="http://schemas.openxmlformats.org/officeDocument/2006/relationships/settings" Target="settings.xml"/><Relationship Id="rId16" Type="http://schemas.openxmlformats.org/officeDocument/2006/relationships/hyperlink" Target="consultantplus://offline/ref=05A214576F0ABC619745B23760714D726267F1EF3277E36A8D4E11EE2C23AC373CC252E77442CA45F14CA06E08E5765E315D428068BD1BB5B7DD72CAMBE" TargetMode="External"/><Relationship Id="rId20" Type="http://schemas.openxmlformats.org/officeDocument/2006/relationships/hyperlink" Target="consultantplus://offline/ref=05A214576F0ABC619745B23760714D726267F1EF3077E96E8D4E11EE2C23AC373CC252E77442CA45F14CA16E08E5765E315D428068BD1BB5B7DD72CAMBE" TargetMode="External"/><Relationship Id="rId29" Type="http://schemas.openxmlformats.org/officeDocument/2006/relationships/hyperlink" Target="consultantplus://offline/ref=05A214576F0ABC619745B23760714D726267F1EF3474E26E82424CE4247AA0353BCD0DF0730BC644F14CA16A05BA734B20054D8074A31AAAABDF70A8C2M2E" TargetMode="External"/><Relationship Id="rId41" Type="http://schemas.openxmlformats.org/officeDocument/2006/relationships/hyperlink" Target="consultantplus://offline/ref=05A214576F0ABC619745B23760714D726267F1EF3473E9678F414CE4247AA0353BCD0DF0730BC644F14CA16B06BA734B20054D8074A31AAAABDF70A8C2M2E" TargetMode="External"/><Relationship Id="rId1" Type="http://schemas.openxmlformats.org/officeDocument/2006/relationships/styles" Target="styles.xml"/><Relationship Id="rId6" Type="http://schemas.openxmlformats.org/officeDocument/2006/relationships/hyperlink" Target="consultantplus://offline/ref=05A214576F0ABC619745B23760714D726267F1EF3073E166824E11EE2C23AC373CC252E77442CA45F14CA16E08E5765E315D428068BD1BB5B7DD72CAMBE" TargetMode="External"/><Relationship Id="rId11" Type="http://schemas.openxmlformats.org/officeDocument/2006/relationships/hyperlink" Target="consultantplus://offline/ref=05A214576F0ABC619745B23760714D726267F1EF3473E9678F414CE4247AA0353BCD0DF0730BC644F14CA16B06BA734B20054D8074A31AAAABDF70A8C2M2E" TargetMode="External"/><Relationship Id="rId24" Type="http://schemas.openxmlformats.org/officeDocument/2006/relationships/hyperlink" Target="consultantplus://offline/ref=05A214576F0ABC619745B23760714D726267F1EF3473E9678F414CE4247AA0353BCD0DF0730BC644F14CA16B06BA734B20054D8074A31AAAABDF70A8C2M2E" TargetMode="External"/><Relationship Id="rId32" Type="http://schemas.openxmlformats.org/officeDocument/2006/relationships/hyperlink" Target="consultantplus://offline/ref=05A214576F0ABC619745B23760714D726267F1EF3277E36A8D4E11EE2C23AC373CC252E77442CA45F14CA06308E5765E315D428068BD1BB5B7DD72CAMBE" TargetMode="External"/><Relationship Id="rId37" Type="http://schemas.openxmlformats.org/officeDocument/2006/relationships/hyperlink" Target="consultantplus://offline/ref=05A214576F0ABC619745B23760714D726267F1EF3473E86F8D434CE4247AA0353BCD0DF0730BC644F14CA16901BA734B20054D8074A31AAAABDF70A8C2M2E" TargetMode="External"/><Relationship Id="rId40" Type="http://schemas.openxmlformats.org/officeDocument/2006/relationships/hyperlink" Target="consultantplus://offline/ref=05A214576F0ABC619745B23760714D726267F1EF3474E26E82424CE4247AA0353BCD0DF0730BC64CFA18F02F56BC25187A50419C74BD18CAMAE" TargetMode="External"/><Relationship Id="rId45" Type="http://schemas.openxmlformats.org/officeDocument/2006/relationships/hyperlink" Target="consultantplus://offline/ref=05A214576F0ABC619745B23760714D726267F1EF3277E36A8D4E11EE2C23AC373CC252E77442CA45F14CA06308E5765E315D428068BD1BB5B7DD72CAMBE" TargetMode="External"/><Relationship Id="rId5" Type="http://schemas.openxmlformats.org/officeDocument/2006/relationships/hyperlink" Target="consultantplus://offline/ref=05A214576F0ABC619745B23760714D726267F1EF3678E266894E11EE2C23AC373CC252E77442CA45F14CA16E08E5765E315D428068BD1BB5B7DD72CAMBE" TargetMode="External"/><Relationship Id="rId15" Type="http://schemas.openxmlformats.org/officeDocument/2006/relationships/hyperlink" Target="consultantplus://offline/ref=05A214576F0ABC619745AC3A761D137D6168ACE23379EB38D7114AB37B2AA6607B8D0BA5304FCB41F447F53A47E42A18664E408368BF1AA9CBM4E" TargetMode="External"/><Relationship Id="rId23" Type="http://schemas.openxmlformats.org/officeDocument/2006/relationships/hyperlink" Target="consultantplus://offline/ref=05A214576F0ABC619745B23760714D726267F1EF3473E86F8D434CE4247AA0353BCD0DF0730BC644F14CA16902BA734B20054D8074A31AAAABDF70A8C2M2E" TargetMode="External"/><Relationship Id="rId28" Type="http://schemas.openxmlformats.org/officeDocument/2006/relationships/hyperlink" Target="consultantplus://offline/ref=05A214576F0ABC619745B23760714D726267F1EF3474E26E82424CE4247AA0353BCD0DF0730BC644F14CA06E06BA734B20054D8074A31AAAABDF70A8C2M2E" TargetMode="External"/><Relationship Id="rId36" Type="http://schemas.openxmlformats.org/officeDocument/2006/relationships/hyperlink" Target="consultantplus://offline/ref=05A214576F0ABC619745B23760714D726267F1EF3475E26D82454CE4247AA0353BCD0DF0610B9E48F34EBF6B02AF251A66C5M1E" TargetMode="External"/><Relationship Id="rId49" Type="http://schemas.openxmlformats.org/officeDocument/2006/relationships/theme" Target="theme/theme1.xml"/><Relationship Id="rId10" Type="http://schemas.openxmlformats.org/officeDocument/2006/relationships/hyperlink" Target="consultantplus://offline/ref=05A214576F0ABC619745B23760714D726267F1EF3473E86F8D434CE4247AA0353BCD0DF0730BC644F14CA16902BA734B20054D8074A31AAAABDF70A8C2M2E" TargetMode="External"/><Relationship Id="rId19" Type="http://schemas.openxmlformats.org/officeDocument/2006/relationships/hyperlink" Target="consultantplus://offline/ref=05A214576F0ABC619745B23760714D726267F1EF3073E166824E11EE2C23AC373CC252E77442CA45F14CA16E08E5765E315D428068BD1BB5B7DD72CAMBE" TargetMode="External"/><Relationship Id="rId31" Type="http://schemas.openxmlformats.org/officeDocument/2006/relationships/hyperlink" Target="consultantplus://offline/ref=05A214576F0ABC619745B23760714D726267F1EF3474E26E82424CE4247AA0353BCD0DF0730BC644F14CA06E06BA734B20054D8074A31AAAABDF70A8C2M2E" TargetMode="External"/><Relationship Id="rId44" Type="http://schemas.openxmlformats.org/officeDocument/2006/relationships/hyperlink" Target="consultantplus://offline/ref=05A214576F0ABC619745B23760714D726267F1EF3277E36A8D4E11EE2C23AC373CC252E77442CA45F14CA06308E5765E315D428068BD1BB5B7DD72CAM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214576F0ABC619745B23760714D726267F1EF3473E36C83414CE4247AA0353BCD0DF0730BC644F14CA16B06BA734B20054D8074A31AAAABDF70A8C2M2E" TargetMode="External"/><Relationship Id="rId14" Type="http://schemas.openxmlformats.org/officeDocument/2006/relationships/hyperlink" Target="consultantplus://offline/ref=05A214576F0ABC619745B23760714D726267F1EF3474E26E82424CE4247AA0353BCD0DF0610B9E48F34EBF6B02AF251A66C5M1E" TargetMode="External"/><Relationship Id="rId22" Type="http://schemas.openxmlformats.org/officeDocument/2006/relationships/hyperlink" Target="consultantplus://offline/ref=05A214576F0ABC619745B23760714D726267F1EF3473E36C83414CE4247AA0353BCD0DF0730BC644F14CA16B04BA734B20054D8074A31AAAABDF70A8C2M2E" TargetMode="External"/><Relationship Id="rId27" Type="http://schemas.openxmlformats.org/officeDocument/2006/relationships/hyperlink" Target="consultantplus://offline/ref=05A214576F0ABC619745B23760714D726267F1EF3474E26E82424CE4247AA0353BCD0DF0730BC644F14CA16903BA734B20054D8074A31AAAABDF70A8C2M2E" TargetMode="External"/><Relationship Id="rId30" Type="http://schemas.openxmlformats.org/officeDocument/2006/relationships/hyperlink" Target="consultantplus://offline/ref=05A214576F0ABC619745B23760714D726267F1EF3474E26E82424CE4247AA0353BCD0DF0730BC644F14CA16903BA734B20054D8074A31AAAABDF70A8C2M2E" TargetMode="External"/><Relationship Id="rId35" Type="http://schemas.openxmlformats.org/officeDocument/2006/relationships/hyperlink" Target="consultantplus://offline/ref=05A214576F0ABC619745AC3A761D137D6169ACE13270EB38D7114AB37B2AA660698D53A9324DD545F052A36B01CBM0E" TargetMode="External"/><Relationship Id="rId43" Type="http://schemas.openxmlformats.org/officeDocument/2006/relationships/hyperlink" Target="consultantplus://offline/ref=05A214576F0ABC619745B23760714D726267F1EF3073E166824E11EE2C23AC373CC252E77442CA45F14CA16208E5765E315D428068BD1BB5B7DD72CAMBE" TargetMode="External"/><Relationship Id="rId48" Type="http://schemas.openxmlformats.org/officeDocument/2006/relationships/fontTable" Target="fontTable.xml"/><Relationship Id="rId8" Type="http://schemas.openxmlformats.org/officeDocument/2006/relationships/hyperlink" Target="consultantplus://offline/ref=05A214576F0ABC619745B23760714D726267F1EF3277E36A8D4E11EE2C23AC373CC252E77442CA45F14CA06908E5765E315D428068BD1BB5B7DD72CA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3312</Words>
  <Characters>18880</Characters>
  <Application>Microsoft Office Word</Application>
  <DocSecurity>0</DocSecurity>
  <Lines>157</Lines>
  <Paragraphs>44</Paragraphs>
  <ScaleCrop>false</ScaleCrop>
  <Company/>
  <LinksUpToDate>false</LinksUpToDate>
  <CharactersWithSpaces>22148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2021-01-22T04:12:00Z</dcterms:created>
  <dcterms:modified xsi:type="dcterms:W3CDTF">2021-01-22T04:13:00Z</dcterms:modified>
</cp:coreProperties>
</file>