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672E4E" w:rsidRDefault="00672E4E" w:rsidP="00672E4E">
      <w:pPr>
        <w:jc w:val="center"/>
        <w:rPr>
          <w:b/>
          <w:szCs w:val="28"/>
        </w:rPr>
      </w:pPr>
      <w:r>
        <w:rPr>
          <w:b/>
          <w:szCs w:val="28"/>
        </w:rPr>
        <w:t xml:space="preserve">Информация </w:t>
      </w:r>
    </w:p>
    <w:p w:rsidR="00672E4E" w:rsidRPr="007776F4" w:rsidRDefault="00672E4E" w:rsidP="00672E4E">
      <w:pPr>
        <w:pBdr>
          <w:bottom w:val="single" w:sz="12" w:space="1" w:color="auto"/>
        </w:pBdr>
        <w:jc w:val="center"/>
        <w:rPr>
          <w:b/>
          <w:szCs w:val="28"/>
        </w:rPr>
      </w:pPr>
      <w:r>
        <w:rPr>
          <w:b/>
          <w:szCs w:val="28"/>
        </w:rPr>
        <w:t xml:space="preserve">о проведении контрольного мероприятия </w:t>
      </w:r>
      <w:r w:rsidRPr="00672E4E">
        <w:rPr>
          <w:b/>
          <w:szCs w:val="28"/>
        </w:rPr>
        <w:t>"Проверка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том числе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и "Международная кооперация и экспорт")</w:t>
      </w:r>
    </w:p>
    <w:p w:rsidR="00672E4E" w:rsidRPr="00EC14A9" w:rsidRDefault="00672E4E" w:rsidP="00672E4E">
      <w:pPr>
        <w:ind w:firstLine="708"/>
        <w:jc w:val="both"/>
        <w:rPr>
          <w:szCs w:val="28"/>
        </w:rPr>
      </w:pPr>
      <w:r>
        <w:rPr>
          <w:szCs w:val="28"/>
        </w:rPr>
        <w:t>Контрольное мероприятие проведено в соответствии с пунктом 2.8.1 Плана работы Контрольно-счетной палаты Приморского края</w:t>
      </w:r>
      <w:r w:rsidR="00B3365E">
        <w:rPr>
          <w:szCs w:val="28"/>
        </w:rPr>
        <w:t xml:space="preserve"> на 2022 год</w:t>
      </w:r>
      <w:r>
        <w:rPr>
          <w:szCs w:val="28"/>
        </w:rPr>
        <w:t>. П</w:t>
      </w:r>
      <w:r w:rsidRPr="00EC14A9">
        <w:rPr>
          <w:bCs/>
          <w:szCs w:val="28"/>
        </w:rPr>
        <w:t xml:space="preserve">о результатам </w:t>
      </w:r>
      <w:r>
        <w:rPr>
          <w:bCs/>
          <w:szCs w:val="28"/>
        </w:rPr>
        <w:t xml:space="preserve">проверки </w:t>
      </w:r>
      <w:r w:rsidRPr="00EC14A9">
        <w:rPr>
          <w:bCs/>
          <w:szCs w:val="28"/>
        </w:rPr>
        <w:t>установлено следующее.</w:t>
      </w:r>
    </w:p>
    <w:p w:rsidR="00547FB2" w:rsidRPr="003F439D" w:rsidRDefault="00547FB2" w:rsidP="003F439D">
      <w:pPr>
        <w:ind w:firstLine="709"/>
        <w:jc w:val="both"/>
        <w:rPr>
          <w:szCs w:val="28"/>
        </w:rPr>
      </w:pPr>
      <w:r w:rsidRPr="003F439D">
        <w:rPr>
          <w:rFonts w:eastAsia="Arial Unicode MS"/>
          <w:szCs w:val="28"/>
        </w:rPr>
        <w:t xml:space="preserve">В анализируемом периоде </w:t>
      </w:r>
      <w:r w:rsidRPr="003F439D">
        <w:rPr>
          <w:szCs w:val="28"/>
        </w:rPr>
        <w:t xml:space="preserve">из краевого бюджета Микрокредитной компании "Фонд развития предпринимательства и промышленности Приморского края" </w:t>
      </w:r>
      <w:r w:rsidR="009E36B8">
        <w:rPr>
          <w:szCs w:val="28"/>
        </w:rPr>
        <w:t>(</w:t>
      </w:r>
      <w:r w:rsidRPr="003F439D">
        <w:rPr>
          <w:szCs w:val="28"/>
        </w:rPr>
        <w:t>Фонд, Организация) доведены субсидии в размере 785,5</w:t>
      </w:r>
      <w:r w:rsidR="009E36B8">
        <w:rPr>
          <w:szCs w:val="28"/>
        </w:rPr>
        <w:t> </w:t>
      </w:r>
      <w:r w:rsidRPr="003F439D">
        <w:rPr>
          <w:szCs w:val="28"/>
        </w:rPr>
        <w:t>млн рублей, из них не освоены средства субсидии в размере 100,0 млн рублей (100 %), предусмотренные в целях финансового обеспечения затрат Фонда, связанных с осуществлением финансовой деятельности в виде предоставления займов субъектам промышленности. Отсутствие заявок на займы указано Фондом в качестве причины недостижения значения результативности предоставления указанной субсидии.</w:t>
      </w:r>
    </w:p>
    <w:p w:rsidR="005B6D8D" w:rsidRPr="003F439D" w:rsidRDefault="005B6D8D" w:rsidP="003F439D">
      <w:pPr>
        <w:ind w:firstLine="709"/>
        <w:jc w:val="both"/>
        <w:rPr>
          <w:szCs w:val="28"/>
        </w:rPr>
      </w:pPr>
      <w:r w:rsidRPr="003F439D">
        <w:rPr>
          <w:szCs w:val="28"/>
        </w:rPr>
        <w:t xml:space="preserve">Проверкой установлено, что на предоставление </w:t>
      </w:r>
      <w:proofErr w:type="spellStart"/>
      <w:r w:rsidRPr="003F439D">
        <w:rPr>
          <w:szCs w:val="28"/>
        </w:rPr>
        <w:t>микрозаймов</w:t>
      </w:r>
      <w:proofErr w:type="spellEnd"/>
      <w:r w:rsidRPr="003F439D">
        <w:rPr>
          <w:szCs w:val="28"/>
        </w:rPr>
        <w:t xml:space="preserve"> Фондом направлено 672,4 млн рублей и заключено за 2019-2021 годы 655 договоров на указанные цели.</w:t>
      </w:r>
    </w:p>
    <w:p w:rsidR="009E36B8" w:rsidRDefault="005B6D8D" w:rsidP="003F439D">
      <w:pPr>
        <w:ind w:firstLine="709"/>
        <w:jc w:val="both"/>
        <w:rPr>
          <w:szCs w:val="28"/>
        </w:rPr>
      </w:pPr>
      <w:r w:rsidRPr="003F439D">
        <w:rPr>
          <w:szCs w:val="28"/>
        </w:rPr>
        <w:t>Выборочной проверкой договоров займов, заключенных между Фондом и субъектами малого и среднего предпринимательства, установлено</w:t>
      </w:r>
      <w:r w:rsidR="009E36B8">
        <w:rPr>
          <w:szCs w:val="28"/>
        </w:rPr>
        <w:t>, что</w:t>
      </w:r>
      <w:r w:rsidRPr="003F439D">
        <w:rPr>
          <w:szCs w:val="28"/>
        </w:rPr>
        <w:t xml:space="preserve"> наибольшее количество договоров </w:t>
      </w:r>
      <w:proofErr w:type="spellStart"/>
      <w:r w:rsidRPr="003F439D">
        <w:rPr>
          <w:szCs w:val="28"/>
        </w:rPr>
        <w:t>микрозайма</w:t>
      </w:r>
      <w:proofErr w:type="spellEnd"/>
      <w:r w:rsidRPr="003F439D">
        <w:rPr>
          <w:szCs w:val="28"/>
        </w:rPr>
        <w:t xml:space="preserve"> заключены по программам</w:t>
      </w:r>
      <w:r w:rsidR="009E36B8">
        <w:rPr>
          <w:szCs w:val="28"/>
        </w:rPr>
        <w:t xml:space="preserve"> "Бизнес", "Экспресс-Стандарт" и</w:t>
      </w:r>
      <w:r w:rsidRPr="003F439D">
        <w:rPr>
          <w:szCs w:val="28"/>
        </w:rPr>
        <w:t xml:space="preserve"> "Выгодный"</w:t>
      </w:r>
      <w:r w:rsidR="009E36B8">
        <w:rPr>
          <w:szCs w:val="28"/>
        </w:rPr>
        <w:t>.</w:t>
      </w:r>
    </w:p>
    <w:p w:rsidR="009E36B8" w:rsidRDefault="009E36B8" w:rsidP="003F439D">
      <w:pPr>
        <w:ind w:firstLine="709"/>
        <w:jc w:val="both"/>
        <w:rPr>
          <w:szCs w:val="28"/>
        </w:rPr>
      </w:pPr>
      <w:r>
        <w:rPr>
          <w:szCs w:val="28"/>
        </w:rPr>
        <w:t xml:space="preserve"> Н</w:t>
      </w:r>
      <w:r w:rsidR="005B6D8D" w:rsidRPr="003F439D">
        <w:rPr>
          <w:szCs w:val="28"/>
        </w:rPr>
        <w:t xml:space="preserve">аиболее распространенная цель получения займа </w:t>
      </w:r>
      <w:r>
        <w:rPr>
          <w:szCs w:val="28"/>
        </w:rPr>
        <w:t xml:space="preserve">– </w:t>
      </w:r>
      <w:r w:rsidR="005B6D8D" w:rsidRPr="003F439D">
        <w:rPr>
          <w:szCs w:val="28"/>
        </w:rPr>
        <w:t xml:space="preserve">пополнение оборотных средств. Также с 2020 года значительное количество обращений за заемными средствами приходятся на </w:t>
      </w:r>
      <w:r w:rsidR="004867C0">
        <w:rPr>
          <w:szCs w:val="28"/>
        </w:rPr>
        <w:t>выплату</w:t>
      </w:r>
      <w:r w:rsidR="005B6D8D" w:rsidRPr="003F439D">
        <w:rPr>
          <w:szCs w:val="28"/>
        </w:rPr>
        <w:t xml:space="preserve"> заработной платы сотрудникам, выплат</w:t>
      </w:r>
      <w:r w:rsidR="004867C0">
        <w:rPr>
          <w:szCs w:val="28"/>
        </w:rPr>
        <w:t xml:space="preserve">у налогов, сборов и </w:t>
      </w:r>
      <w:r w:rsidR="005B6D8D" w:rsidRPr="00D93731">
        <w:rPr>
          <w:szCs w:val="28"/>
        </w:rPr>
        <w:t>обязательных платежей</w:t>
      </w:r>
      <w:r>
        <w:rPr>
          <w:szCs w:val="28"/>
        </w:rPr>
        <w:t>.</w:t>
      </w:r>
    </w:p>
    <w:p w:rsidR="005B6D8D" w:rsidRPr="00D93731" w:rsidRDefault="009E36B8" w:rsidP="003F439D">
      <w:pPr>
        <w:ind w:firstLine="709"/>
        <w:jc w:val="both"/>
        <w:rPr>
          <w:szCs w:val="28"/>
        </w:rPr>
      </w:pPr>
      <w:r>
        <w:rPr>
          <w:szCs w:val="28"/>
        </w:rPr>
        <w:t xml:space="preserve"> Н</w:t>
      </w:r>
      <w:r w:rsidR="005B6D8D" w:rsidRPr="00D93731">
        <w:rPr>
          <w:szCs w:val="28"/>
        </w:rPr>
        <w:t xml:space="preserve">аиболее востребованы продукты предоставления займов </w:t>
      </w:r>
      <w:r w:rsidR="00FC5C71">
        <w:rPr>
          <w:szCs w:val="28"/>
        </w:rPr>
        <w:t>субъектам малого и среднего предпринимательства</w:t>
      </w:r>
      <w:r w:rsidR="005B6D8D" w:rsidRPr="00D93731">
        <w:rPr>
          <w:szCs w:val="28"/>
        </w:rPr>
        <w:t xml:space="preserve"> у зарегистрированных и ведущих свою деятельность на территории Владивостокского, Находкинского, </w:t>
      </w:r>
      <w:proofErr w:type="spellStart"/>
      <w:r w:rsidR="005B6D8D" w:rsidRPr="00D93731">
        <w:rPr>
          <w:szCs w:val="28"/>
        </w:rPr>
        <w:t>Арсеньевского</w:t>
      </w:r>
      <w:proofErr w:type="spellEnd"/>
      <w:r w:rsidR="005B6D8D" w:rsidRPr="00D93731">
        <w:rPr>
          <w:szCs w:val="28"/>
        </w:rPr>
        <w:t xml:space="preserve">, </w:t>
      </w:r>
      <w:proofErr w:type="spellStart"/>
      <w:r w:rsidR="005B6D8D" w:rsidRPr="00D93731">
        <w:rPr>
          <w:szCs w:val="28"/>
        </w:rPr>
        <w:t>Дальнегорского</w:t>
      </w:r>
      <w:proofErr w:type="spellEnd"/>
      <w:r w:rsidR="005B6D8D" w:rsidRPr="00D93731">
        <w:rPr>
          <w:szCs w:val="28"/>
        </w:rPr>
        <w:t xml:space="preserve"> городских округов</w:t>
      </w:r>
      <w:r>
        <w:rPr>
          <w:szCs w:val="28"/>
        </w:rPr>
        <w:t>.</w:t>
      </w:r>
    </w:p>
    <w:p w:rsidR="009E36B8" w:rsidRDefault="009E36B8" w:rsidP="003F439D">
      <w:pPr>
        <w:ind w:firstLine="709"/>
        <w:jc w:val="both"/>
        <w:rPr>
          <w:szCs w:val="28"/>
        </w:rPr>
      </w:pPr>
      <w:r>
        <w:rPr>
          <w:szCs w:val="28"/>
        </w:rPr>
        <w:t>В</w:t>
      </w:r>
      <w:r w:rsidR="005B6D8D" w:rsidRPr="005B6D8D">
        <w:rPr>
          <w:szCs w:val="28"/>
        </w:rPr>
        <w:t xml:space="preserve">ыборочной проверкой </w:t>
      </w:r>
      <w:r>
        <w:rPr>
          <w:szCs w:val="28"/>
        </w:rPr>
        <w:t>о</w:t>
      </w:r>
      <w:r w:rsidR="005B6D8D" w:rsidRPr="005B6D8D">
        <w:rPr>
          <w:szCs w:val="28"/>
        </w:rPr>
        <w:t xml:space="preserve">тчетов </w:t>
      </w:r>
      <w:r>
        <w:rPr>
          <w:szCs w:val="28"/>
        </w:rPr>
        <w:t>з</w:t>
      </w:r>
      <w:r w:rsidR="005B6D8D" w:rsidRPr="005B6D8D">
        <w:rPr>
          <w:szCs w:val="28"/>
        </w:rPr>
        <w:t>аемщика установлено необоснованное принятие Фондом отдельной информации и документов в качестве подтверждения целевого расходования заемных средств</w:t>
      </w:r>
      <w:r>
        <w:rPr>
          <w:szCs w:val="28"/>
        </w:rPr>
        <w:t xml:space="preserve">. </w:t>
      </w:r>
    </w:p>
    <w:p w:rsidR="005B6D8D" w:rsidRPr="005B6D8D" w:rsidRDefault="009E36B8" w:rsidP="003F439D">
      <w:pPr>
        <w:ind w:firstLine="709"/>
        <w:jc w:val="both"/>
        <w:rPr>
          <w:szCs w:val="28"/>
        </w:rPr>
      </w:pPr>
      <w:r>
        <w:rPr>
          <w:szCs w:val="28"/>
        </w:rPr>
        <w:t>Выявлен</w:t>
      </w:r>
      <w:r w:rsidR="004867C0">
        <w:rPr>
          <w:szCs w:val="28"/>
        </w:rPr>
        <w:t>ы</w:t>
      </w:r>
      <w:r>
        <w:rPr>
          <w:szCs w:val="28"/>
        </w:rPr>
        <w:t xml:space="preserve"> следующие нарушения</w:t>
      </w:r>
      <w:r w:rsidR="005B6D8D" w:rsidRPr="005B6D8D">
        <w:rPr>
          <w:szCs w:val="28"/>
        </w:rPr>
        <w:t>:</w:t>
      </w:r>
    </w:p>
    <w:p w:rsidR="005B6D8D" w:rsidRDefault="005B6D8D" w:rsidP="003F439D">
      <w:pPr>
        <w:ind w:firstLine="709"/>
        <w:jc w:val="both"/>
        <w:rPr>
          <w:szCs w:val="28"/>
        </w:rPr>
      </w:pPr>
      <w:r w:rsidRPr="005B6D8D">
        <w:rPr>
          <w:szCs w:val="28"/>
        </w:rPr>
        <w:t>-</w:t>
      </w:r>
      <w:r w:rsidR="00FC5C71">
        <w:rPr>
          <w:szCs w:val="28"/>
        </w:rPr>
        <w:t> </w:t>
      </w:r>
      <w:r w:rsidRPr="005B6D8D">
        <w:rPr>
          <w:szCs w:val="28"/>
        </w:rPr>
        <w:t>не подтверждено целевое расходование</w:t>
      </w:r>
      <w:r w:rsidR="00FC5C71">
        <w:rPr>
          <w:szCs w:val="28"/>
        </w:rPr>
        <w:t xml:space="preserve"> заемщиками</w:t>
      </w:r>
      <w:r w:rsidRPr="005B6D8D">
        <w:rPr>
          <w:szCs w:val="28"/>
        </w:rPr>
        <w:t xml:space="preserve"> средств </w:t>
      </w:r>
      <w:proofErr w:type="spellStart"/>
      <w:r w:rsidRPr="005B6D8D">
        <w:rPr>
          <w:szCs w:val="28"/>
        </w:rPr>
        <w:t>микрозайм</w:t>
      </w:r>
      <w:r w:rsidR="00FC5C71">
        <w:rPr>
          <w:szCs w:val="28"/>
        </w:rPr>
        <w:t>ов</w:t>
      </w:r>
      <w:proofErr w:type="spellEnd"/>
      <w:r w:rsidR="00FC5C71">
        <w:rPr>
          <w:szCs w:val="28"/>
        </w:rPr>
        <w:t xml:space="preserve"> на сумму 2,</w:t>
      </w:r>
      <w:r w:rsidRPr="005B6D8D">
        <w:rPr>
          <w:szCs w:val="28"/>
        </w:rPr>
        <w:t>1</w:t>
      </w:r>
      <w:r w:rsidR="00FC5C71">
        <w:rPr>
          <w:szCs w:val="28"/>
        </w:rPr>
        <w:t xml:space="preserve"> млн</w:t>
      </w:r>
      <w:r w:rsidRPr="005B6D8D">
        <w:rPr>
          <w:szCs w:val="28"/>
        </w:rPr>
        <w:t xml:space="preserve"> рублей </w:t>
      </w:r>
      <w:r>
        <w:rPr>
          <w:szCs w:val="28"/>
        </w:rPr>
        <w:t xml:space="preserve">по 8 договорам </w:t>
      </w:r>
      <w:proofErr w:type="spellStart"/>
      <w:r>
        <w:rPr>
          <w:szCs w:val="28"/>
        </w:rPr>
        <w:t>микрозаймов</w:t>
      </w:r>
      <w:proofErr w:type="spellEnd"/>
      <w:r>
        <w:rPr>
          <w:szCs w:val="28"/>
        </w:rPr>
        <w:t xml:space="preserve">; </w:t>
      </w:r>
    </w:p>
    <w:p w:rsidR="005B6D8D" w:rsidRDefault="005B6D8D" w:rsidP="003F439D">
      <w:pPr>
        <w:ind w:firstLine="709"/>
        <w:jc w:val="both"/>
        <w:rPr>
          <w:szCs w:val="28"/>
        </w:rPr>
      </w:pPr>
      <w:r w:rsidRPr="005B6D8D">
        <w:rPr>
          <w:szCs w:val="28"/>
        </w:rPr>
        <w:t xml:space="preserve">- приняты от заемщиков отчетные документы, содержащие технические ошибки (некорректные ссылки на документы, </w:t>
      </w:r>
      <w:r w:rsidR="009E36B8">
        <w:rPr>
          <w:szCs w:val="28"/>
        </w:rPr>
        <w:t>прилагаемые к Отчетам Заемщиков,</w:t>
      </w:r>
      <w:r w:rsidRPr="005B6D8D">
        <w:rPr>
          <w:szCs w:val="28"/>
        </w:rPr>
        <w:t xml:space="preserve"> неполный состав подтверждающих документов и иное)</w:t>
      </w:r>
      <w:r>
        <w:rPr>
          <w:szCs w:val="28"/>
        </w:rPr>
        <w:t>.</w:t>
      </w:r>
    </w:p>
    <w:p w:rsidR="009E36B8" w:rsidRDefault="005B6D8D" w:rsidP="003F439D">
      <w:pPr>
        <w:ind w:firstLine="709"/>
        <w:jc w:val="both"/>
        <w:rPr>
          <w:rFonts w:eastAsiaTheme="minorHAnsi"/>
          <w:iCs/>
          <w:szCs w:val="28"/>
          <w:lang w:eastAsia="en-US"/>
        </w:rPr>
      </w:pPr>
      <w:r>
        <w:rPr>
          <w:rFonts w:eastAsiaTheme="minorHAnsi"/>
          <w:iCs/>
          <w:szCs w:val="28"/>
          <w:lang w:eastAsia="en-US"/>
        </w:rPr>
        <w:lastRenderedPageBreak/>
        <w:t xml:space="preserve">Также </w:t>
      </w:r>
      <w:r w:rsidRPr="005B6D8D">
        <w:rPr>
          <w:rFonts w:eastAsiaTheme="minorHAnsi"/>
          <w:iCs/>
          <w:szCs w:val="28"/>
          <w:lang w:eastAsia="en-US"/>
        </w:rPr>
        <w:t xml:space="preserve">установлено, что Фондом </w:t>
      </w:r>
      <w:r w:rsidR="009E36B8" w:rsidRPr="005B6D8D">
        <w:rPr>
          <w:rFonts w:eastAsiaTheme="minorHAnsi"/>
          <w:iCs/>
          <w:szCs w:val="28"/>
          <w:lang w:eastAsia="en-US"/>
        </w:rPr>
        <w:t xml:space="preserve">отражены недостоверные данные </w:t>
      </w:r>
      <w:r w:rsidRPr="005B6D8D">
        <w:rPr>
          <w:rFonts w:eastAsiaTheme="minorHAnsi"/>
          <w:iCs/>
          <w:szCs w:val="28"/>
          <w:lang w:eastAsia="en-US"/>
        </w:rPr>
        <w:t>в Отчете о достижении значения показателя результативности предоставления субсидии, по достижению в полном объеме показателя "Общее количество субъектов МСП в моногородах, получивших поддержку"</w:t>
      </w:r>
      <w:r w:rsidR="009E36B8">
        <w:rPr>
          <w:rFonts w:eastAsiaTheme="minorHAnsi"/>
          <w:iCs/>
          <w:szCs w:val="28"/>
          <w:lang w:eastAsia="en-US"/>
        </w:rPr>
        <w:t>.</w:t>
      </w:r>
      <w:r w:rsidRPr="005B6D8D">
        <w:rPr>
          <w:rFonts w:eastAsiaTheme="minorHAnsi"/>
          <w:iCs/>
          <w:szCs w:val="28"/>
          <w:lang w:eastAsia="en-US"/>
        </w:rPr>
        <w:t xml:space="preserve"> </w:t>
      </w:r>
    </w:p>
    <w:p w:rsidR="00FC5C71" w:rsidRDefault="00FC5C71" w:rsidP="003F439D">
      <w:pPr>
        <w:ind w:firstLine="709"/>
        <w:jc w:val="both"/>
        <w:rPr>
          <w:rFonts w:eastAsiaTheme="minorHAnsi"/>
          <w:iCs/>
          <w:szCs w:val="28"/>
          <w:lang w:eastAsia="en-US"/>
        </w:rPr>
      </w:pPr>
      <w:r w:rsidRPr="000D7A4B">
        <w:rPr>
          <w:rFonts w:eastAsiaTheme="minorHAnsi"/>
          <w:iCs/>
          <w:szCs w:val="28"/>
          <w:lang w:eastAsia="en-US"/>
        </w:rPr>
        <w:t>По результатам</w:t>
      </w:r>
      <w:r w:rsidRPr="00FC5C71">
        <w:rPr>
          <w:rFonts w:eastAsiaTheme="minorHAnsi"/>
          <w:iCs/>
          <w:szCs w:val="28"/>
          <w:lang w:eastAsia="en-US"/>
        </w:rPr>
        <w:t xml:space="preserve"> контрольного мероприятия внесен</w:t>
      </w:r>
      <w:r>
        <w:rPr>
          <w:rFonts w:eastAsiaTheme="minorHAnsi"/>
          <w:iCs/>
          <w:szCs w:val="28"/>
          <w:lang w:eastAsia="en-US"/>
        </w:rPr>
        <w:t>ы</w:t>
      </w:r>
      <w:r w:rsidRPr="00FC5C71">
        <w:rPr>
          <w:rFonts w:eastAsiaTheme="minorHAnsi"/>
          <w:iCs/>
          <w:szCs w:val="28"/>
          <w:lang w:eastAsia="en-US"/>
        </w:rPr>
        <w:t xml:space="preserve"> представлени</w:t>
      </w:r>
      <w:r>
        <w:rPr>
          <w:rFonts w:eastAsiaTheme="minorHAnsi"/>
          <w:iCs/>
          <w:szCs w:val="28"/>
          <w:lang w:eastAsia="en-US"/>
        </w:rPr>
        <w:t>я</w:t>
      </w:r>
      <w:r w:rsidRPr="00FC5C71">
        <w:rPr>
          <w:rFonts w:eastAsiaTheme="minorHAnsi"/>
          <w:iCs/>
          <w:szCs w:val="28"/>
          <w:lang w:eastAsia="en-US"/>
        </w:rPr>
        <w:t xml:space="preserve"> в </w:t>
      </w:r>
      <w:r>
        <w:rPr>
          <w:rFonts w:eastAsiaTheme="minorHAnsi"/>
          <w:iCs/>
          <w:szCs w:val="28"/>
          <w:lang w:eastAsia="en-US"/>
        </w:rPr>
        <w:t xml:space="preserve">адрес </w:t>
      </w:r>
      <w:r w:rsidRPr="00900E80">
        <w:rPr>
          <w:szCs w:val="28"/>
        </w:rPr>
        <w:t>министерств</w:t>
      </w:r>
      <w:r w:rsidR="000D7A4B">
        <w:rPr>
          <w:szCs w:val="28"/>
        </w:rPr>
        <w:t>а</w:t>
      </w:r>
      <w:r w:rsidRPr="00900E80">
        <w:rPr>
          <w:szCs w:val="28"/>
        </w:rPr>
        <w:t xml:space="preserve"> экономического развития Приморского края, министерств</w:t>
      </w:r>
      <w:r w:rsidR="000D7A4B">
        <w:rPr>
          <w:szCs w:val="28"/>
        </w:rPr>
        <w:t>а</w:t>
      </w:r>
      <w:r w:rsidRPr="00900E80">
        <w:rPr>
          <w:szCs w:val="28"/>
        </w:rPr>
        <w:t xml:space="preserve"> промышленности и торговли Приморского края, Микрокредитн</w:t>
      </w:r>
      <w:r w:rsidR="000D7A4B">
        <w:rPr>
          <w:szCs w:val="28"/>
        </w:rPr>
        <w:t>ой</w:t>
      </w:r>
      <w:r w:rsidRPr="00900E80">
        <w:rPr>
          <w:szCs w:val="28"/>
        </w:rPr>
        <w:t xml:space="preserve"> компани</w:t>
      </w:r>
      <w:r w:rsidR="000D7A4B">
        <w:rPr>
          <w:szCs w:val="28"/>
        </w:rPr>
        <w:t>и</w:t>
      </w:r>
      <w:r w:rsidRPr="00900E80">
        <w:rPr>
          <w:szCs w:val="28"/>
        </w:rPr>
        <w:t xml:space="preserve"> "Фонд развития предпринимательства и промышленности Приморского края"</w:t>
      </w:r>
      <w:r>
        <w:rPr>
          <w:szCs w:val="28"/>
        </w:rPr>
        <w:t>.</w:t>
      </w:r>
    </w:p>
    <w:p w:rsidR="00312D00" w:rsidRDefault="00312D00" w:rsidP="003F439D">
      <w:pPr>
        <w:ind w:firstLine="709"/>
        <w:jc w:val="both"/>
        <w:rPr>
          <w:rFonts w:eastAsiaTheme="minorHAnsi"/>
          <w:iCs/>
          <w:szCs w:val="28"/>
          <w:lang w:eastAsia="en-US"/>
        </w:rPr>
      </w:pPr>
      <w:r>
        <w:rPr>
          <w:rFonts w:eastAsiaTheme="minorHAnsi"/>
          <w:iCs/>
          <w:szCs w:val="28"/>
          <w:lang w:eastAsia="en-US"/>
        </w:rPr>
        <w:t>Информационн</w:t>
      </w:r>
      <w:r w:rsidR="005B6D8D">
        <w:rPr>
          <w:rFonts w:eastAsiaTheme="minorHAnsi"/>
          <w:iCs/>
          <w:szCs w:val="28"/>
          <w:lang w:eastAsia="en-US"/>
        </w:rPr>
        <w:t>ое</w:t>
      </w:r>
      <w:r>
        <w:rPr>
          <w:rFonts w:eastAsiaTheme="minorHAnsi"/>
          <w:iCs/>
          <w:szCs w:val="28"/>
          <w:lang w:eastAsia="en-US"/>
        </w:rPr>
        <w:t xml:space="preserve"> письм</w:t>
      </w:r>
      <w:r w:rsidR="005B6D8D">
        <w:rPr>
          <w:rFonts w:eastAsiaTheme="minorHAnsi"/>
          <w:iCs/>
          <w:szCs w:val="28"/>
          <w:lang w:eastAsia="en-US"/>
        </w:rPr>
        <w:t>о</w:t>
      </w:r>
      <w:r w:rsidR="00962CA8">
        <w:rPr>
          <w:rFonts w:eastAsiaTheme="minorHAnsi"/>
          <w:iCs/>
          <w:szCs w:val="28"/>
          <w:lang w:eastAsia="en-US"/>
        </w:rPr>
        <w:t xml:space="preserve"> направлен</w:t>
      </w:r>
      <w:r w:rsidR="005B6D8D">
        <w:rPr>
          <w:rFonts w:eastAsiaTheme="minorHAnsi"/>
          <w:iCs/>
          <w:szCs w:val="28"/>
          <w:lang w:eastAsia="en-US"/>
        </w:rPr>
        <w:t>о</w:t>
      </w:r>
      <w:r>
        <w:rPr>
          <w:rFonts w:eastAsiaTheme="minorHAnsi"/>
          <w:iCs/>
          <w:szCs w:val="28"/>
          <w:lang w:eastAsia="en-US"/>
        </w:rPr>
        <w:t xml:space="preserve"> </w:t>
      </w:r>
      <w:r w:rsidR="005A2A84" w:rsidRPr="005A2A84">
        <w:rPr>
          <w:rFonts w:eastAsiaTheme="minorHAnsi"/>
          <w:iCs/>
          <w:szCs w:val="28"/>
          <w:lang w:eastAsia="en-US"/>
        </w:rPr>
        <w:t>заместителю председателя Правительства Приморского края, курирующему вопросы экономического развития, промышленности и торговли</w:t>
      </w:r>
      <w:bookmarkStart w:id="0" w:name="_GoBack"/>
      <w:bookmarkEnd w:id="0"/>
      <w:r>
        <w:rPr>
          <w:rFonts w:eastAsiaTheme="minorHAnsi"/>
          <w:iCs/>
          <w:szCs w:val="28"/>
          <w:lang w:eastAsia="en-US"/>
        </w:rPr>
        <w:t>.</w:t>
      </w:r>
    </w:p>
    <w:p w:rsidR="00F461C9" w:rsidRPr="00F461C9" w:rsidRDefault="00F461C9" w:rsidP="003F439D">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4867C0">
        <w:rPr>
          <w:rFonts w:eastAsiaTheme="minorHAnsi"/>
          <w:iCs/>
          <w:szCs w:val="28"/>
          <w:lang w:eastAsia="en-US"/>
        </w:rPr>
        <w:t xml:space="preserve"> и Губернатору Приморского края.</w:t>
      </w:r>
    </w:p>
    <w:p w:rsidR="00910F31" w:rsidRDefault="00910F31" w:rsidP="003F439D">
      <w:pPr>
        <w:ind w:firstLine="709"/>
        <w:jc w:val="both"/>
        <w:rPr>
          <w:szCs w:val="28"/>
        </w:rPr>
      </w:pPr>
    </w:p>
    <w:sectPr w:rsidR="00910F31" w:rsidSect="00EB3F85">
      <w:headerReference w:type="default" r:id="rId8"/>
      <w:pgSz w:w="11906" w:h="16838"/>
      <w:pgMar w:top="284" w:right="851" w:bottom="1134"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BE" w:rsidRDefault="005B35BE" w:rsidP="00290A12">
      <w:r>
        <w:separator/>
      </w:r>
    </w:p>
  </w:endnote>
  <w:endnote w:type="continuationSeparator" w:id="0">
    <w:p w:rsidR="005B35BE" w:rsidRDefault="005B35B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BE" w:rsidRDefault="005B35BE" w:rsidP="00290A12">
      <w:r>
        <w:separator/>
      </w:r>
    </w:p>
  </w:footnote>
  <w:footnote w:type="continuationSeparator" w:id="0">
    <w:p w:rsidR="005B35BE" w:rsidRDefault="005B35B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5A2A84">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261FE"/>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D7A4B"/>
    <w:rsid w:val="000E1AF6"/>
    <w:rsid w:val="000E25A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439D"/>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67C0"/>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47FB2"/>
    <w:rsid w:val="005503D0"/>
    <w:rsid w:val="005504EF"/>
    <w:rsid w:val="005508C9"/>
    <w:rsid w:val="00552A22"/>
    <w:rsid w:val="005564E8"/>
    <w:rsid w:val="005614C8"/>
    <w:rsid w:val="00562E5C"/>
    <w:rsid w:val="0056397D"/>
    <w:rsid w:val="00565433"/>
    <w:rsid w:val="00572ADB"/>
    <w:rsid w:val="00584748"/>
    <w:rsid w:val="005978A0"/>
    <w:rsid w:val="005A296F"/>
    <w:rsid w:val="005A2A84"/>
    <w:rsid w:val="005A4B94"/>
    <w:rsid w:val="005A56F7"/>
    <w:rsid w:val="005B35BE"/>
    <w:rsid w:val="005B44B7"/>
    <w:rsid w:val="005B6D8D"/>
    <w:rsid w:val="005B7465"/>
    <w:rsid w:val="005C4A3F"/>
    <w:rsid w:val="005C5124"/>
    <w:rsid w:val="005D167D"/>
    <w:rsid w:val="005D704F"/>
    <w:rsid w:val="005D722C"/>
    <w:rsid w:val="005E505B"/>
    <w:rsid w:val="005E7353"/>
    <w:rsid w:val="005E7715"/>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2E4E"/>
    <w:rsid w:val="00675ED9"/>
    <w:rsid w:val="00676699"/>
    <w:rsid w:val="0068084E"/>
    <w:rsid w:val="006907DF"/>
    <w:rsid w:val="00694BD3"/>
    <w:rsid w:val="006A3BBA"/>
    <w:rsid w:val="006A7CD8"/>
    <w:rsid w:val="006C1DB4"/>
    <w:rsid w:val="006C2CFB"/>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7F51"/>
    <w:rsid w:val="009A4945"/>
    <w:rsid w:val="009A758E"/>
    <w:rsid w:val="009B34B0"/>
    <w:rsid w:val="009C12A8"/>
    <w:rsid w:val="009D0FE6"/>
    <w:rsid w:val="009D2773"/>
    <w:rsid w:val="009D3CA8"/>
    <w:rsid w:val="009D5157"/>
    <w:rsid w:val="009D7937"/>
    <w:rsid w:val="009E07E1"/>
    <w:rsid w:val="009E36B8"/>
    <w:rsid w:val="009E4A2E"/>
    <w:rsid w:val="009F49E7"/>
    <w:rsid w:val="009F4E88"/>
    <w:rsid w:val="00A000B4"/>
    <w:rsid w:val="00A027A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365E"/>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1AF5"/>
    <w:rsid w:val="00D33733"/>
    <w:rsid w:val="00D34F5A"/>
    <w:rsid w:val="00D36055"/>
    <w:rsid w:val="00D4097D"/>
    <w:rsid w:val="00D44BFF"/>
    <w:rsid w:val="00D51B4D"/>
    <w:rsid w:val="00D57D89"/>
    <w:rsid w:val="00D60A16"/>
    <w:rsid w:val="00D63EF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93F2C"/>
    <w:rsid w:val="00EA0104"/>
    <w:rsid w:val="00EA4B5F"/>
    <w:rsid w:val="00EB08B0"/>
    <w:rsid w:val="00EB36F2"/>
    <w:rsid w:val="00EB3F85"/>
    <w:rsid w:val="00EC0BAD"/>
    <w:rsid w:val="00EC0EAF"/>
    <w:rsid w:val="00EC3166"/>
    <w:rsid w:val="00ED2C5E"/>
    <w:rsid w:val="00ED555E"/>
    <w:rsid w:val="00ED597B"/>
    <w:rsid w:val="00ED6771"/>
    <w:rsid w:val="00ED72F2"/>
    <w:rsid w:val="00EF1072"/>
    <w:rsid w:val="00EF26A4"/>
    <w:rsid w:val="00EF4C0C"/>
    <w:rsid w:val="00EF77A4"/>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5C71"/>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AD000-8AFF-4639-BDB0-A196C394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12</cp:revision>
  <cp:lastPrinted>2022-02-21T01:59:00Z</cp:lastPrinted>
  <dcterms:created xsi:type="dcterms:W3CDTF">2021-03-24T06:02:00Z</dcterms:created>
  <dcterms:modified xsi:type="dcterms:W3CDTF">2022-02-21T04:53:00Z</dcterms:modified>
</cp:coreProperties>
</file>