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p>
    <w:p w:rsidR="00B405DF" w:rsidRPr="008938B2" w:rsidRDefault="008938B2" w:rsidP="00634716">
      <w:pPr>
        <w:spacing w:line="276" w:lineRule="auto"/>
        <w:ind w:right="-284"/>
        <w:jc w:val="center"/>
        <w:rPr>
          <w:b/>
          <w:szCs w:val="28"/>
        </w:rPr>
      </w:pPr>
      <w:r w:rsidRPr="008938B2">
        <w:rPr>
          <w:b/>
          <w:szCs w:val="28"/>
        </w:rPr>
        <w:t>Информация</w:t>
      </w:r>
    </w:p>
    <w:p w:rsidR="008938B2" w:rsidRDefault="008938B2" w:rsidP="00634716">
      <w:pPr>
        <w:pBdr>
          <w:bottom w:val="single" w:sz="12" w:space="1" w:color="auto"/>
        </w:pBdr>
        <w:spacing w:line="276" w:lineRule="auto"/>
        <w:ind w:right="-284"/>
        <w:jc w:val="center"/>
        <w:rPr>
          <w:b/>
          <w:szCs w:val="28"/>
        </w:rPr>
      </w:pPr>
      <w:r>
        <w:rPr>
          <w:b/>
          <w:szCs w:val="28"/>
        </w:rPr>
        <w:t>о проведении контрольного мероприятия "</w:t>
      </w:r>
      <w:r w:rsidRPr="008938B2">
        <w:rPr>
          <w:b/>
          <w:szCs w:val="28"/>
        </w:rPr>
        <w:t>Проверка целевого и эффективного использования средств, выделенных из краевого бюджета министерству цифрового развития и связи Приморского края на реализацию полномочий ведомства в рамках государственной программы Приморского края "Информационное общество" на 2020-2027 годы/на 2013-2021 годы"</w:t>
      </w:r>
    </w:p>
    <w:p w:rsidR="008938B2" w:rsidRDefault="008938B2" w:rsidP="00634716">
      <w:pPr>
        <w:spacing w:line="276" w:lineRule="auto"/>
        <w:ind w:right="-284"/>
        <w:jc w:val="center"/>
        <w:rPr>
          <w:b/>
          <w:szCs w:val="28"/>
        </w:rPr>
      </w:pPr>
    </w:p>
    <w:p w:rsidR="008938B2" w:rsidRPr="008938B2" w:rsidRDefault="008938B2" w:rsidP="00214C39">
      <w:pPr>
        <w:ind w:right="-284" w:firstLine="709"/>
        <w:jc w:val="both"/>
        <w:rPr>
          <w:szCs w:val="28"/>
        </w:rPr>
      </w:pPr>
      <w:r w:rsidRPr="008938B2">
        <w:rPr>
          <w:szCs w:val="28"/>
        </w:rPr>
        <w:t xml:space="preserve">Контрольное мероприятие проведено в соответствии с </w:t>
      </w:r>
      <w:r>
        <w:rPr>
          <w:szCs w:val="28"/>
        </w:rPr>
        <w:t xml:space="preserve">пунктом 2.7.1 Плана работы Контрольно-счетной палаты Приморского края в период январь-март. </w:t>
      </w:r>
      <w:r w:rsidR="00214C39">
        <w:rPr>
          <w:szCs w:val="28"/>
        </w:rPr>
        <w:t>В ходе проверки выявлено следующее.</w:t>
      </w:r>
    </w:p>
    <w:p w:rsidR="00771625" w:rsidRDefault="00214C39" w:rsidP="00214C39">
      <w:pPr>
        <w:ind w:firstLine="709"/>
        <w:jc w:val="both"/>
        <w:rPr>
          <w:rFonts w:eastAsia="Arial Unicode MS"/>
          <w:szCs w:val="28"/>
        </w:rPr>
      </w:pPr>
      <w:r>
        <w:rPr>
          <w:rFonts w:eastAsia="Arial Unicode MS"/>
          <w:szCs w:val="28"/>
        </w:rPr>
        <w:t>В</w:t>
      </w:r>
      <w:r w:rsidR="00D90B10">
        <w:rPr>
          <w:rFonts w:eastAsia="Arial Unicode MS"/>
          <w:szCs w:val="28"/>
        </w:rPr>
        <w:t xml:space="preserve"> рамках </w:t>
      </w:r>
      <w:r w:rsidR="00771625" w:rsidRPr="00D4612B">
        <w:rPr>
          <w:rFonts w:eastAsia="Arial Unicode MS"/>
          <w:szCs w:val="28"/>
        </w:rPr>
        <w:t>испол</w:t>
      </w:r>
      <w:r w:rsidR="00D90B10">
        <w:rPr>
          <w:rFonts w:eastAsia="Arial Unicode MS"/>
          <w:szCs w:val="28"/>
        </w:rPr>
        <w:t xml:space="preserve">нения </w:t>
      </w:r>
      <w:r>
        <w:rPr>
          <w:rFonts w:eastAsia="Arial Unicode MS"/>
          <w:szCs w:val="28"/>
        </w:rPr>
        <w:t>государственной программы Приморского края</w:t>
      </w:r>
      <w:r w:rsidR="00D90B10">
        <w:rPr>
          <w:rFonts w:eastAsia="Arial Unicode MS"/>
          <w:szCs w:val="28"/>
        </w:rPr>
        <w:t xml:space="preserve"> "Информационное общество"</w:t>
      </w:r>
      <w:r w:rsidR="00D90B10" w:rsidRPr="00D90B10">
        <w:t xml:space="preserve"> </w:t>
      </w:r>
      <w:r w:rsidR="00D90B10">
        <w:t>в</w:t>
      </w:r>
      <w:r w:rsidR="00D90B10" w:rsidRPr="0046134B">
        <w:rPr>
          <w:rFonts w:eastAsia="Arial Unicode MS"/>
        </w:rPr>
        <w:t xml:space="preserve"> 2019-2021 годах </w:t>
      </w:r>
      <w:r w:rsidR="00D90B10" w:rsidRPr="0046134B">
        <w:t>произведены кассовые расходы в общей сумме 2 782 026,197 тыс. рублей</w:t>
      </w:r>
      <w:r>
        <w:t xml:space="preserve">. </w:t>
      </w:r>
      <w:r w:rsidR="00D90B10" w:rsidRPr="0046134B">
        <w:t xml:space="preserve"> </w:t>
      </w:r>
      <w:r w:rsidR="00771625" w:rsidRPr="00D4612B">
        <w:rPr>
          <w:rFonts w:eastAsia="Arial Unicode MS"/>
          <w:szCs w:val="28"/>
        </w:rPr>
        <w:t>В ходе контрольного мероприятия выборочно осуществлена проверка расходов</w:t>
      </w:r>
      <w:r w:rsidR="00771625">
        <w:rPr>
          <w:rFonts w:eastAsia="Arial Unicode MS"/>
          <w:szCs w:val="28"/>
        </w:rPr>
        <w:t xml:space="preserve">, </w:t>
      </w:r>
      <w:r w:rsidR="00771625" w:rsidRPr="00D4612B">
        <w:rPr>
          <w:rFonts w:eastAsia="Arial Unicode MS"/>
          <w:szCs w:val="28"/>
        </w:rPr>
        <w:t>связанных с осуществлением закупок товаров, работ, услуг</w:t>
      </w:r>
      <w:r w:rsidR="00771625">
        <w:rPr>
          <w:rFonts w:eastAsia="Arial Unicode MS"/>
          <w:szCs w:val="28"/>
        </w:rPr>
        <w:t>, в результате которой установлен</w:t>
      </w:r>
      <w:r>
        <w:rPr>
          <w:rFonts w:eastAsia="Arial Unicode MS"/>
          <w:szCs w:val="28"/>
        </w:rPr>
        <w:t>ы нарушения</w:t>
      </w:r>
      <w:r w:rsidR="00771625">
        <w:rPr>
          <w:rFonts w:eastAsia="Arial Unicode MS"/>
          <w:szCs w:val="28"/>
        </w:rPr>
        <w:t>.</w:t>
      </w:r>
    </w:p>
    <w:p w:rsidR="00CF031E" w:rsidRDefault="00194A20" w:rsidP="00214C39">
      <w:pPr>
        <w:ind w:firstLine="709"/>
        <w:jc w:val="both"/>
        <w:rPr>
          <w:rFonts w:eastAsia="Arial Unicode MS"/>
          <w:szCs w:val="28"/>
        </w:rPr>
      </w:pPr>
      <w:r>
        <w:rPr>
          <w:rFonts w:eastAsia="Arial Unicode MS"/>
          <w:szCs w:val="28"/>
        </w:rPr>
        <w:t>Так, п</w:t>
      </w:r>
      <w:r w:rsidR="00214C39">
        <w:rPr>
          <w:rFonts w:eastAsia="Arial Unicode MS"/>
          <w:szCs w:val="28"/>
        </w:rPr>
        <w:t xml:space="preserve">ри проведении </w:t>
      </w:r>
      <w:r w:rsidR="00771625" w:rsidRPr="00D4612B">
        <w:rPr>
          <w:rFonts w:eastAsia="Arial Unicode MS"/>
          <w:szCs w:val="28"/>
        </w:rPr>
        <w:t>открыт</w:t>
      </w:r>
      <w:r w:rsidR="00214C39">
        <w:rPr>
          <w:rFonts w:eastAsia="Arial Unicode MS"/>
          <w:szCs w:val="28"/>
        </w:rPr>
        <w:t>ого</w:t>
      </w:r>
      <w:r w:rsidR="00771625" w:rsidRPr="00D4612B">
        <w:rPr>
          <w:rFonts w:eastAsia="Arial Unicode MS"/>
          <w:szCs w:val="28"/>
        </w:rPr>
        <w:t xml:space="preserve"> конкурс</w:t>
      </w:r>
      <w:r w:rsidR="00214C39">
        <w:rPr>
          <w:rFonts w:eastAsia="Arial Unicode MS"/>
          <w:szCs w:val="28"/>
        </w:rPr>
        <w:t>а</w:t>
      </w:r>
      <w:r w:rsidR="00771625" w:rsidRPr="00D4612B">
        <w:rPr>
          <w:rFonts w:eastAsia="Arial Unicode MS"/>
          <w:szCs w:val="28"/>
        </w:rPr>
        <w:t xml:space="preserve"> на выполнение научно-исследовательской работы "Разработка концепции цифровой </w:t>
      </w:r>
      <w:r w:rsidR="00214C39">
        <w:rPr>
          <w:rFonts w:eastAsia="Arial Unicode MS"/>
          <w:szCs w:val="28"/>
        </w:rPr>
        <w:t>трансформации Приморского края</w:t>
      </w:r>
      <w:r>
        <w:rPr>
          <w:rFonts w:eastAsia="Arial Unicode MS"/>
          <w:szCs w:val="28"/>
        </w:rPr>
        <w:t>"</w:t>
      </w:r>
      <w:r w:rsidR="00214C39">
        <w:rPr>
          <w:rFonts w:eastAsia="Arial Unicode MS"/>
          <w:szCs w:val="28"/>
        </w:rPr>
        <w:t xml:space="preserve"> </w:t>
      </w:r>
      <w:r>
        <w:rPr>
          <w:rFonts w:eastAsia="Arial Unicode MS"/>
          <w:szCs w:val="28"/>
        </w:rPr>
        <w:t>у</w:t>
      </w:r>
      <w:r w:rsidR="00634716" w:rsidRPr="00D4612B">
        <w:rPr>
          <w:rFonts w:eastAsia="Arial Unicode MS"/>
          <w:szCs w:val="28"/>
        </w:rPr>
        <w:t>становленный порядок оценки заявок на участие в открытом конкурсе фактически позвол</w:t>
      </w:r>
      <w:r w:rsidR="00992346">
        <w:rPr>
          <w:rFonts w:eastAsia="Arial Unicode MS"/>
          <w:szCs w:val="28"/>
        </w:rPr>
        <w:t>ил</w:t>
      </w:r>
      <w:r w:rsidR="00634716" w:rsidRPr="00D4612B">
        <w:rPr>
          <w:rFonts w:eastAsia="Arial Unicode MS"/>
          <w:szCs w:val="28"/>
        </w:rPr>
        <w:t xml:space="preserve"> членам комиссии произвольно толковать положения конкурсной документации</w:t>
      </w:r>
      <w:r w:rsidR="00CF031E">
        <w:rPr>
          <w:rFonts w:eastAsia="Arial Unicode MS"/>
          <w:szCs w:val="28"/>
        </w:rPr>
        <w:t>.</w:t>
      </w:r>
      <w:r w:rsidR="00634716" w:rsidRPr="00D4612B">
        <w:rPr>
          <w:rFonts w:eastAsia="Arial Unicode MS"/>
          <w:szCs w:val="28"/>
        </w:rPr>
        <w:t xml:space="preserve"> </w:t>
      </w:r>
    </w:p>
    <w:p w:rsidR="00A000B4" w:rsidRDefault="00194A20" w:rsidP="00214C39">
      <w:pPr>
        <w:ind w:firstLine="709"/>
        <w:jc w:val="both"/>
        <w:rPr>
          <w:rFonts w:eastAsia="Arial Unicode MS"/>
          <w:szCs w:val="28"/>
        </w:rPr>
      </w:pPr>
      <w:r>
        <w:rPr>
          <w:rFonts w:eastAsia="Arial Unicode MS"/>
          <w:szCs w:val="28"/>
        </w:rPr>
        <w:t>В</w:t>
      </w:r>
      <w:r w:rsidR="00634716" w:rsidRPr="00634716">
        <w:rPr>
          <w:rFonts w:eastAsia="Arial Unicode MS"/>
          <w:szCs w:val="28"/>
        </w:rPr>
        <w:t xml:space="preserve"> период </w:t>
      </w:r>
      <w:r w:rsidR="002C6C55">
        <w:rPr>
          <w:rFonts w:eastAsia="Arial Unicode MS"/>
          <w:szCs w:val="28"/>
        </w:rPr>
        <w:t>проверки</w:t>
      </w:r>
      <w:r w:rsidR="00634716" w:rsidRPr="00634716">
        <w:rPr>
          <w:rFonts w:eastAsia="Arial Unicode MS"/>
          <w:szCs w:val="28"/>
        </w:rPr>
        <w:t xml:space="preserve"> не представлены материалы и расчёты, обосновывающие необходимость увеличения средств краевого бюджета на реализацию мероприятия "Разработка концепции цифрового развития Приморского края" на 2019</w:t>
      </w:r>
      <w:r w:rsidR="0068084E">
        <w:rPr>
          <w:rFonts w:eastAsia="Arial Unicode MS"/>
          <w:szCs w:val="28"/>
        </w:rPr>
        <w:t>-2020</w:t>
      </w:r>
      <w:r w:rsidR="00634716" w:rsidRPr="00634716">
        <w:rPr>
          <w:rFonts w:eastAsia="Arial Unicode MS"/>
          <w:szCs w:val="28"/>
        </w:rPr>
        <w:t xml:space="preserve"> год</w:t>
      </w:r>
      <w:r w:rsidR="0068084E">
        <w:rPr>
          <w:rFonts w:eastAsia="Arial Unicode MS"/>
          <w:szCs w:val="28"/>
        </w:rPr>
        <w:t>ы</w:t>
      </w:r>
      <w:r w:rsidR="00634716" w:rsidRPr="00634716">
        <w:rPr>
          <w:rFonts w:eastAsia="Arial Unicode MS"/>
          <w:szCs w:val="28"/>
        </w:rPr>
        <w:t xml:space="preserve"> </w:t>
      </w:r>
      <w:r w:rsidR="0068084E">
        <w:rPr>
          <w:rFonts w:eastAsia="Arial Unicode MS"/>
          <w:szCs w:val="28"/>
        </w:rPr>
        <w:t>в общем размере 40</w:t>
      </w:r>
      <w:r w:rsidR="00CF031E">
        <w:rPr>
          <w:rFonts w:eastAsia="Arial Unicode MS"/>
          <w:szCs w:val="28"/>
        </w:rPr>
        <w:t>,</w:t>
      </w:r>
      <w:r w:rsidR="0068084E">
        <w:rPr>
          <w:rFonts w:eastAsia="Arial Unicode MS"/>
          <w:szCs w:val="28"/>
        </w:rPr>
        <w:t> </w:t>
      </w:r>
      <w:r w:rsidR="00634716" w:rsidRPr="00634716">
        <w:rPr>
          <w:rFonts w:eastAsia="Arial Unicode MS"/>
          <w:szCs w:val="28"/>
        </w:rPr>
        <w:t>00</w:t>
      </w:r>
      <w:r w:rsidR="00CF031E">
        <w:rPr>
          <w:rFonts w:eastAsia="Arial Unicode MS"/>
          <w:szCs w:val="28"/>
        </w:rPr>
        <w:t xml:space="preserve"> млн</w:t>
      </w:r>
      <w:r w:rsidR="00634716" w:rsidRPr="00634716">
        <w:rPr>
          <w:rFonts w:eastAsia="Arial Unicode MS"/>
          <w:szCs w:val="28"/>
        </w:rPr>
        <w:t xml:space="preserve"> рублей</w:t>
      </w:r>
      <w:r w:rsidR="00903013">
        <w:rPr>
          <w:rFonts w:eastAsia="Arial Unicode MS"/>
          <w:szCs w:val="28"/>
        </w:rPr>
        <w:t>.</w:t>
      </w:r>
    </w:p>
    <w:p w:rsidR="00090489" w:rsidRPr="00090489" w:rsidRDefault="000A69D4" w:rsidP="00214C39">
      <w:pPr>
        <w:autoSpaceDE w:val="0"/>
        <w:autoSpaceDN w:val="0"/>
        <w:adjustRightInd w:val="0"/>
        <w:ind w:firstLine="709"/>
        <w:jc w:val="both"/>
        <w:outlineLvl w:val="0"/>
        <w:rPr>
          <w:rFonts w:eastAsiaTheme="minorHAnsi"/>
          <w:bCs/>
          <w:szCs w:val="28"/>
          <w:lang w:eastAsia="en-US"/>
        </w:rPr>
      </w:pPr>
      <w:r>
        <w:rPr>
          <w:rFonts w:eastAsia="Calibri"/>
          <w:szCs w:val="28"/>
          <w:u w:color="000000"/>
        </w:rPr>
        <w:t>П</w:t>
      </w:r>
      <w:r w:rsidR="00090489" w:rsidRPr="00090489">
        <w:rPr>
          <w:rFonts w:eastAsia="Calibri"/>
          <w:szCs w:val="28"/>
          <w:u w:color="000000"/>
        </w:rPr>
        <w:t xml:space="preserve">ри определении и обосновании НМЦК </w:t>
      </w:r>
      <w:r w:rsidR="00090489" w:rsidRPr="00090489">
        <w:rPr>
          <w:rFonts w:eastAsia="Arial Unicode MS"/>
          <w:szCs w:val="28"/>
          <w:u w:color="000000"/>
        </w:rPr>
        <w:t>на выполнение научно-исследовательских работ</w:t>
      </w:r>
      <w:r w:rsidR="00090489" w:rsidRPr="00090489">
        <w:rPr>
          <w:rFonts w:eastAsia="Calibri"/>
          <w:szCs w:val="28"/>
          <w:u w:color="000000"/>
        </w:rPr>
        <w:t xml:space="preserve"> не соблюдены требования Бюджетного кодекса Российской Федерации</w:t>
      </w:r>
      <w:r w:rsidR="00090489">
        <w:rPr>
          <w:rFonts w:eastAsia="Calibri"/>
          <w:szCs w:val="28"/>
          <w:u w:color="000000"/>
        </w:rPr>
        <w:t>, устанавливающ</w:t>
      </w:r>
      <w:r w:rsidR="00CF031E">
        <w:rPr>
          <w:rFonts w:eastAsia="Calibri"/>
          <w:szCs w:val="28"/>
          <w:u w:color="000000"/>
        </w:rPr>
        <w:t>ие</w:t>
      </w:r>
      <w:r w:rsidR="00090489">
        <w:rPr>
          <w:rFonts w:eastAsiaTheme="minorHAnsi"/>
          <w:b/>
          <w:bCs/>
          <w:szCs w:val="28"/>
          <w:lang w:eastAsia="en-US"/>
        </w:rPr>
        <w:t xml:space="preserve"> </w:t>
      </w:r>
      <w:r w:rsidR="00090489" w:rsidRPr="00090489">
        <w:rPr>
          <w:rFonts w:eastAsiaTheme="minorHAnsi"/>
          <w:bCs/>
          <w:szCs w:val="28"/>
          <w:lang w:eastAsia="en-US"/>
        </w:rPr>
        <w:t>принцип эффективности использования бюджетных средств.</w:t>
      </w:r>
    </w:p>
    <w:p w:rsidR="0047323B" w:rsidRPr="00D4612B" w:rsidRDefault="00CF031E" w:rsidP="00214C39">
      <w:pPr>
        <w:ind w:firstLine="709"/>
        <w:jc w:val="both"/>
        <w:rPr>
          <w:szCs w:val="28"/>
        </w:rPr>
      </w:pPr>
      <w:r>
        <w:rPr>
          <w:szCs w:val="28"/>
        </w:rPr>
        <w:t>Одним из р</w:t>
      </w:r>
      <w:r w:rsidR="0047323B" w:rsidRPr="00D4612B">
        <w:rPr>
          <w:szCs w:val="28"/>
        </w:rPr>
        <w:t>езультато</w:t>
      </w:r>
      <w:r>
        <w:rPr>
          <w:szCs w:val="28"/>
        </w:rPr>
        <w:t>в</w:t>
      </w:r>
      <w:r w:rsidR="0047323B" w:rsidRPr="00D4612B">
        <w:rPr>
          <w:szCs w:val="28"/>
        </w:rPr>
        <w:t xml:space="preserve"> проведенной </w:t>
      </w:r>
      <w:r>
        <w:rPr>
          <w:szCs w:val="28"/>
        </w:rPr>
        <w:t>научно-исследовательской работы</w:t>
      </w:r>
      <w:r w:rsidR="00177280" w:rsidRPr="00177280">
        <w:rPr>
          <w:szCs w:val="28"/>
        </w:rPr>
        <w:t xml:space="preserve"> "Разработка цифровой трансформации ПК"</w:t>
      </w:r>
      <w:r>
        <w:rPr>
          <w:szCs w:val="28"/>
        </w:rPr>
        <w:t xml:space="preserve"> является </w:t>
      </w:r>
      <w:r w:rsidR="0047323B" w:rsidRPr="00D4612B">
        <w:rPr>
          <w:szCs w:val="28"/>
        </w:rPr>
        <w:t>разработанная Дорожная карта реализации цифровой</w:t>
      </w:r>
      <w:r>
        <w:rPr>
          <w:szCs w:val="28"/>
        </w:rPr>
        <w:t xml:space="preserve"> трансформации Приморского края</w:t>
      </w:r>
      <w:r w:rsidR="0047323B" w:rsidRPr="00D4612B">
        <w:rPr>
          <w:szCs w:val="28"/>
        </w:rPr>
        <w:t>, с указанием перечня конкретных инициатив.</w:t>
      </w:r>
      <w:r w:rsidR="000A69D4">
        <w:rPr>
          <w:szCs w:val="28"/>
        </w:rPr>
        <w:t xml:space="preserve"> </w:t>
      </w:r>
      <w:r w:rsidR="0047323B" w:rsidRPr="00D4612B">
        <w:rPr>
          <w:szCs w:val="28"/>
        </w:rPr>
        <w:t>В период контрольного мероприятия выборочно проанализированы инициативы, предложенные в виде мероприятий Дорожной карты</w:t>
      </w:r>
      <w:r>
        <w:rPr>
          <w:szCs w:val="28"/>
        </w:rPr>
        <w:t>.</w:t>
      </w:r>
      <w:r w:rsidR="000A69D4">
        <w:rPr>
          <w:szCs w:val="28"/>
        </w:rPr>
        <w:t xml:space="preserve"> </w:t>
      </w:r>
      <w:r>
        <w:rPr>
          <w:szCs w:val="28"/>
        </w:rPr>
        <w:t>В</w:t>
      </w:r>
      <w:r w:rsidR="0047323B" w:rsidRPr="00D4612B">
        <w:rPr>
          <w:szCs w:val="28"/>
        </w:rPr>
        <w:t xml:space="preserve"> результате установлено, что большая часть мероприятий, </w:t>
      </w:r>
      <w:r w:rsidR="000A69D4">
        <w:rPr>
          <w:szCs w:val="28"/>
        </w:rPr>
        <w:t>предусмотренных Дорожной картой,</w:t>
      </w:r>
      <w:r w:rsidR="0047323B" w:rsidRPr="00D4612B">
        <w:rPr>
          <w:szCs w:val="28"/>
        </w:rPr>
        <w:t> фактически начала реализовывать</w:t>
      </w:r>
      <w:r w:rsidR="000A69D4">
        <w:rPr>
          <w:szCs w:val="28"/>
        </w:rPr>
        <w:t xml:space="preserve">ся до </w:t>
      </w:r>
      <w:r w:rsidR="005155B4">
        <w:rPr>
          <w:szCs w:val="28"/>
        </w:rPr>
        <w:t xml:space="preserve">её </w:t>
      </w:r>
      <w:r w:rsidR="000A69D4">
        <w:rPr>
          <w:szCs w:val="28"/>
        </w:rPr>
        <w:t xml:space="preserve">разработки либо </w:t>
      </w:r>
      <w:r w:rsidR="0047323B" w:rsidRPr="00D4612B">
        <w:rPr>
          <w:szCs w:val="28"/>
        </w:rPr>
        <w:t>не реализована</w:t>
      </w:r>
      <w:bookmarkStart w:id="0" w:name="_GoBack"/>
      <w:bookmarkEnd w:id="0"/>
      <w:r w:rsidR="0047323B" w:rsidRPr="00D4612B">
        <w:rPr>
          <w:szCs w:val="28"/>
        </w:rPr>
        <w:t>, несмотря на наступление контрольных сроков.</w:t>
      </w:r>
    </w:p>
    <w:p w:rsidR="0047323B" w:rsidRPr="00D4612B" w:rsidRDefault="000A69D4" w:rsidP="00214C39">
      <w:pPr>
        <w:ind w:firstLine="709"/>
        <w:jc w:val="both"/>
        <w:rPr>
          <w:szCs w:val="28"/>
        </w:rPr>
      </w:pPr>
      <w:r>
        <w:rPr>
          <w:szCs w:val="28"/>
        </w:rPr>
        <w:t>Р</w:t>
      </w:r>
      <w:r w:rsidR="0047323B" w:rsidRPr="00D4612B">
        <w:rPr>
          <w:szCs w:val="28"/>
        </w:rPr>
        <w:t xml:space="preserve">яд положений </w:t>
      </w:r>
      <w:r w:rsidR="00B20A6B" w:rsidRPr="00B20A6B">
        <w:rPr>
          <w:szCs w:val="28"/>
        </w:rPr>
        <w:t>к</w:t>
      </w:r>
      <w:r w:rsidR="0047323B" w:rsidRPr="00B20A6B">
        <w:rPr>
          <w:szCs w:val="28"/>
        </w:rPr>
        <w:t>онцепции</w:t>
      </w:r>
      <w:r w:rsidR="0047323B" w:rsidRPr="00D4612B">
        <w:rPr>
          <w:szCs w:val="28"/>
        </w:rPr>
        <w:t xml:space="preserve"> требует доработки и внесения изменений в Дорожную карту</w:t>
      </w:r>
      <w:r w:rsidR="0068084E">
        <w:rPr>
          <w:szCs w:val="28"/>
        </w:rPr>
        <w:t xml:space="preserve"> </w:t>
      </w:r>
      <w:r w:rsidR="0068084E" w:rsidRPr="00D63EFC">
        <w:t xml:space="preserve">в связи с вступлением в силу положений Указа Президента России "О национальных целях развития Российской Федерации на период до 2030 года", а также Указа Президента Российской Федерации от "Об оценке эффективности деятельности высших должностных лиц (руководителей высших исполнительных органов государственной власти) </w:t>
      </w:r>
      <w:r w:rsidR="0068084E" w:rsidRPr="00D63EFC">
        <w:lastRenderedPageBreak/>
        <w:t>субъектов Российской Федерации и деятельности органов исполнительной власти субъектов Российской Федерации"</w:t>
      </w:r>
      <w:r w:rsidR="0068084E">
        <w:t>.</w:t>
      </w:r>
      <w:r w:rsidR="0047323B" w:rsidRPr="00D4612B">
        <w:rPr>
          <w:szCs w:val="28"/>
        </w:rPr>
        <w:t xml:space="preserve"> </w:t>
      </w:r>
    </w:p>
    <w:p w:rsidR="00312D00" w:rsidRDefault="00F461C9" w:rsidP="00214C39">
      <w:pPr>
        <w:ind w:firstLine="709"/>
        <w:jc w:val="both"/>
        <w:rPr>
          <w:rFonts w:eastAsiaTheme="minorHAnsi"/>
          <w:iCs/>
          <w:szCs w:val="28"/>
          <w:lang w:eastAsia="en-US"/>
        </w:rPr>
      </w:pPr>
      <w:r w:rsidRPr="00F461C9">
        <w:rPr>
          <w:rFonts w:eastAsiaTheme="minorHAnsi"/>
          <w:iCs/>
          <w:szCs w:val="28"/>
          <w:lang w:eastAsia="en-US"/>
        </w:rPr>
        <w:t>По результатам контрольного мероприятия внесен</w:t>
      </w:r>
      <w:r w:rsidR="00962CA8">
        <w:rPr>
          <w:rFonts w:eastAsiaTheme="minorHAnsi"/>
          <w:iCs/>
          <w:szCs w:val="28"/>
          <w:lang w:eastAsia="en-US"/>
        </w:rPr>
        <w:t>о</w:t>
      </w:r>
      <w:r w:rsidRPr="00F461C9">
        <w:rPr>
          <w:rFonts w:eastAsiaTheme="minorHAnsi"/>
          <w:iCs/>
          <w:szCs w:val="28"/>
          <w:lang w:eastAsia="en-US"/>
        </w:rPr>
        <w:t xml:space="preserve"> представлени</w:t>
      </w:r>
      <w:r w:rsidR="00962CA8">
        <w:rPr>
          <w:rFonts w:eastAsiaTheme="minorHAnsi"/>
          <w:iCs/>
          <w:szCs w:val="28"/>
          <w:lang w:eastAsia="en-US"/>
        </w:rPr>
        <w:t>е</w:t>
      </w:r>
      <w:r w:rsidRPr="00F461C9">
        <w:rPr>
          <w:rFonts w:eastAsiaTheme="minorHAnsi"/>
          <w:iCs/>
          <w:szCs w:val="28"/>
          <w:lang w:eastAsia="en-US"/>
        </w:rPr>
        <w:t xml:space="preserve"> в </w:t>
      </w:r>
      <w:r w:rsidR="00962CA8" w:rsidRPr="0022329A">
        <w:rPr>
          <w:rFonts w:eastAsiaTheme="minorHAnsi"/>
          <w:iCs/>
          <w:szCs w:val="28"/>
          <w:lang w:eastAsia="en-US"/>
        </w:rPr>
        <w:t>м</w:t>
      </w:r>
      <w:r w:rsidRPr="0022329A">
        <w:rPr>
          <w:rFonts w:eastAsiaTheme="minorHAnsi"/>
          <w:iCs/>
          <w:szCs w:val="28"/>
          <w:lang w:eastAsia="en-US"/>
        </w:rPr>
        <w:t xml:space="preserve">инистерство </w:t>
      </w:r>
      <w:r w:rsidR="00962CA8" w:rsidRPr="0022329A">
        <w:rPr>
          <w:rFonts w:eastAsiaTheme="minorEastAsia"/>
          <w:iCs/>
          <w:szCs w:val="28"/>
        </w:rPr>
        <w:t xml:space="preserve">цифрового </w:t>
      </w:r>
      <w:r w:rsidRPr="0022329A">
        <w:rPr>
          <w:rFonts w:eastAsiaTheme="minorEastAsia"/>
          <w:iCs/>
          <w:szCs w:val="28"/>
        </w:rPr>
        <w:t xml:space="preserve">развития </w:t>
      </w:r>
      <w:r w:rsidRPr="0022329A">
        <w:rPr>
          <w:color w:val="000000"/>
          <w:szCs w:val="28"/>
        </w:rPr>
        <w:t>Приморского края</w:t>
      </w:r>
      <w:r w:rsidRPr="0022329A">
        <w:rPr>
          <w:rFonts w:eastAsiaTheme="minorHAnsi"/>
          <w:iCs/>
          <w:szCs w:val="28"/>
          <w:lang w:eastAsia="en-US"/>
        </w:rPr>
        <w:t>.</w:t>
      </w:r>
      <w:r w:rsidR="000A69D4">
        <w:rPr>
          <w:rFonts w:eastAsiaTheme="minorHAnsi"/>
          <w:iCs/>
          <w:szCs w:val="28"/>
          <w:lang w:eastAsia="en-US"/>
        </w:rPr>
        <w:t xml:space="preserve"> </w:t>
      </w:r>
      <w:r w:rsidRPr="00F461C9">
        <w:rPr>
          <w:rFonts w:eastAsiaTheme="minorHAnsi"/>
          <w:iCs/>
          <w:szCs w:val="28"/>
          <w:lang w:eastAsia="en-US"/>
        </w:rPr>
        <w:t xml:space="preserve">Материалы направлены в </w:t>
      </w:r>
      <w:r w:rsidR="00962CA8" w:rsidRPr="00962CA8">
        <w:rPr>
          <w:rFonts w:eastAsiaTheme="minorHAnsi"/>
          <w:iCs/>
          <w:szCs w:val="28"/>
          <w:lang w:eastAsia="en-US"/>
        </w:rPr>
        <w:t>Управлени</w:t>
      </w:r>
      <w:r w:rsidR="00962CA8">
        <w:rPr>
          <w:rFonts w:eastAsiaTheme="minorHAnsi"/>
          <w:iCs/>
          <w:szCs w:val="28"/>
          <w:lang w:eastAsia="en-US"/>
        </w:rPr>
        <w:t>е</w:t>
      </w:r>
      <w:r w:rsidR="00962CA8" w:rsidRPr="00962CA8">
        <w:rPr>
          <w:rFonts w:eastAsiaTheme="minorHAnsi"/>
          <w:iCs/>
          <w:szCs w:val="28"/>
          <w:lang w:eastAsia="en-US"/>
        </w:rPr>
        <w:t xml:space="preserve"> федеральной службы безопасности России по Приморскому краю </w:t>
      </w:r>
      <w:r>
        <w:rPr>
          <w:rFonts w:eastAsiaTheme="minorHAnsi"/>
          <w:iCs/>
          <w:szCs w:val="28"/>
          <w:lang w:eastAsia="en-US"/>
        </w:rPr>
        <w:t>(инициатору проведения контрольного мероприятия</w:t>
      </w:r>
      <w:r w:rsidR="009D0FE6">
        <w:rPr>
          <w:rFonts w:eastAsiaTheme="minorHAnsi"/>
          <w:iCs/>
          <w:szCs w:val="28"/>
          <w:lang w:eastAsia="en-US"/>
        </w:rPr>
        <w:t>)</w:t>
      </w:r>
      <w:r w:rsidRPr="00F461C9">
        <w:rPr>
          <w:rFonts w:eastAsiaTheme="minorHAnsi"/>
          <w:iCs/>
          <w:szCs w:val="28"/>
          <w:lang w:eastAsia="en-US"/>
        </w:rPr>
        <w:t>.</w:t>
      </w:r>
      <w:r w:rsidR="000A69D4">
        <w:rPr>
          <w:rFonts w:eastAsiaTheme="minorHAnsi"/>
          <w:iCs/>
          <w:szCs w:val="28"/>
          <w:lang w:eastAsia="en-US"/>
        </w:rPr>
        <w:t xml:space="preserve"> </w:t>
      </w:r>
      <w:r w:rsidR="00312D00">
        <w:rPr>
          <w:rFonts w:eastAsiaTheme="minorHAnsi"/>
          <w:iCs/>
          <w:szCs w:val="28"/>
          <w:lang w:eastAsia="en-US"/>
        </w:rPr>
        <w:t>Информационн</w:t>
      </w:r>
      <w:r w:rsidR="00962CA8">
        <w:rPr>
          <w:rFonts w:eastAsiaTheme="minorHAnsi"/>
          <w:iCs/>
          <w:szCs w:val="28"/>
          <w:lang w:eastAsia="en-US"/>
        </w:rPr>
        <w:t>ые</w:t>
      </w:r>
      <w:r w:rsidR="00312D00">
        <w:rPr>
          <w:rFonts w:eastAsiaTheme="minorHAnsi"/>
          <w:iCs/>
          <w:szCs w:val="28"/>
          <w:lang w:eastAsia="en-US"/>
        </w:rPr>
        <w:t xml:space="preserve"> письм</w:t>
      </w:r>
      <w:r w:rsidR="00962CA8">
        <w:rPr>
          <w:rFonts w:eastAsiaTheme="minorHAnsi"/>
          <w:iCs/>
          <w:szCs w:val="28"/>
          <w:lang w:eastAsia="en-US"/>
        </w:rPr>
        <w:t>а направлены</w:t>
      </w:r>
      <w:r w:rsidR="00312D00">
        <w:rPr>
          <w:rFonts w:eastAsiaTheme="minorHAnsi"/>
          <w:iCs/>
          <w:szCs w:val="28"/>
          <w:lang w:eastAsia="en-US"/>
        </w:rPr>
        <w:t xml:space="preserve"> </w:t>
      </w:r>
      <w:r w:rsidR="00962CA8">
        <w:rPr>
          <w:rFonts w:eastAsiaTheme="minorHAnsi"/>
          <w:iCs/>
          <w:szCs w:val="28"/>
          <w:lang w:eastAsia="en-US"/>
        </w:rPr>
        <w:t xml:space="preserve">в министерства </w:t>
      </w:r>
      <w:r w:rsidR="00962CA8" w:rsidRPr="00962CA8">
        <w:rPr>
          <w:rFonts w:eastAsiaTheme="minorHAnsi"/>
          <w:iCs/>
          <w:szCs w:val="28"/>
          <w:lang w:eastAsia="en-US"/>
        </w:rPr>
        <w:t>финансов Приморского края и государственного финанс</w:t>
      </w:r>
      <w:r w:rsidR="00962CA8">
        <w:rPr>
          <w:rFonts w:eastAsiaTheme="minorHAnsi"/>
          <w:iCs/>
          <w:szCs w:val="28"/>
          <w:lang w:eastAsia="en-US"/>
        </w:rPr>
        <w:t>ового контроля Приморского края</w:t>
      </w:r>
      <w:r w:rsidR="00312D00">
        <w:rPr>
          <w:rFonts w:eastAsiaTheme="minorHAnsi"/>
          <w:iCs/>
          <w:szCs w:val="28"/>
          <w:lang w:eastAsia="en-US"/>
        </w:rPr>
        <w:t>.</w:t>
      </w:r>
    </w:p>
    <w:p w:rsidR="00910F31" w:rsidRDefault="00910F31" w:rsidP="00214C39">
      <w:pPr>
        <w:ind w:firstLine="709"/>
        <w:jc w:val="both"/>
        <w:rPr>
          <w:szCs w:val="28"/>
        </w:rPr>
      </w:pPr>
    </w:p>
    <w:p w:rsidR="005C5124" w:rsidRPr="00D90B10" w:rsidRDefault="005C5124" w:rsidP="00214C39">
      <w:pPr>
        <w:ind w:right="-2"/>
        <w:rPr>
          <w:szCs w:val="28"/>
        </w:rPr>
      </w:pPr>
    </w:p>
    <w:p w:rsidR="0068084E" w:rsidRPr="00D90B10" w:rsidRDefault="0068084E" w:rsidP="00214C39">
      <w:pPr>
        <w:ind w:right="-2"/>
        <w:rPr>
          <w:szCs w:val="28"/>
        </w:rPr>
      </w:pPr>
    </w:p>
    <w:p w:rsidR="003A3DD3" w:rsidRPr="00D90B10" w:rsidRDefault="003A3DD3" w:rsidP="00214C39">
      <w:pPr>
        <w:ind w:right="-2"/>
        <w:rPr>
          <w:szCs w:val="28"/>
        </w:rPr>
      </w:pPr>
    </w:p>
    <w:sectPr w:rsidR="003A3DD3" w:rsidRPr="00D90B10"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12" w:rsidRDefault="00263912" w:rsidP="00290A12">
      <w:r>
        <w:separator/>
      </w:r>
    </w:p>
  </w:endnote>
  <w:endnote w:type="continuationSeparator" w:id="0">
    <w:p w:rsidR="00263912" w:rsidRDefault="00263912"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12" w:rsidRDefault="00263912" w:rsidP="00290A12">
      <w:r>
        <w:separator/>
      </w:r>
    </w:p>
  </w:footnote>
  <w:footnote w:type="continuationSeparator" w:id="0">
    <w:p w:rsidR="00263912" w:rsidRDefault="00263912"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5155B4">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9D4"/>
    <w:rsid w:val="000A6AB0"/>
    <w:rsid w:val="000B5334"/>
    <w:rsid w:val="000C03C2"/>
    <w:rsid w:val="000C0CF4"/>
    <w:rsid w:val="000C5112"/>
    <w:rsid w:val="000C7810"/>
    <w:rsid w:val="000D176F"/>
    <w:rsid w:val="000D3D35"/>
    <w:rsid w:val="000E25A6"/>
    <w:rsid w:val="000F0050"/>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A20"/>
    <w:rsid w:val="00194ED2"/>
    <w:rsid w:val="001A461D"/>
    <w:rsid w:val="001B10C8"/>
    <w:rsid w:val="001B74AF"/>
    <w:rsid w:val="001B7634"/>
    <w:rsid w:val="001C24F7"/>
    <w:rsid w:val="001C6AC9"/>
    <w:rsid w:val="001D08F9"/>
    <w:rsid w:val="001D4020"/>
    <w:rsid w:val="001F35A4"/>
    <w:rsid w:val="001F5027"/>
    <w:rsid w:val="002045C8"/>
    <w:rsid w:val="00211F8A"/>
    <w:rsid w:val="00214C39"/>
    <w:rsid w:val="00215382"/>
    <w:rsid w:val="00216287"/>
    <w:rsid w:val="00217266"/>
    <w:rsid w:val="0022329A"/>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D5A71"/>
    <w:rsid w:val="002E45A2"/>
    <w:rsid w:val="002E5733"/>
    <w:rsid w:val="002F2960"/>
    <w:rsid w:val="00303321"/>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155B4"/>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907DF"/>
    <w:rsid w:val="00694BD3"/>
    <w:rsid w:val="006A3BBA"/>
    <w:rsid w:val="006A7CD8"/>
    <w:rsid w:val="006C1DB4"/>
    <w:rsid w:val="006C2CFB"/>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860C0"/>
    <w:rsid w:val="0089048B"/>
    <w:rsid w:val="008906F5"/>
    <w:rsid w:val="008927BF"/>
    <w:rsid w:val="008938B2"/>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C08"/>
    <w:rsid w:val="00950ECD"/>
    <w:rsid w:val="00952877"/>
    <w:rsid w:val="00953839"/>
    <w:rsid w:val="0095642E"/>
    <w:rsid w:val="00962CA8"/>
    <w:rsid w:val="00972CFE"/>
    <w:rsid w:val="009732BB"/>
    <w:rsid w:val="00977286"/>
    <w:rsid w:val="00977527"/>
    <w:rsid w:val="00992346"/>
    <w:rsid w:val="00997F51"/>
    <w:rsid w:val="009A4945"/>
    <w:rsid w:val="009A758E"/>
    <w:rsid w:val="009B34B0"/>
    <w:rsid w:val="009C12A8"/>
    <w:rsid w:val="009D0FE6"/>
    <w:rsid w:val="009D2773"/>
    <w:rsid w:val="009D3CA8"/>
    <w:rsid w:val="009D5157"/>
    <w:rsid w:val="009D7937"/>
    <w:rsid w:val="009E07E1"/>
    <w:rsid w:val="009E4A2E"/>
    <w:rsid w:val="009F49E7"/>
    <w:rsid w:val="009F4E88"/>
    <w:rsid w:val="00A000B4"/>
    <w:rsid w:val="00A027A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D0B30"/>
    <w:rsid w:val="00AD430C"/>
    <w:rsid w:val="00AD4A85"/>
    <w:rsid w:val="00AD7063"/>
    <w:rsid w:val="00AE6426"/>
    <w:rsid w:val="00AE66CA"/>
    <w:rsid w:val="00AF4158"/>
    <w:rsid w:val="00B008A7"/>
    <w:rsid w:val="00B03266"/>
    <w:rsid w:val="00B04D3A"/>
    <w:rsid w:val="00B13E96"/>
    <w:rsid w:val="00B20A6B"/>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31E"/>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A0104"/>
    <w:rsid w:val="00EA4B5F"/>
    <w:rsid w:val="00EB08B0"/>
    <w:rsid w:val="00EB36F2"/>
    <w:rsid w:val="00EC0BAD"/>
    <w:rsid w:val="00EC0EAF"/>
    <w:rsid w:val="00EC3166"/>
    <w:rsid w:val="00ED2C5E"/>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 w:type="table" w:styleId="af">
    <w:name w:val="Table Grid"/>
    <w:basedOn w:val="a1"/>
    <w:uiPriority w:val="59"/>
    <w:rsid w:val="0022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4E911-C89C-4918-935E-1F0C2D74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130</cp:revision>
  <cp:lastPrinted>2021-04-05T05:13:00Z</cp:lastPrinted>
  <dcterms:created xsi:type="dcterms:W3CDTF">2015-04-02T03:43:00Z</dcterms:created>
  <dcterms:modified xsi:type="dcterms:W3CDTF">2021-04-05T06:37:00Z</dcterms:modified>
</cp:coreProperties>
</file>