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B405DF" w:rsidRDefault="00B405DF" w:rsidP="008A2C7F">
      <w:pPr>
        <w:ind w:firstLine="709"/>
        <w:jc w:val="both"/>
        <w:rPr>
          <w:szCs w:val="28"/>
        </w:rPr>
      </w:pPr>
    </w:p>
    <w:p w:rsidR="00AA0575" w:rsidRPr="00AA0575" w:rsidRDefault="00AA0575" w:rsidP="00AA0575">
      <w:pPr>
        <w:jc w:val="center"/>
        <w:rPr>
          <w:b/>
          <w:szCs w:val="28"/>
        </w:rPr>
      </w:pPr>
      <w:r w:rsidRPr="00AA0575">
        <w:rPr>
          <w:b/>
          <w:szCs w:val="28"/>
        </w:rPr>
        <w:t>Информация</w:t>
      </w:r>
    </w:p>
    <w:p w:rsidR="00AA0575" w:rsidRPr="00AA0575" w:rsidRDefault="00AA0575" w:rsidP="00AA0575">
      <w:pPr>
        <w:jc w:val="center"/>
        <w:rPr>
          <w:b/>
          <w:szCs w:val="28"/>
        </w:rPr>
      </w:pPr>
      <w:r w:rsidRPr="00AA0575">
        <w:rPr>
          <w:b/>
          <w:szCs w:val="28"/>
        </w:rPr>
        <w:t>о проведении контрольного мероприятия</w:t>
      </w:r>
    </w:p>
    <w:p w:rsidR="00AA0575" w:rsidRPr="00AA0575" w:rsidRDefault="00AA0575" w:rsidP="00AA0575">
      <w:pPr>
        <w:jc w:val="center"/>
        <w:rPr>
          <w:b/>
          <w:szCs w:val="28"/>
        </w:rPr>
      </w:pPr>
      <w:r w:rsidRPr="00AA0575">
        <w:rPr>
          <w:b/>
          <w:szCs w:val="28"/>
        </w:rPr>
        <w:t xml:space="preserve">"Проверка целевого и эффективного использования средств субсидий, направленных на возмещение части затрат, связанных со стимулированием увеличения производства масличных культур по подпрограмме № 9 </w:t>
      </w:r>
      <w:r>
        <w:rPr>
          <w:b/>
          <w:szCs w:val="28"/>
        </w:rPr>
        <w:t>"</w:t>
      </w:r>
      <w:r w:rsidRPr="00AA0575">
        <w:rPr>
          <w:b/>
          <w:szCs w:val="28"/>
        </w:rPr>
        <w:t>Экспорт продукции агропромышленного комплекса</w:t>
      </w:r>
      <w:r>
        <w:rPr>
          <w:b/>
          <w:szCs w:val="28"/>
        </w:rPr>
        <w:t>"</w:t>
      </w:r>
      <w:r w:rsidRPr="00AA0575">
        <w:rPr>
          <w:b/>
          <w:szCs w:val="28"/>
        </w:rPr>
        <w:t xml:space="preserve"> государственной программы Приморского края </w:t>
      </w:r>
      <w:r>
        <w:rPr>
          <w:b/>
          <w:szCs w:val="28"/>
        </w:rPr>
        <w:t>"</w:t>
      </w:r>
      <w:r w:rsidRPr="00AA0575">
        <w:rPr>
          <w:b/>
          <w:szCs w:val="28"/>
        </w:rPr>
        <w:t>Развитие сельского хозяйства и регулирования рынков сельскохозяйственной продукции, сырья и продовольствия</w:t>
      </w:r>
      <w:r>
        <w:rPr>
          <w:b/>
          <w:szCs w:val="28"/>
        </w:rPr>
        <w:t>"</w:t>
      </w:r>
      <w:r w:rsidRPr="00AA0575">
        <w:rPr>
          <w:b/>
          <w:szCs w:val="28"/>
        </w:rPr>
        <w:t xml:space="preserve"> на 2020-2027 годы</w:t>
      </w:r>
      <w:r>
        <w:rPr>
          <w:b/>
          <w:szCs w:val="28"/>
        </w:rPr>
        <w:t>"</w:t>
      </w:r>
      <w:r w:rsidRPr="00AA0575">
        <w:rPr>
          <w:b/>
          <w:szCs w:val="28"/>
        </w:rPr>
        <w:t xml:space="preserve"> за 2020 год и истекший период 2021 года</w:t>
      </w:r>
    </w:p>
    <w:p w:rsidR="00AA0575" w:rsidRPr="00D353AE" w:rsidRDefault="00AA0575" w:rsidP="00AA0575">
      <w:pPr>
        <w:jc w:val="both"/>
        <w:rPr>
          <w:szCs w:val="28"/>
        </w:rPr>
      </w:pPr>
      <w:r w:rsidRPr="00AA0575">
        <w:rPr>
          <w:b/>
          <w:szCs w:val="28"/>
        </w:rPr>
        <w:t>_________________________________________________________________</w:t>
      </w:r>
      <w:r w:rsidRPr="00AA0575">
        <w:rPr>
          <w:szCs w:val="28"/>
        </w:rPr>
        <w:t>_</w:t>
      </w:r>
    </w:p>
    <w:p w:rsidR="00AA0575" w:rsidRDefault="00AA0575" w:rsidP="00902FCB">
      <w:pPr>
        <w:ind w:firstLine="709"/>
        <w:jc w:val="both"/>
        <w:rPr>
          <w:szCs w:val="28"/>
        </w:rPr>
      </w:pPr>
      <w:r>
        <w:rPr>
          <w:szCs w:val="28"/>
        </w:rPr>
        <w:t xml:space="preserve">Контрольное мероприятие проведено в соответствии с пунктом </w:t>
      </w:r>
      <w:r w:rsidR="00F3465A">
        <w:rPr>
          <w:szCs w:val="28"/>
        </w:rPr>
        <w:t>2.6.4 Плана работы Контрольно-счетной палаты Приморского края в период с октября по декабрь 2021 года.</w:t>
      </w:r>
    </w:p>
    <w:p w:rsidR="003153CE" w:rsidRDefault="003153CE" w:rsidP="00902FCB">
      <w:pPr>
        <w:ind w:firstLine="709"/>
        <w:jc w:val="both"/>
        <w:rPr>
          <w:szCs w:val="28"/>
        </w:rPr>
      </w:pPr>
      <w:r>
        <w:rPr>
          <w:szCs w:val="28"/>
        </w:rPr>
        <w:t>П</w:t>
      </w:r>
      <w:r w:rsidRPr="004E67B4">
        <w:rPr>
          <w:szCs w:val="28"/>
        </w:rPr>
        <w:t xml:space="preserve">о </w:t>
      </w:r>
      <w:r>
        <w:rPr>
          <w:szCs w:val="28"/>
        </w:rPr>
        <w:t>результатам контрольного мероприятия</w:t>
      </w:r>
      <w:r w:rsidRPr="004E67B4">
        <w:rPr>
          <w:szCs w:val="28"/>
        </w:rPr>
        <w:t xml:space="preserve"> установлено следующее.</w:t>
      </w:r>
    </w:p>
    <w:p w:rsidR="009040A2" w:rsidRDefault="00B65073" w:rsidP="00902FCB">
      <w:pPr>
        <w:ind w:firstLine="709"/>
        <w:jc w:val="both"/>
      </w:pPr>
      <w:r>
        <w:t>Г</w:t>
      </w:r>
      <w:r w:rsidR="009040A2" w:rsidRPr="006D44C6">
        <w:t xml:space="preserve">осударственная программа Приморского края </w:t>
      </w:r>
      <w:r w:rsidR="00902FCB">
        <w:t>"</w:t>
      </w:r>
      <w:r w:rsidR="0075183D" w:rsidRPr="00A65BE1">
        <w:rPr>
          <w:szCs w:val="28"/>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w:t>
      </w:r>
      <w:r w:rsidR="0075183D">
        <w:rPr>
          <w:szCs w:val="28"/>
        </w:rPr>
        <w:t>ского края</w:t>
      </w:r>
      <w:r w:rsidR="00902FCB">
        <w:rPr>
          <w:szCs w:val="28"/>
        </w:rPr>
        <w:t>"</w:t>
      </w:r>
      <w:r w:rsidR="0075183D">
        <w:rPr>
          <w:szCs w:val="28"/>
        </w:rPr>
        <w:t xml:space="preserve"> </w:t>
      </w:r>
      <w:r w:rsidR="004A78F0">
        <w:rPr>
          <w:szCs w:val="28"/>
        </w:rPr>
        <w:t xml:space="preserve">на </w:t>
      </w:r>
      <w:r w:rsidR="009040A2">
        <w:rPr>
          <w:szCs w:val="28"/>
        </w:rPr>
        <w:t>2020-2027 годы</w:t>
      </w:r>
      <w:r w:rsidR="00902FCB">
        <w:rPr>
          <w:szCs w:val="28"/>
        </w:rPr>
        <w:t>"</w:t>
      </w:r>
      <w:r w:rsidR="009040A2">
        <w:t xml:space="preserve"> </w:t>
      </w:r>
      <w:r w:rsidR="004A78F0" w:rsidRPr="006D44C6">
        <w:rPr>
          <w:szCs w:val="28"/>
        </w:rPr>
        <w:t>утверждена постановлением Администрации Прим</w:t>
      </w:r>
      <w:r w:rsidR="004A78F0">
        <w:rPr>
          <w:szCs w:val="28"/>
        </w:rPr>
        <w:t>орского края</w:t>
      </w:r>
      <w:r w:rsidR="0075183D" w:rsidRPr="0075183D">
        <w:rPr>
          <w:szCs w:val="28"/>
        </w:rPr>
        <w:t xml:space="preserve"> </w:t>
      </w:r>
      <w:r>
        <w:rPr>
          <w:szCs w:val="28"/>
        </w:rPr>
        <w:t>(</w:t>
      </w:r>
      <w:r w:rsidR="000C0A80">
        <w:t>ГП ПК на 2020-2027 годы</w:t>
      </w:r>
      <w:r>
        <w:rPr>
          <w:szCs w:val="28"/>
        </w:rPr>
        <w:t>)</w:t>
      </w:r>
      <w:r w:rsidR="009040A2" w:rsidRPr="006D44C6">
        <w:t>.</w:t>
      </w:r>
    </w:p>
    <w:p w:rsidR="00B65073" w:rsidRDefault="00EE50A6" w:rsidP="00902FCB">
      <w:pPr>
        <w:ind w:firstLine="709"/>
        <w:jc w:val="both"/>
        <w:rPr>
          <w:szCs w:val="28"/>
        </w:rPr>
      </w:pPr>
      <w:r>
        <w:rPr>
          <w:szCs w:val="28"/>
        </w:rPr>
        <w:t xml:space="preserve">В составе программы </w:t>
      </w:r>
      <w:r>
        <w:t>реализуется</w:t>
      </w:r>
      <w:r>
        <w:rPr>
          <w:szCs w:val="28"/>
        </w:rPr>
        <w:t xml:space="preserve"> п</w:t>
      </w:r>
      <w:r w:rsidR="00B65073">
        <w:rPr>
          <w:szCs w:val="28"/>
        </w:rPr>
        <w:t xml:space="preserve">одпрограмма № 9 </w:t>
      </w:r>
      <w:r w:rsidR="00902FCB">
        <w:rPr>
          <w:szCs w:val="28"/>
        </w:rPr>
        <w:t>"</w:t>
      </w:r>
      <w:r w:rsidR="00B65073" w:rsidRPr="00BB6548">
        <w:rPr>
          <w:szCs w:val="28"/>
        </w:rPr>
        <w:t>Экспорт продук</w:t>
      </w:r>
      <w:r w:rsidR="00902FCB">
        <w:rPr>
          <w:szCs w:val="28"/>
        </w:rPr>
        <w:t>ции агропромышленного комплекса"</w:t>
      </w:r>
      <w:r w:rsidR="000C0A80" w:rsidRPr="000C0A80">
        <w:t xml:space="preserve"> </w:t>
      </w:r>
      <w:r w:rsidR="000C0A80">
        <w:t>ГП ПК на 2020-2027 годы (Подпрограмма № 9) в рамках</w:t>
      </w:r>
      <w:r w:rsidR="000C0A80" w:rsidRPr="0034419A">
        <w:rPr>
          <w:szCs w:val="28"/>
        </w:rPr>
        <w:t xml:space="preserve"> </w:t>
      </w:r>
      <w:r w:rsidR="00B65073" w:rsidRPr="0034419A">
        <w:rPr>
          <w:szCs w:val="28"/>
        </w:rPr>
        <w:t xml:space="preserve">регионального проекта </w:t>
      </w:r>
      <w:r w:rsidR="00902FCB">
        <w:rPr>
          <w:szCs w:val="28"/>
        </w:rPr>
        <w:t>"</w:t>
      </w:r>
      <w:r w:rsidR="00B65073" w:rsidRPr="0034419A">
        <w:rPr>
          <w:color w:val="000000"/>
          <w:szCs w:val="28"/>
        </w:rPr>
        <w:t>Экспорт продукции агропромышленного комплекса</w:t>
      </w:r>
      <w:r w:rsidR="00B65073">
        <w:rPr>
          <w:szCs w:val="28"/>
        </w:rPr>
        <w:t xml:space="preserve"> в Приморском крае</w:t>
      </w:r>
      <w:r w:rsidR="00902FCB">
        <w:rPr>
          <w:szCs w:val="28"/>
        </w:rPr>
        <w:t>"</w:t>
      </w:r>
      <w:r w:rsidR="000C0A80">
        <w:rPr>
          <w:szCs w:val="28"/>
        </w:rPr>
        <w:t>.</w:t>
      </w:r>
    </w:p>
    <w:p w:rsidR="00864BD6" w:rsidRDefault="000C0A80" w:rsidP="00902FCB">
      <w:pPr>
        <w:ind w:firstLine="709"/>
        <w:jc w:val="both"/>
        <w:rPr>
          <w:color w:val="000000"/>
        </w:rPr>
      </w:pPr>
      <w:r>
        <w:t>Целью Подп</w:t>
      </w:r>
      <w:r w:rsidRPr="006D44C6">
        <w:t>рограмм</w:t>
      </w:r>
      <w:r>
        <w:t>ы № 9 является увеличение экспорта продукции агропромышленного комплекса.</w:t>
      </w:r>
      <w:r w:rsidR="00864BD6" w:rsidRPr="00864BD6">
        <w:t xml:space="preserve"> </w:t>
      </w:r>
      <w:r w:rsidR="00864BD6">
        <w:t>В 2020 году</w:t>
      </w:r>
      <w:r w:rsidR="00864BD6">
        <w:rPr>
          <w:color w:val="000000"/>
        </w:rPr>
        <w:t xml:space="preserve"> из общего объема реализованной сельхозтоваропроизводителями сои, за которую предоставлена субсидия, на экспорт реализовано 26,16 тыс. тонн, что составляет 27,6 %.</w:t>
      </w:r>
    </w:p>
    <w:p w:rsidR="000C0A80" w:rsidRDefault="000C0A80" w:rsidP="00902FCB">
      <w:pPr>
        <w:ind w:firstLine="709"/>
        <w:jc w:val="both"/>
        <w:rPr>
          <w:color w:val="000000"/>
        </w:rPr>
      </w:pPr>
      <w:r>
        <w:rPr>
          <w:color w:val="000000"/>
        </w:rPr>
        <w:t>Финансовое обеспечение расходных обязательств, в том числе направленных на достижение результатов регионального проекта, в целях софинансирования которых предоставляется субсидия</w:t>
      </w:r>
      <w:r w:rsidR="00864BD6">
        <w:rPr>
          <w:color w:val="000000"/>
        </w:rPr>
        <w:t xml:space="preserve">, </w:t>
      </w:r>
      <w:r w:rsidR="00902FCB">
        <w:rPr>
          <w:color w:val="000000"/>
        </w:rPr>
        <w:t>составило</w:t>
      </w:r>
      <w:r>
        <w:rPr>
          <w:color w:val="000000"/>
        </w:rPr>
        <w:t xml:space="preserve"> 98 % средств федерального бюджета и 2 % средст</w:t>
      </w:r>
      <w:r w:rsidR="00EE50A6">
        <w:rPr>
          <w:color w:val="000000"/>
        </w:rPr>
        <w:t>в</w:t>
      </w:r>
      <w:bookmarkStart w:id="0" w:name="_GoBack"/>
      <w:bookmarkEnd w:id="0"/>
      <w:r>
        <w:rPr>
          <w:color w:val="000000"/>
        </w:rPr>
        <w:t xml:space="preserve"> краевого бюджета. </w:t>
      </w:r>
    </w:p>
    <w:p w:rsidR="000C0A80" w:rsidRDefault="000C0A80" w:rsidP="00902FCB">
      <w:pPr>
        <w:ind w:firstLine="709"/>
        <w:jc w:val="both"/>
        <w:rPr>
          <w:szCs w:val="28"/>
        </w:rPr>
      </w:pPr>
      <w:r w:rsidRPr="00CE1C8D">
        <w:rPr>
          <w:szCs w:val="28"/>
        </w:rPr>
        <w:t>Бюджетные назначения</w:t>
      </w:r>
      <w:r>
        <w:rPr>
          <w:szCs w:val="28"/>
        </w:rPr>
        <w:t xml:space="preserve"> по </w:t>
      </w:r>
      <w:r w:rsidRPr="00783ACC">
        <w:rPr>
          <w:szCs w:val="28"/>
        </w:rPr>
        <w:t>П</w:t>
      </w:r>
      <w:r>
        <w:rPr>
          <w:szCs w:val="28"/>
        </w:rPr>
        <w:t>одпрограмме</w:t>
      </w:r>
      <w:r w:rsidRPr="00783ACC">
        <w:rPr>
          <w:szCs w:val="28"/>
        </w:rPr>
        <w:t xml:space="preserve"> № </w:t>
      </w:r>
      <w:r>
        <w:rPr>
          <w:szCs w:val="28"/>
        </w:rPr>
        <w:t>9 за 2020 год исполнены на 100 % в сумме 378504,39 тыс. рублей; за девять месяцев 2021 года</w:t>
      </w:r>
      <w:r w:rsidR="00902FCB">
        <w:rPr>
          <w:szCs w:val="28"/>
        </w:rPr>
        <w:t xml:space="preserve"> –</w:t>
      </w:r>
      <w:r>
        <w:rPr>
          <w:szCs w:val="28"/>
        </w:rPr>
        <w:t xml:space="preserve"> на </w:t>
      </w:r>
      <w:r w:rsidR="000E003B">
        <w:rPr>
          <w:szCs w:val="28"/>
        </w:rPr>
        <w:t xml:space="preserve">  </w:t>
      </w:r>
      <w:r>
        <w:rPr>
          <w:szCs w:val="28"/>
        </w:rPr>
        <w:t>41,16</w:t>
      </w:r>
      <w:r w:rsidRPr="00017E3A">
        <w:rPr>
          <w:szCs w:val="28"/>
        </w:rPr>
        <w:t xml:space="preserve"> %</w:t>
      </w:r>
      <w:r>
        <w:rPr>
          <w:szCs w:val="28"/>
        </w:rPr>
        <w:t xml:space="preserve"> в сумме 170364,71 тыс. рублей</w:t>
      </w:r>
      <w:r w:rsidRPr="00017E3A">
        <w:rPr>
          <w:szCs w:val="28"/>
        </w:rPr>
        <w:t>.</w:t>
      </w:r>
    </w:p>
    <w:p w:rsidR="000C0A80" w:rsidRPr="00492013" w:rsidRDefault="000C0A80" w:rsidP="00902FCB">
      <w:pPr>
        <w:ind w:firstLine="709"/>
        <w:jc w:val="both"/>
      </w:pPr>
      <w:r w:rsidRPr="00492013">
        <w:t xml:space="preserve">Порядок предоставления субсидий из краевого бюджета сельскохозяйственным товаропроизводителям на возмещение части затрат, связанных с поддержкой сельскохозяйственного производства по отдельным </w:t>
      </w:r>
      <w:proofErr w:type="spellStart"/>
      <w:r w:rsidRPr="00492013">
        <w:t>подотраслям</w:t>
      </w:r>
      <w:proofErr w:type="spellEnd"/>
      <w:r w:rsidRPr="00492013">
        <w:t xml:space="preserve"> растениеводства и животноводства Приморского края, не соответствует Правил</w:t>
      </w:r>
      <w:r w:rsidR="00902FCB">
        <w:t>ам</w:t>
      </w:r>
      <w:r w:rsidRPr="00492013">
        <w:t xml:space="preserve">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утвержденных постановлением Правительства Российск</w:t>
      </w:r>
      <w:r>
        <w:t>ой Федерации</w:t>
      </w:r>
      <w:r w:rsidR="00902FCB">
        <w:t>.</w:t>
      </w:r>
      <w:r>
        <w:t xml:space="preserve"> </w:t>
      </w:r>
      <w:r w:rsidR="00902FCB">
        <w:t xml:space="preserve">Установлено </w:t>
      </w:r>
      <w:r w:rsidRPr="00492013">
        <w:t>несоответстви</w:t>
      </w:r>
      <w:r w:rsidR="006214EE">
        <w:t>е</w:t>
      </w:r>
      <w:r w:rsidRPr="00492013">
        <w:t xml:space="preserve"> единиц измерения для расчета субсидии, предоставляемой сельхозтоваропроизводителям на возмещение части затрат, </w:t>
      </w:r>
      <w:r w:rsidRPr="00492013">
        <w:lastRenderedPageBreak/>
        <w:t xml:space="preserve">связанных со стимулированием увеличения производства масличных культур. Вместо ставки расчета субсидии </w:t>
      </w:r>
      <w:r w:rsidRPr="00492013">
        <w:rPr>
          <w:szCs w:val="28"/>
        </w:rPr>
        <w:t xml:space="preserve">на 1 тонну прироста объема производства масличных культур применялась ставка расчета субсидии </w:t>
      </w:r>
      <w:r w:rsidRPr="00492013">
        <w:t xml:space="preserve">на 1 гектар посевной площади сои и (или) рапса. </w:t>
      </w:r>
    </w:p>
    <w:p w:rsidR="000C0A80" w:rsidRPr="00492013" w:rsidRDefault="000C0A80" w:rsidP="00902FCB">
      <w:pPr>
        <w:ind w:firstLine="709"/>
        <w:jc w:val="both"/>
      </w:pPr>
      <w:r w:rsidRPr="00492013">
        <w:t>В отчете о достижении значений результатов регионального проекта, направленном министерством сельского хозяйства Приморского края в Минсельхоз России</w:t>
      </w:r>
      <w:r w:rsidR="00902FCB">
        <w:t>,</w:t>
      </w:r>
      <w:r w:rsidRPr="00492013">
        <w:t xml:space="preserve"> указаны не</w:t>
      </w:r>
      <w:r w:rsidR="001945BD">
        <w:t>кор</w:t>
      </w:r>
      <w:r w:rsidRPr="00492013">
        <w:t>р</w:t>
      </w:r>
      <w:r w:rsidR="001945BD">
        <w:t>ектн</w:t>
      </w:r>
      <w:r w:rsidRPr="00492013">
        <w:t>ые данные</w:t>
      </w:r>
      <w:r w:rsidR="00902FCB">
        <w:t>, т</w:t>
      </w:r>
      <w:r w:rsidRPr="00492013">
        <w:t xml:space="preserve">ак как фактическое значение результата регионального проекта по объему реализованных и (или) отгруженных на собственную переработку бобов соевых и (или) семян рапса завышено на 24,3 тыс. тонн. </w:t>
      </w:r>
    </w:p>
    <w:p w:rsidR="00972DD0" w:rsidRDefault="001945BD" w:rsidP="00902FCB">
      <w:pPr>
        <w:autoSpaceDE w:val="0"/>
        <w:autoSpaceDN w:val="0"/>
        <w:adjustRightInd w:val="0"/>
        <w:ind w:firstLine="709"/>
        <w:jc w:val="both"/>
        <w:rPr>
          <w:szCs w:val="28"/>
        </w:rPr>
      </w:pPr>
      <w:r>
        <w:rPr>
          <w:snapToGrid w:val="0"/>
          <w:szCs w:val="28"/>
        </w:rPr>
        <w:t>П</w:t>
      </w:r>
      <w:r w:rsidR="00972DD0" w:rsidRPr="00D353AE">
        <w:rPr>
          <w:snapToGrid w:val="0"/>
          <w:szCs w:val="28"/>
        </w:rPr>
        <w:t>о результатам контрольного мероприятия К</w:t>
      </w:r>
      <w:r w:rsidR="00902FCB">
        <w:rPr>
          <w:snapToGrid w:val="0"/>
          <w:szCs w:val="28"/>
        </w:rPr>
        <w:t>онтрольно-счетной палатой Приморского края</w:t>
      </w:r>
      <w:r w:rsidR="00972DD0" w:rsidRPr="00D353AE">
        <w:rPr>
          <w:snapToGrid w:val="0"/>
          <w:szCs w:val="28"/>
        </w:rPr>
        <w:t xml:space="preserve"> </w:t>
      </w:r>
      <w:r w:rsidR="00972DD0" w:rsidRPr="00531615">
        <w:rPr>
          <w:snapToGrid w:val="0"/>
          <w:szCs w:val="28"/>
        </w:rPr>
        <w:t xml:space="preserve">внесено представление </w:t>
      </w:r>
      <w:r w:rsidR="00275ED1">
        <w:rPr>
          <w:color w:val="000000"/>
          <w:szCs w:val="28"/>
        </w:rPr>
        <w:t>министру сельского хозяйства</w:t>
      </w:r>
      <w:r w:rsidR="00972DD0" w:rsidRPr="00531615">
        <w:rPr>
          <w:color w:val="000000"/>
          <w:szCs w:val="28"/>
        </w:rPr>
        <w:t xml:space="preserve"> Приморского края.</w:t>
      </w:r>
    </w:p>
    <w:p w:rsidR="006D0A68" w:rsidRPr="00D353AE" w:rsidRDefault="00575407" w:rsidP="00902FCB">
      <w:pPr>
        <w:ind w:firstLine="709"/>
        <w:jc w:val="both"/>
        <w:rPr>
          <w:szCs w:val="28"/>
        </w:rPr>
      </w:pPr>
      <w:r w:rsidRPr="00D353AE">
        <w:rPr>
          <w:szCs w:val="28"/>
        </w:rPr>
        <w:t>Отчет о контрольном мероприятии направлен</w:t>
      </w:r>
      <w:r w:rsidR="006214EE">
        <w:rPr>
          <w:szCs w:val="28"/>
        </w:rPr>
        <w:t xml:space="preserve"> </w:t>
      </w:r>
      <w:r w:rsidR="00902FCB">
        <w:rPr>
          <w:szCs w:val="28"/>
        </w:rPr>
        <w:t>в Законодательное Собрание Приморского края,</w:t>
      </w:r>
      <w:r w:rsidRPr="00D353AE">
        <w:rPr>
          <w:szCs w:val="28"/>
        </w:rPr>
        <w:t xml:space="preserve"> </w:t>
      </w:r>
      <w:r>
        <w:rPr>
          <w:szCs w:val="28"/>
        </w:rPr>
        <w:t>Губернатору Приморского края</w:t>
      </w:r>
      <w:r w:rsidR="00451DFC">
        <w:rPr>
          <w:szCs w:val="28"/>
        </w:rPr>
        <w:t xml:space="preserve">, и </w:t>
      </w:r>
      <w:r w:rsidR="00902FCB">
        <w:rPr>
          <w:szCs w:val="28"/>
        </w:rPr>
        <w:t>в п</w:t>
      </w:r>
      <w:r w:rsidR="00451DFC">
        <w:rPr>
          <w:szCs w:val="28"/>
        </w:rPr>
        <w:t>рокуратуру Приморского края</w:t>
      </w:r>
      <w:r w:rsidR="006214EE">
        <w:rPr>
          <w:szCs w:val="28"/>
        </w:rPr>
        <w:t>.</w:t>
      </w:r>
    </w:p>
    <w:p w:rsidR="0080755B" w:rsidRDefault="0080755B" w:rsidP="00902FCB">
      <w:pPr>
        <w:rPr>
          <w:szCs w:val="28"/>
        </w:rPr>
      </w:pPr>
    </w:p>
    <w:p w:rsidR="00306A79" w:rsidRDefault="00306A79" w:rsidP="00902FCB">
      <w:pPr>
        <w:rPr>
          <w:szCs w:val="28"/>
        </w:rPr>
      </w:pPr>
    </w:p>
    <w:p w:rsidR="00306A79" w:rsidRPr="004E67B4" w:rsidRDefault="00306A79" w:rsidP="00544528">
      <w:pPr>
        <w:rPr>
          <w:szCs w:val="28"/>
        </w:rPr>
      </w:pPr>
    </w:p>
    <w:p w:rsidR="001945BD" w:rsidRDefault="001945BD" w:rsidP="0080755B">
      <w:pPr>
        <w:pStyle w:val="ConsPlusNormal"/>
        <w:ind w:firstLine="0"/>
        <w:jc w:val="both"/>
        <w:rPr>
          <w:rFonts w:ascii="Times New Roman" w:hAnsi="Times New Roman" w:cs="Times New Roman"/>
        </w:rPr>
      </w:pPr>
    </w:p>
    <w:p w:rsidR="000E003B" w:rsidRDefault="000E003B"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p w:rsidR="008A53FA" w:rsidRDefault="008A53FA" w:rsidP="0080755B">
      <w:pPr>
        <w:pStyle w:val="ConsPlusNormal"/>
        <w:ind w:firstLine="0"/>
        <w:jc w:val="both"/>
        <w:rPr>
          <w:rFonts w:ascii="Times New Roman" w:hAnsi="Times New Roman" w:cs="Times New Roman"/>
        </w:rPr>
      </w:pPr>
    </w:p>
    <w:sectPr w:rsidR="008A53FA" w:rsidSect="001370CD">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25" w:rsidRDefault="00703025" w:rsidP="00290A12">
      <w:r>
        <w:separator/>
      </w:r>
    </w:p>
  </w:endnote>
  <w:endnote w:type="continuationSeparator" w:id="0">
    <w:p w:rsidR="00703025" w:rsidRDefault="00703025"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25" w:rsidRDefault="00703025" w:rsidP="00290A12">
      <w:r>
        <w:separator/>
      </w:r>
    </w:p>
  </w:footnote>
  <w:footnote w:type="continuationSeparator" w:id="0">
    <w:p w:rsidR="00703025" w:rsidRDefault="00703025"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EE50A6">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EE50A6">
      <w:rPr>
        <w:noProof/>
      </w:rPr>
      <w:t>2</w:t>
    </w:r>
    <w:r>
      <w:fldChar w:fldCharType="end"/>
    </w:r>
  </w:p>
  <w:p w:rsidR="00286E1B" w:rsidRDefault="00EE50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5AE5"/>
    <w:rsid w:val="00036821"/>
    <w:rsid w:val="000410EF"/>
    <w:rsid w:val="00042EEA"/>
    <w:rsid w:val="00044451"/>
    <w:rsid w:val="0004483E"/>
    <w:rsid w:val="000472D8"/>
    <w:rsid w:val="000653B0"/>
    <w:rsid w:val="00070992"/>
    <w:rsid w:val="000709F8"/>
    <w:rsid w:val="00071795"/>
    <w:rsid w:val="00072B8F"/>
    <w:rsid w:val="00074CA3"/>
    <w:rsid w:val="000779B4"/>
    <w:rsid w:val="00081618"/>
    <w:rsid w:val="00082590"/>
    <w:rsid w:val="0008368D"/>
    <w:rsid w:val="00084C2C"/>
    <w:rsid w:val="000879D4"/>
    <w:rsid w:val="00090DC6"/>
    <w:rsid w:val="0009165E"/>
    <w:rsid w:val="00093145"/>
    <w:rsid w:val="000940AC"/>
    <w:rsid w:val="00097455"/>
    <w:rsid w:val="000B0098"/>
    <w:rsid w:val="000B16C0"/>
    <w:rsid w:val="000B5334"/>
    <w:rsid w:val="000B625B"/>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2C89"/>
    <w:rsid w:val="00183822"/>
    <w:rsid w:val="00193D3B"/>
    <w:rsid w:val="001945BD"/>
    <w:rsid w:val="00194ED2"/>
    <w:rsid w:val="0019535C"/>
    <w:rsid w:val="001A237E"/>
    <w:rsid w:val="001A461D"/>
    <w:rsid w:val="001A567E"/>
    <w:rsid w:val="001B10C8"/>
    <w:rsid w:val="001B1BA5"/>
    <w:rsid w:val="001B56A5"/>
    <w:rsid w:val="001B74AF"/>
    <w:rsid w:val="001B7634"/>
    <w:rsid w:val="001C6AC9"/>
    <w:rsid w:val="001D0459"/>
    <w:rsid w:val="001D08F9"/>
    <w:rsid w:val="001D4020"/>
    <w:rsid w:val="001E216F"/>
    <w:rsid w:val="001F2A3A"/>
    <w:rsid w:val="001F35A4"/>
    <w:rsid w:val="001F5027"/>
    <w:rsid w:val="00201149"/>
    <w:rsid w:val="00202827"/>
    <w:rsid w:val="00203561"/>
    <w:rsid w:val="00205259"/>
    <w:rsid w:val="0020624E"/>
    <w:rsid w:val="0021006D"/>
    <w:rsid w:val="00211F8A"/>
    <w:rsid w:val="00215382"/>
    <w:rsid w:val="00216287"/>
    <w:rsid w:val="00217266"/>
    <w:rsid w:val="00220C68"/>
    <w:rsid w:val="002259FF"/>
    <w:rsid w:val="00227097"/>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7A0A"/>
    <w:rsid w:val="002A0605"/>
    <w:rsid w:val="002A1AD8"/>
    <w:rsid w:val="002A1CA6"/>
    <w:rsid w:val="002A2DB8"/>
    <w:rsid w:val="002A4835"/>
    <w:rsid w:val="002A5F3B"/>
    <w:rsid w:val="002B2C90"/>
    <w:rsid w:val="002B573B"/>
    <w:rsid w:val="002B5CDD"/>
    <w:rsid w:val="002B7672"/>
    <w:rsid w:val="002C11BB"/>
    <w:rsid w:val="002E1C3B"/>
    <w:rsid w:val="002E2533"/>
    <w:rsid w:val="002E45A2"/>
    <w:rsid w:val="002E5733"/>
    <w:rsid w:val="002E6A0D"/>
    <w:rsid w:val="003015C2"/>
    <w:rsid w:val="00303321"/>
    <w:rsid w:val="00306218"/>
    <w:rsid w:val="00306A79"/>
    <w:rsid w:val="00312914"/>
    <w:rsid w:val="00314C6C"/>
    <w:rsid w:val="003153CE"/>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6818"/>
    <w:rsid w:val="003C6820"/>
    <w:rsid w:val="003D4B1D"/>
    <w:rsid w:val="003E14A0"/>
    <w:rsid w:val="003E416A"/>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F59"/>
    <w:rsid w:val="004275FC"/>
    <w:rsid w:val="004337E7"/>
    <w:rsid w:val="00434166"/>
    <w:rsid w:val="004374E9"/>
    <w:rsid w:val="004472F0"/>
    <w:rsid w:val="00447883"/>
    <w:rsid w:val="004501D4"/>
    <w:rsid w:val="00451655"/>
    <w:rsid w:val="00451DFC"/>
    <w:rsid w:val="0046206E"/>
    <w:rsid w:val="0046753F"/>
    <w:rsid w:val="00471CCC"/>
    <w:rsid w:val="00472D53"/>
    <w:rsid w:val="00473D6D"/>
    <w:rsid w:val="0047555D"/>
    <w:rsid w:val="00476128"/>
    <w:rsid w:val="00480D01"/>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4B59"/>
    <w:rsid w:val="004C7CF9"/>
    <w:rsid w:val="004D49D0"/>
    <w:rsid w:val="004D4BDE"/>
    <w:rsid w:val="004E5404"/>
    <w:rsid w:val="00500E74"/>
    <w:rsid w:val="00501C8B"/>
    <w:rsid w:val="00505EEF"/>
    <w:rsid w:val="00506311"/>
    <w:rsid w:val="005139DC"/>
    <w:rsid w:val="0052161D"/>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F7F"/>
    <w:rsid w:val="00552261"/>
    <w:rsid w:val="00552A22"/>
    <w:rsid w:val="005614C8"/>
    <w:rsid w:val="00562E5C"/>
    <w:rsid w:val="0056397D"/>
    <w:rsid w:val="00565433"/>
    <w:rsid w:val="00572ADB"/>
    <w:rsid w:val="00572DFD"/>
    <w:rsid w:val="00575407"/>
    <w:rsid w:val="00575DF9"/>
    <w:rsid w:val="00576CE3"/>
    <w:rsid w:val="005819CC"/>
    <w:rsid w:val="00583530"/>
    <w:rsid w:val="00584748"/>
    <w:rsid w:val="005850E7"/>
    <w:rsid w:val="00585D80"/>
    <w:rsid w:val="005865BA"/>
    <w:rsid w:val="005978A0"/>
    <w:rsid w:val="005A092D"/>
    <w:rsid w:val="005A4B94"/>
    <w:rsid w:val="005A56F7"/>
    <w:rsid w:val="005A73EC"/>
    <w:rsid w:val="005A749D"/>
    <w:rsid w:val="005B44B7"/>
    <w:rsid w:val="005B7D01"/>
    <w:rsid w:val="005C4A3F"/>
    <w:rsid w:val="005D167D"/>
    <w:rsid w:val="005D437A"/>
    <w:rsid w:val="005D6376"/>
    <w:rsid w:val="005D704F"/>
    <w:rsid w:val="005D722C"/>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14EE"/>
    <w:rsid w:val="006250BF"/>
    <w:rsid w:val="00625B02"/>
    <w:rsid w:val="00626153"/>
    <w:rsid w:val="00626942"/>
    <w:rsid w:val="00630320"/>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D0A68"/>
    <w:rsid w:val="006D0C99"/>
    <w:rsid w:val="006D15C3"/>
    <w:rsid w:val="006D1865"/>
    <w:rsid w:val="006D1F19"/>
    <w:rsid w:val="006D3A24"/>
    <w:rsid w:val="006E55F3"/>
    <w:rsid w:val="006E565C"/>
    <w:rsid w:val="006E59BE"/>
    <w:rsid w:val="006E7A45"/>
    <w:rsid w:val="006F3285"/>
    <w:rsid w:val="00701AC3"/>
    <w:rsid w:val="00703025"/>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7E62"/>
    <w:rsid w:val="00782241"/>
    <w:rsid w:val="007869D4"/>
    <w:rsid w:val="00786B80"/>
    <w:rsid w:val="00792593"/>
    <w:rsid w:val="00793C0B"/>
    <w:rsid w:val="00795497"/>
    <w:rsid w:val="00796613"/>
    <w:rsid w:val="00797DC0"/>
    <w:rsid w:val="007A2463"/>
    <w:rsid w:val="007A311B"/>
    <w:rsid w:val="007A5B9D"/>
    <w:rsid w:val="007C3276"/>
    <w:rsid w:val="007C3851"/>
    <w:rsid w:val="007C42F3"/>
    <w:rsid w:val="007C7B97"/>
    <w:rsid w:val="007D08AE"/>
    <w:rsid w:val="007D64FD"/>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10D27"/>
    <w:rsid w:val="00812C4A"/>
    <w:rsid w:val="00813410"/>
    <w:rsid w:val="00813C0F"/>
    <w:rsid w:val="00816D1A"/>
    <w:rsid w:val="008203C9"/>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7BDD"/>
    <w:rsid w:val="0085114F"/>
    <w:rsid w:val="00856F2C"/>
    <w:rsid w:val="00861A73"/>
    <w:rsid w:val="008638BA"/>
    <w:rsid w:val="00864BD6"/>
    <w:rsid w:val="00874F98"/>
    <w:rsid w:val="008806D7"/>
    <w:rsid w:val="008860C0"/>
    <w:rsid w:val="0089048B"/>
    <w:rsid w:val="00892450"/>
    <w:rsid w:val="008927BF"/>
    <w:rsid w:val="00895FAE"/>
    <w:rsid w:val="008A1E31"/>
    <w:rsid w:val="008A2C7F"/>
    <w:rsid w:val="008A4376"/>
    <w:rsid w:val="008A53FA"/>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3291"/>
    <w:rsid w:val="008E3D15"/>
    <w:rsid w:val="008E76CF"/>
    <w:rsid w:val="008E7CC9"/>
    <w:rsid w:val="008F4A8B"/>
    <w:rsid w:val="008F7411"/>
    <w:rsid w:val="008F76A7"/>
    <w:rsid w:val="0090030D"/>
    <w:rsid w:val="00900C27"/>
    <w:rsid w:val="00902FCB"/>
    <w:rsid w:val="009035F9"/>
    <w:rsid w:val="009040A2"/>
    <w:rsid w:val="009065FA"/>
    <w:rsid w:val="009105E7"/>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3854"/>
    <w:rsid w:val="00A67142"/>
    <w:rsid w:val="00A67B64"/>
    <w:rsid w:val="00A7315E"/>
    <w:rsid w:val="00A77509"/>
    <w:rsid w:val="00A82CA8"/>
    <w:rsid w:val="00A87CE6"/>
    <w:rsid w:val="00A966EC"/>
    <w:rsid w:val="00A97A9D"/>
    <w:rsid w:val="00AA0575"/>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201D9"/>
    <w:rsid w:val="00B2419A"/>
    <w:rsid w:val="00B3436B"/>
    <w:rsid w:val="00B356B9"/>
    <w:rsid w:val="00B36BBC"/>
    <w:rsid w:val="00B405DF"/>
    <w:rsid w:val="00B42C9D"/>
    <w:rsid w:val="00B432CA"/>
    <w:rsid w:val="00B47C45"/>
    <w:rsid w:val="00B47F2B"/>
    <w:rsid w:val="00B5771E"/>
    <w:rsid w:val="00B634C9"/>
    <w:rsid w:val="00B65073"/>
    <w:rsid w:val="00B66FC4"/>
    <w:rsid w:val="00B73B4B"/>
    <w:rsid w:val="00B73D23"/>
    <w:rsid w:val="00B74082"/>
    <w:rsid w:val="00B74AA8"/>
    <w:rsid w:val="00B7557C"/>
    <w:rsid w:val="00B75BBC"/>
    <w:rsid w:val="00B83188"/>
    <w:rsid w:val="00B84A8C"/>
    <w:rsid w:val="00B927AC"/>
    <w:rsid w:val="00B97167"/>
    <w:rsid w:val="00BA14A8"/>
    <w:rsid w:val="00BA1C94"/>
    <w:rsid w:val="00BA4572"/>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2B01"/>
    <w:rsid w:val="00C3023F"/>
    <w:rsid w:val="00C34D32"/>
    <w:rsid w:val="00C40797"/>
    <w:rsid w:val="00C50663"/>
    <w:rsid w:val="00C51D34"/>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70C48"/>
    <w:rsid w:val="00D70D28"/>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6E20"/>
    <w:rsid w:val="00DB329D"/>
    <w:rsid w:val="00DB46A2"/>
    <w:rsid w:val="00DC0FB5"/>
    <w:rsid w:val="00DC1ABE"/>
    <w:rsid w:val="00DC76C2"/>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E7C"/>
    <w:rsid w:val="00E03EFD"/>
    <w:rsid w:val="00E06986"/>
    <w:rsid w:val="00E110C9"/>
    <w:rsid w:val="00E154ED"/>
    <w:rsid w:val="00E16C77"/>
    <w:rsid w:val="00E17108"/>
    <w:rsid w:val="00E21B47"/>
    <w:rsid w:val="00E21F34"/>
    <w:rsid w:val="00E25119"/>
    <w:rsid w:val="00E319F4"/>
    <w:rsid w:val="00E31F01"/>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86B65"/>
    <w:rsid w:val="00E92367"/>
    <w:rsid w:val="00E96361"/>
    <w:rsid w:val="00EA0104"/>
    <w:rsid w:val="00EA4B5F"/>
    <w:rsid w:val="00EA750C"/>
    <w:rsid w:val="00EB1ADC"/>
    <w:rsid w:val="00EB40F7"/>
    <w:rsid w:val="00EB7653"/>
    <w:rsid w:val="00EC0BAD"/>
    <w:rsid w:val="00EC3166"/>
    <w:rsid w:val="00EC323F"/>
    <w:rsid w:val="00ED2C5E"/>
    <w:rsid w:val="00ED3115"/>
    <w:rsid w:val="00ED3454"/>
    <w:rsid w:val="00ED555E"/>
    <w:rsid w:val="00ED6771"/>
    <w:rsid w:val="00ED72F2"/>
    <w:rsid w:val="00EE50A6"/>
    <w:rsid w:val="00EE527E"/>
    <w:rsid w:val="00EF084C"/>
    <w:rsid w:val="00EF1072"/>
    <w:rsid w:val="00EF26A4"/>
    <w:rsid w:val="00EF7356"/>
    <w:rsid w:val="00F02781"/>
    <w:rsid w:val="00F0583D"/>
    <w:rsid w:val="00F06242"/>
    <w:rsid w:val="00F0790A"/>
    <w:rsid w:val="00F100DA"/>
    <w:rsid w:val="00F10903"/>
    <w:rsid w:val="00F11E5F"/>
    <w:rsid w:val="00F156B5"/>
    <w:rsid w:val="00F1588B"/>
    <w:rsid w:val="00F17A40"/>
    <w:rsid w:val="00F30319"/>
    <w:rsid w:val="00F3465A"/>
    <w:rsid w:val="00F35305"/>
    <w:rsid w:val="00F3580C"/>
    <w:rsid w:val="00F3696C"/>
    <w:rsid w:val="00F41DA2"/>
    <w:rsid w:val="00F41FE6"/>
    <w:rsid w:val="00F4684E"/>
    <w:rsid w:val="00F47B92"/>
    <w:rsid w:val="00F5069D"/>
    <w:rsid w:val="00F54F33"/>
    <w:rsid w:val="00F550AA"/>
    <w:rsid w:val="00F553C7"/>
    <w:rsid w:val="00F578C6"/>
    <w:rsid w:val="00F60BC3"/>
    <w:rsid w:val="00F651F6"/>
    <w:rsid w:val="00F65D0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basedOn w:val="a"/>
    <w:uiPriority w:val="34"/>
    <w:qFormat/>
    <w:rsid w:val="009035F9"/>
    <w:pPr>
      <w:ind w:left="720"/>
      <w:contextualSpacing/>
    </w:pPr>
  </w:style>
  <w:style w:type="paragraph" w:styleId="a9">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a"/>
    <w:uiPriority w:val="99"/>
    <w:unhideWhenUsed/>
    <w:qFormat/>
    <w:rsid w:val="00027521"/>
    <w:rPr>
      <w:sz w:val="20"/>
    </w:rPr>
  </w:style>
  <w:style w:type="character" w:customStyle="1" w:styleId="aa">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9"/>
    <w:uiPriority w:val="99"/>
    <w:qFormat/>
    <w:rsid w:val="00027521"/>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027521"/>
    <w:rPr>
      <w:vertAlign w:val="superscript"/>
    </w:rPr>
  </w:style>
  <w:style w:type="paragraph" w:styleId="ac">
    <w:name w:val="Balloon Text"/>
    <w:basedOn w:val="a"/>
    <w:link w:val="ad"/>
    <w:uiPriority w:val="99"/>
    <w:semiHidden/>
    <w:unhideWhenUsed/>
    <w:rsid w:val="00021CB4"/>
    <w:rPr>
      <w:rFonts w:ascii="Segoe UI" w:hAnsi="Segoe UI" w:cs="Segoe UI"/>
      <w:sz w:val="18"/>
      <w:szCs w:val="18"/>
    </w:rPr>
  </w:style>
  <w:style w:type="character" w:customStyle="1" w:styleId="ad">
    <w:name w:val="Текст выноски Знак"/>
    <w:basedOn w:val="a0"/>
    <w:link w:val="ac"/>
    <w:uiPriority w:val="99"/>
    <w:semiHidden/>
    <w:rsid w:val="00021CB4"/>
    <w:rPr>
      <w:rFonts w:ascii="Segoe UI" w:eastAsia="Times New Roman" w:hAnsi="Segoe UI" w:cs="Segoe UI"/>
      <w:sz w:val="18"/>
      <w:szCs w:val="18"/>
      <w:lang w:eastAsia="ru-RU"/>
    </w:rPr>
  </w:style>
  <w:style w:type="paragraph" w:styleId="ae">
    <w:name w:val="No Spacing"/>
    <w:link w:val="af"/>
    <w:uiPriority w:val="1"/>
    <w:qFormat/>
    <w:rsid w:val="00C64C49"/>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rsid w:val="00C64C49"/>
    <w:rPr>
      <w:rFonts w:ascii="Calibri" w:eastAsia="Times New Roman" w:hAnsi="Calibri" w:cs="Times New Roman"/>
      <w:lang w:eastAsia="ru-RU"/>
    </w:rPr>
  </w:style>
  <w:style w:type="paragraph" w:customStyle="1" w:styleId="8">
    <w:name w:val="Основной текст8"/>
    <w:basedOn w:val="a"/>
    <w:rsid w:val="001025C5"/>
    <w:pPr>
      <w:widowControl w:val="0"/>
      <w:shd w:val="clear" w:color="auto" w:fill="FFFFFF"/>
      <w:spacing w:after="300" w:line="317"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6D0E3-154E-42F3-B31C-FDD52793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247</cp:revision>
  <cp:lastPrinted>2021-12-21T00:51:00Z</cp:lastPrinted>
  <dcterms:created xsi:type="dcterms:W3CDTF">2015-04-02T03:43:00Z</dcterms:created>
  <dcterms:modified xsi:type="dcterms:W3CDTF">2021-12-21T01:29:00Z</dcterms:modified>
</cp:coreProperties>
</file>