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82" w:rsidRDefault="00E42082" w:rsidP="00D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45023" w:rsidRPr="00A70199" w:rsidRDefault="00E42082" w:rsidP="00E42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750EB9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 w:rsidR="00D45023" w:rsidRPr="00A70199">
        <w:rPr>
          <w:rFonts w:ascii="Times New Roman" w:hAnsi="Times New Roman" w:cs="Times New Roman"/>
          <w:b/>
          <w:sz w:val="28"/>
          <w:szCs w:val="28"/>
        </w:rPr>
        <w:t>результат</w:t>
      </w:r>
      <w:r w:rsidR="00750EB9">
        <w:rPr>
          <w:rFonts w:ascii="Times New Roman" w:hAnsi="Times New Roman" w:cs="Times New Roman"/>
          <w:b/>
          <w:sz w:val="28"/>
          <w:szCs w:val="28"/>
        </w:rPr>
        <w:t xml:space="preserve">ов проведенного Контрольно-счетной палатой Приморского края </w:t>
      </w:r>
      <w:r w:rsidR="00903274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="00D45023" w:rsidRPr="00A70199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</w:p>
    <w:p w:rsidR="00750EB9" w:rsidRDefault="00903274" w:rsidP="00750EB9">
      <w:pPr>
        <w:pStyle w:val="a8"/>
        <w:rPr>
          <w:szCs w:val="28"/>
        </w:rPr>
      </w:pPr>
      <w:r w:rsidRPr="00750EB9">
        <w:rPr>
          <w:szCs w:val="28"/>
        </w:rPr>
        <w:t xml:space="preserve">«Аудит в сфере закупок по приобретению медицинского оборудования для учреждений здравоохранения Приморского края в соответствии с </w:t>
      </w:r>
      <w:hyperlink r:id="rId7" w:history="1">
        <w:r w:rsidRPr="00750EB9">
          <w:rPr>
            <w:szCs w:val="28"/>
          </w:rPr>
          <w:t>План</w:t>
        </w:r>
      </w:hyperlink>
      <w:r w:rsidRPr="00750EB9">
        <w:rPr>
          <w:szCs w:val="28"/>
        </w:rPr>
        <w:t>ом социального развития центров экономического роста Приморского края, утвержденным постановлением Администрации Приморского края от 29.06.2018 № 303-па» за 2019 год и истекший период 2020 года</w:t>
      </w:r>
    </w:p>
    <w:p w:rsidR="00750EB9" w:rsidRPr="00750EB9" w:rsidRDefault="00750EB9" w:rsidP="00750EB9">
      <w:pPr>
        <w:pStyle w:val="a8"/>
      </w:pPr>
      <w:r>
        <w:rPr>
          <w:szCs w:val="28"/>
        </w:rPr>
        <w:t>____________________</w:t>
      </w:r>
      <w:r w:rsidRPr="00750EB9">
        <w:t>________________________________________________</w:t>
      </w:r>
    </w:p>
    <w:p w:rsidR="00750EB9" w:rsidRDefault="00750EB9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В 2020 году Контрольно-счетной палатой в соответствии с </w:t>
      </w:r>
      <w:r w:rsidRPr="005631BA">
        <w:rPr>
          <w:rFonts w:ascii="Times New Roman" w:hAnsi="Times New Roman" w:cs="Times New Roman"/>
          <w:sz w:val="28"/>
          <w:szCs w:val="28"/>
        </w:rPr>
        <w:t>пунктом 2.3.4 Плана работы Контрольно-счетной палаты Приморского края на 2020 год</w:t>
      </w:r>
      <w:r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проведено контрольное мероприятие «Аудит в сфере закупок по приобретению медицинского оборудования для учреждений здравоохранения Приморского края в соответствии с Планом социального развития центров экономического роста Приморского края, утвержденным постановлением Администрации Приморского края от 29.06.2018 № 303-па» за 2019 год и истекший период 2020 года</w:t>
      </w:r>
      <w:r w:rsidRPr="005631BA">
        <w:rPr>
          <w:rFonts w:ascii="Times New Roman" w:hAnsi="Times New Roman" w:cs="Times New Roman"/>
          <w:sz w:val="28"/>
          <w:szCs w:val="28"/>
        </w:rPr>
        <w:t>.</w:t>
      </w:r>
    </w:p>
    <w:p w:rsidR="009722BA" w:rsidRPr="005631BA" w:rsidRDefault="009722BA" w:rsidP="00895D50">
      <w:pPr>
        <w:widowControl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631BA">
        <w:rPr>
          <w:rFonts w:ascii="Times New Roman" w:hAnsi="Times New Roman" w:cs="Times New Roman"/>
          <w:sz w:val="28"/>
          <w:szCs w:val="28"/>
        </w:rPr>
        <w:t xml:space="preserve">Объектами аудита определены </w:t>
      </w:r>
      <w:r w:rsidRPr="005631BA">
        <w:rPr>
          <w:rFonts w:ascii="Times New Roman" w:hAnsi="Times New Roman" w:cs="Times New Roman"/>
          <w:bCs/>
          <w:sz w:val="28"/>
          <w:szCs w:val="28"/>
        </w:rPr>
        <w:t>министерство здравоохранения Приморского края</w:t>
      </w:r>
      <w:r w:rsidRPr="005631B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631BA" w:rsidRPr="005631BA">
        <w:rPr>
          <w:rFonts w:ascii="Times New Roman" w:hAnsi="Times New Roman" w:cs="Times New Roman"/>
          <w:sz w:val="28"/>
          <w:szCs w:val="28"/>
          <w:lang w:eastAsia="x-none"/>
        </w:rPr>
        <w:t xml:space="preserve">(далее – Министерство) </w:t>
      </w:r>
      <w:r w:rsidRPr="005631BA">
        <w:rPr>
          <w:rFonts w:ascii="Times New Roman" w:hAnsi="Times New Roman" w:cs="Times New Roman"/>
          <w:sz w:val="28"/>
          <w:szCs w:val="28"/>
          <w:lang w:eastAsia="x-none"/>
        </w:rPr>
        <w:t>и</w:t>
      </w:r>
      <w:r w:rsidR="005631BA" w:rsidRPr="005631BA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Pr="005631BA">
        <w:rPr>
          <w:rFonts w:ascii="Times New Roman" w:hAnsi="Times New Roman" w:cs="Times New Roman"/>
          <w:sz w:val="28"/>
          <w:szCs w:val="28"/>
        </w:rPr>
        <w:t xml:space="preserve">24 краевые медицинские организации, подведомственные </w:t>
      </w:r>
      <w:r w:rsidR="00895D50">
        <w:rPr>
          <w:rFonts w:ascii="Times New Roman" w:hAnsi="Times New Roman" w:cs="Times New Roman"/>
          <w:sz w:val="28"/>
          <w:szCs w:val="28"/>
        </w:rPr>
        <w:t>М</w:t>
      </w:r>
      <w:r w:rsidRPr="005631BA">
        <w:rPr>
          <w:rFonts w:ascii="Times New Roman" w:hAnsi="Times New Roman" w:cs="Times New Roman"/>
          <w:sz w:val="28"/>
          <w:szCs w:val="28"/>
        </w:rPr>
        <w:t xml:space="preserve">инистерству </w:t>
      </w:r>
      <w:r w:rsidR="005631BA" w:rsidRPr="005631BA">
        <w:rPr>
          <w:rFonts w:ascii="Times New Roman" w:hAnsi="Times New Roman" w:cs="Times New Roman"/>
          <w:sz w:val="28"/>
          <w:szCs w:val="28"/>
        </w:rPr>
        <w:t>(далее – Учреждения)</w:t>
      </w:r>
      <w:r w:rsidRPr="005631BA">
        <w:rPr>
          <w:rFonts w:ascii="Times New Roman" w:hAnsi="Times New Roman" w:cs="Times New Roman"/>
          <w:sz w:val="28"/>
          <w:szCs w:val="28"/>
        </w:rPr>
        <w:t xml:space="preserve">, осуществляющие закупки медицинского оборудования в </w:t>
      </w:r>
      <w:r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соответствии с Планом социального развития центров экономического роста Приморского края, утвержденным постановлением Администрации Приморского края от 29.06.2018 № 303-па </w:t>
      </w:r>
      <w:r w:rsidR="005631BA"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(</w:t>
      </w:r>
      <w:r w:rsidR="005631BA" w:rsidRPr="005631BA">
        <w:rPr>
          <w:rFonts w:ascii="Times New Roman" w:hAnsi="Times New Roman" w:cs="Times New Roman"/>
          <w:color w:val="000000"/>
          <w:sz w:val="28"/>
          <w:szCs w:val="28"/>
        </w:rPr>
        <w:t>далее - План социального развития центров экономического роста Приморского края)</w:t>
      </w:r>
      <w:r w:rsidR="005631BA"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</w:t>
      </w:r>
      <w:r w:rsidRPr="005631BA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за счет средств субсидии на иные цели, предоставленные из федерального бюджета. </w:t>
      </w:r>
      <w:r w:rsidRPr="005631BA">
        <w:rPr>
          <w:rFonts w:ascii="Times New Roman" w:hAnsi="Times New Roman" w:cs="Times New Roman"/>
          <w:bCs/>
          <w:sz w:val="28"/>
          <w:szCs w:val="28"/>
        </w:rPr>
        <w:t>Объем проверенного финансирования 516 450</w:t>
      </w:r>
      <w:r w:rsidRPr="005631BA">
        <w:rPr>
          <w:rFonts w:ascii="Times New Roman" w:hAnsi="Times New Roman" w:cs="Times New Roman"/>
          <w:sz w:val="28"/>
          <w:szCs w:val="28"/>
        </w:rPr>
        <w:t>,48 тыс. рублей.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Аудитом охвачен 71 контракт (100 %) на сумму 507,98 млн рублей. Нарушения законодательства Российской Федерации о контрактной системе в сфере закупок зафиксированы в 14 контрактах на сумму 143,57 млн рублей (19,8</w:t>
      </w:r>
      <w:r w:rsidR="00685984">
        <w:rPr>
          <w:rFonts w:ascii="Times New Roman" w:hAnsi="Times New Roman" w:cs="Times New Roman"/>
          <w:sz w:val="28"/>
          <w:szCs w:val="28"/>
        </w:rPr>
        <w:t> </w:t>
      </w:r>
      <w:r w:rsidRPr="005631BA">
        <w:rPr>
          <w:rFonts w:ascii="Times New Roman" w:hAnsi="Times New Roman" w:cs="Times New Roman"/>
          <w:sz w:val="28"/>
          <w:szCs w:val="28"/>
        </w:rPr>
        <w:t xml:space="preserve">% от общего числа проверенных контрактов). 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Всего выявлено 37 нарушений или 25</w:t>
      </w:r>
      <w:r w:rsidR="006859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31BA">
        <w:rPr>
          <w:rFonts w:ascii="Times New Roman" w:hAnsi="Times New Roman" w:cs="Times New Roman"/>
          <w:sz w:val="28"/>
          <w:szCs w:val="28"/>
        </w:rPr>
        <w:t xml:space="preserve">% от общего числа выявленных нарушений в 2020 году, в том числе содержащие признаки административного правонарушения: 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утверждение документации об аукционе с нарушением требований, предусмотренных законодательством о контрактной системе в сфере закупок;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не включение в контракт (договор) обязательных условий;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несоответствие контракта (договора) требованиям, предусмотренным документацией (извещением) о закупке;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ненаправление необходимой информации для включения в реестр контрактов;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нарушения требований к протоколам, составленным в ходе осуществления закупок, их содержанию и размещению в открытом доступе;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- неприменение мер ответственности по контракту (договору) (отсутствуют взыскания неустойки (пени, штрафы) с недобросовестного поставщика (подрядчика, исполнителя));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lastRenderedPageBreak/>
        <w:t>- нарушения условий реализации контрактов (договоров), в том числе сроков реализации, включая своевременность расчетов по контракту (договору).</w:t>
      </w:r>
    </w:p>
    <w:p w:rsidR="00E42082" w:rsidRPr="005631BA" w:rsidRDefault="00E42082" w:rsidP="00895D50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 xml:space="preserve">При проведении аудита закупок медицинского оборудования для учреждений здравоохранения Приморского края установлено, что,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Учреждениями заключены контракты на поставку </w:t>
      </w:r>
      <w:r w:rsidRPr="005631BA">
        <w:rPr>
          <w:rFonts w:ascii="Times New Roman" w:hAnsi="Times New Roman" w:cs="Times New Roman"/>
          <w:sz w:val="28"/>
          <w:szCs w:val="28"/>
        </w:rPr>
        <w:t xml:space="preserve">оборудования, предусмотренного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>Приложением № 1 к Плану социального развития центров экономического роста Приморского края, для приобретения в 2019 и 2020 годы, в полном объеме – 49 единиц оборудования</w:t>
      </w:r>
      <w:r w:rsidRPr="005631BA">
        <w:rPr>
          <w:rFonts w:ascii="Times New Roman" w:hAnsi="Times New Roman" w:cs="Times New Roman"/>
          <w:sz w:val="28"/>
          <w:szCs w:val="28"/>
        </w:rPr>
        <w:t>.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информации, предоставленной Учреждениями по запросу Контрольно-счетной палаты, </w:t>
      </w:r>
      <w:r w:rsidR="00895D50">
        <w:rPr>
          <w:rFonts w:ascii="Times New Roman" w:hAnsi="Times New Roman" w:cs="Times New Roman"/>
          <w:color w:val="000000"/>
          <w:sz w:val="28"/>
          <w:szCs w:val="28"/>
        </w:rPr>
        <w:t xml:space="preserve">на момент проведения проверки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принято и введено в эксплуатацию 41 единица оборудования. 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Не поставлено и (или) не введено в эксплуатацию 8 единиц оборудования по разным причинам: 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1BA">
        <w:rPr>
          <w:rFonts w:ascii="Times New Roman" w:eastAsia="Calibri" w:hAnsi="Times New Roman" w:cs="Times New Roman"/>
          <w:sz w:val="28"/>
          <w:szCs w:val="28"/>
        </w:rPr>
        <w:t xml:space="preserve">срок исполнения </w:t>
      </w:r>
      <w:r w:rsidRPr="005631BA">
        <w:rPr>
          <w:rFonts w:ascii="Times New Roman" w:hAnsi="Times New Roman" w:cs="Times New Roman"/>
          <w:sz w:val="28"/>
          <w:szCs w:val="28"/>
        </w:rPr>
        <w:t>обязательств по поставке медицинского оборудования на момент проведения контрольного мероприятия не наступил;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eastAsia="Calibri" w:hAnsi="Times New Roman" w:cs="Times New Roman"/>
          <w:sz w:val="28"/>
          <w:szCs w:val="28"/>
        </w:rPr>
        <w:t xml:space="preserve">приобретаемое оборудование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>не поставлено</w:t>
      </w:r>
      <w:r w:rsidRPr="005631BA">
        <w:rPr>
          <w:rFonts w:ascii="Times New Roman" w:eastAsia="Calibri" w:hAnsi="Times New Roman" w:cs="Times New Roman"/>
          <w:sz w:val="28"/>
          <w:szCs w:val="28"/>
        </w:rPr>
        <w:t xml:space="preserve">, так как оно </w:t>
      </w:r>
      <w:r w:rsidRPr="005631BA">
        <w:rPr>
          <w:rFonts w:ascii="Times New Roman" w:hAnsi="Times New Roman" w:cs="Times New Roman"/>
          <w:sz w:val="28"/>
          <w:szCs w:val="28"/>
        </w:rPr>
        <w:t>иностранного происхождения, в связи с пандемией коронавирусной инфекции (COVID-19) сроки поставки медицинского оборудования иностранного происхождения увеличиваются;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BA">
        <w:rPr>
          <w:rFonts w:ascii="Times New Roman" w:eastAsia="Calibri" w:hAnsi="Times New Roman" w:cs="Times New Roman"/>
          <w:sz w:val="28"/>
          <w:szCs w:val="28"/>
        </w:rPr>
        <w:t>поставщиком нарушены условия исполнения контракта (медицинское оборудование не поставлено в срок), Учреждение проводит претензионную работу;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в связи с открытием на базе Учреждения мест для</w:t>
      </w:r>
      <w:r w:rsidR="00750EB9">
        <w:rPr>
          <w:rFonts w:ascii="Times New Roman" w:hAnsi="Times New Roman" w:cs="Times New Roman"/>
          <w:sz w:val="28"/>
          <w:szCs w:val="28"/>
        </w:rPr>
        <w:t xml:space="preserve"> лечения пневмонии с 24.04.2020</w:t>
      </w:r>
      <w:r w:rsidRPr="005631BA">
        <w:rPr>
          <w:rFonts w:ascii="Times New Roman" w:hAnsi="Times New Roman" w:cs="Times New Roman"/>
          <w:sz w:val="28"/>
          <w:szCs w:val="28"/>
        </w:rPr>
        <w:t>, работы по демонтажу комплекса рентгенографического и монтажу нового не произведены (в связи с невозможностью приостановки лечебного процесса).</w:t>
      </w:r>
    </w:p>
    <w:p w:rsidR="00E42082" w:rsidRPr="005631BA" w:rsidRDefault="00E42082" w:rsidP="00895D50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>При осуществлении закупок оборудования, предусмотренного Планом</w:t>
      </w:r>
      <w:r w:rsidRPr="005631BA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5631BA">
        <w:rPr>
          <w:rStyle w:val="ab"/>
          <w:rFonts w:ascii="Times New Roman" w:hAnsi="Times New Roman" w:cs="Times New Roman"/>
          <w:b w:val="0"/>
          <w:sz w:val="28"/>
          <w:szCs w:val="28"/>
        </w:rPr>
        <w:t>социального развития центров экономического роста</w:t>
      </w:r>
      <w:r w:rsidRPr="005631BA">
        <w:rPr>
          <w:rStyle w:val="ab"/>
          <w:rFonts w:ascii="Times New Roman" w:hAnsi="Times New Roman" w:cs="Times New Roman"/>
          <w:sz w:val="28"/>
          <w:szCs w:val="28"/>
        </w:rPr>
        <w:t>,</w:t>
      </w:r>
      <w:r w:rsidRPr="005631BA">
        <w:rPr>
          <w:rFonts w:ascii="Times New Roman" w:hAnsi="Times New Roman" w:cs="Times New Roman"/>
          <w:sz w:val="28"/>
          <w:szCs w:val="28"/>
        </w:rPr>
        <w:t xml:space="preserve">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сложилась экономия по результатам проведенных </w:t>
      </w:r>
      <w:r w:rsidRPr="005631BA">
        <w:rPr>
          <w:rFonts w:ascii="Times New Roman" w:hAnsi="Times New Roman" w:cs="Times New Roman"/>
          <w:sz w:val="28"/>
          <w:szCs w:val="28"/>
        </w:rPr>
        <w:t xml:space="preserve">конкурентных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>процедур в сумме</w:t>
      </w:r>
      <w:r w:rsidRPr="005631BA">
        <w:rPr>
          <w:rFonts w:ascii="Times New Roman" w:hAnsi="Times New Roman" w:cs="Times New Roman"/>
          <w:sz w:val="28"/>
          <w:szCs w:val="28"/>
        </w:rPr>
        <w:t>: 32,10 млн рублей. Сэкономленные средства субсидии разрешены Министерство</w:t>
      </w:r>
      <w:r w:rsidR="005631BA" w:rsidRPr="005631BA">
        <w:rPr>
          <w:rFonts w:ascii="Times New Roman" w:hAnsi="Times New Roman" w:cs="Times New Roman"/>
          <w:sz w:val="28"/>
          <w:szCs w:val="28"/>
        </w:rPr>
        <w:t>м</w:t>
      </w:r>
      <w:r w:rsidRPr="005631BA">
        <w:rPr>
          <w:rFonts w:ascii="Times New Roman" w:hAnsi="Times New Roman" w:cs="Times New Roman"/>
          <w:sz w:val="28"/>
          <w:szCs w:val="28"/>
        </w:rPr>
        <w:t xml:space="preserve"> для приобретения Учреждениями оборудования, не предусмотренного Перечнем оборудования определенным </w:t>
      </w:r>
      <w:r w:rsidRPr="005631BA">
        <w:rPr>
          <w:rStyle w:val="ab"/>
          <w:rFonts w:ascii="Times New Roman" w:hAnsi="Times New Roman" w:cs="Times New Roman"/>
          <w:b w:val="0"/>
          <w:sz w:val="28"/>
          <w:szCs w:val="28"/>
        </w:rPr>
        <w:t>Планом социального развития центров экономического роста, в связи с чем, существуют риски нецелевого использования бюджетных средств при</w:t>
      </w:r>
      <w:r w:rsidRPr="005631BA">
        <w:rPr>
          <w:rFonts w:ascii="Times New Roman" w:hAnsi="Times New Roman" w:cs="Times New Roman"/>
          <w:sz w:val="28"/>
          <w:szCs w:val="28"/>
        </w:rPr>
        <w:t xml:space="preserve"> оплате </w:t>
      </w:r>
      <w:r w:rsidRPr="005631BA">
        <w:rPr>
          <w:rStyle w:val="ab"/>
          <w:rFonts w:ascii="Times New Roman" w:hAnsi="Times New Roman" w:cs="Times New Roman"/>
          <w:b w:val="0"/>
          <w:sz w:val="28"/>
          <w:szCs w:val="28"/>
        </w:rPr>
        <w:t>данных закупок</w:t>
      </w:r>
      <w:r w:rsidRPr="005631BA">
        <w:rPr>
          <w:rFonts w:ascii="Times New Roman" w:hAnsi="Times New Roman" w:cs="Times New Roman"/>
          <w:sz w:val="28"/>
          <w:szCs w:val="28"/>
        </w:rPr>
        <w:t xml:space="preserve"> за счет средств субсидии</w:t>
      </w:r>
      <w:r w:rsidRPr="005631BA">
        <w:rPr>
          <w:rStyle w:val="ab"/>
          <w:rFonts w:ascii="Times New Roman" w:hAnsi="Times New Roman" w:cs="Times New Roman"/>
          <w:sz w:val="28"/>
          <w:szCs w:val="28"/>
        </w:rPr>
        <w:t xml:space="preserve">. </w:t>
      </w:r>
      <w:r w:rsidRPr="005631BA">
        <w:rPr>
          <w:rStyle w:val="ab"/>
          <w:rFonts w:ascii="Times New Roman" w:hAnsi="Times New Roman" w:cs="Times New Roman"/>
          <w:b w:val="0"/>
          <w:sz w:val="28"/>
          <w:szCs w:val="28"/>
        </w:rPr>
        <w:t>Однако</w:t>
      </w:r>
      <w:r w:rsidRPr="005631BA">
        <w:rPr>
          <w:rStyle w:val="ab"/>
          <w:rFonts w:ascii="Times New Roman" w:hAnsi="Times New Roman" w:cs="Times New Roman"/>
          <w:sz w:val="28"/>
          <w:szCs w:val="28"/>
        </w:rPr>
        <w:t xml:space="preserve"> </w:t>
      </w:r>
      <w:r w:rsidRPr="005631BA">
        <w:rPr>
          <w:rFonts w:ascii="Times New Roman" w:hAnsi="Times New Roman" w:cs="Times New Roman"/>
          <w:sz w:val="28"/>
          <w:szCs w:val="28"/>
        </w:rPr>
        <w:t xml:space="preserve">вопрос о взаимодействии Министерства с подведомственными ему Учреждениями здравоохранения при использовании экономии сложившейся по результатам закупок в соглашениях не определен. </w:t>
      </w:r>
    </w:p>
    <w:p w:rsidR="00E42082" w:rsidRPr="005631BA" w:rsidRDefault="00E42082" w:rsidP="00895D5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31BA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Министерство обратилось в Минэкономразвития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>Приморского края</w:t>
      </w:r>
      <w:r w:rsidRPr="005631BA">
        <w:rPr>
          <w:rFonts w:ascii="Times New Roman" w:hAnsi="Times New Roman" w:cs="Times New Roman"/>
          <w:sz w:val="28"/>
          <w:szCs w:val="28"/>
        </w:rPr>
        <w:t xml:space="preserve"> с просьбой о внесении изменений в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>План социального развития центров экономического роста Приморского края</w:t>
      </w:r>
      <w:r w:rsidRPr="005631BA">
        <w:rPr>
          <w:rFonts w:ascii="Times New Roman" w:hAnsi="Times New Roman" w:cs="Times New Roman"/>
          <w:sz w:val="28"/>
          <w:szCs w:val="28"/>
        </w:rPr>
        <w:t xml:space="preserve">, основанием для внесения изменений является экономия, образовавшаяся в результате закупок, на которую планируется приобрести дополнительное оборудование, не предусмотренное </w:t>
      </w:r>
      <w:r w:rsidRPr="005631BA">
        <w:rPr>
          <w:rFonts w:ascii="Times New Roman" w:hAnsi="Times New Roman" w:cs="Times New Roman"/>
          <w:color w:val="000000"/>
          <w:sz w:val="28"/>
          <w:szCs w:val="28"/>
        </w:rPr>
        <w:t xml:space="preserve">Перечнем оборудования. </w:t>
      </w:r>
    </w:p>
    <w:p w:rsidR="00E42082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BA">
        <w:rPr>
          <w:rFonts w:ascii="Times New Roman" w:eastAsia="Calibri" w:hAnsi="Times New Roman" w:cs="Times New Roman"/>
          <w:sz w:val="28"/>
          <w:szCs w:val="28"/>
        </w:rPr>
        <w:t xml:space="preserve">Однако при проведении контрольного мероприятия установлены факты приобретения оборудования в 2019 году, не предусмотренного Перечнем </w:t>
      </w:r>
      <w:r w:rsidRPr="005631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оборудования и не планируемого для внесения изменений в указанный Перечень согласно </w:t>
      </w:r>
      <w:r w:rsidRPr="005631BA">
        <w:rPr>
          <w:rFonts w:ascii="Times New Roman" w:hAnsi="Times New Roman" w:cs="Times New Roman"/>
          <w:sz w:val="28"/>
          <w:szCs w:val="28"/>
        </w:rPr>
        <w:t>письму Министерства от 05.08.2020 № 18-5983.</w:t>
      </w:r>
    </w:p>
    <w:p w:rsidR="005631BA" w:rsidRPr="005631BA" w:rsidRDefault="005631BA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5D50" w:rsidRPr="00895D50" w:rsidRDefault="00E42082" w:rsidP="00895D5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895D50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По результатам контрольного мероприятия в отчете Контрольно-счетной палаты выработаны конкретные предложения для Министерства.</w:t>
      </w:r>
    </w:p>
    <w:p w:rsidR="005631BA" w:rsidRPr="00895D50" w:rsidRDefault="005631BA" w:rsidP="00895D5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895D50">
        <w:rPr>
          <w:rFonts w:ascii="Times New Roman" w:hAnsi="Times New Roman" w:cs="Times New Roman"/>
          <w:sz w:val="28"/>
          <w:szCs w:val="28"/>
        </w:rPr>
        <w:t xml:space="preserve">Отчет о контрольном мероприятии «Аудит в сфере закупок по приобретению медицинского оборудования для учреждений здравоохранения Приморского края в соответствии с </w:t>
      </w:r>
      <w:hyperlink r:id="rId8" w:history="1">
        <w:r w:rsidRPr="00895D5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95D50">
        <w:rPr>
          <w:rFonts w:ascii="Times New Roman" w:hAnsi="Times New Roman" w:cs="Times New Roman"/>
          <w:sz w:val="28"/>
          <w:szCs w:val="28"/>
        </w:rPr>
        <w:t xml:space="preserve">ом социального развития центров экономического роста Приморского края, утвержденным постановлением Администрации Приморского края от 29.06.2018 № 303-па» за 2019 год и истекший период 2020 года, утвержденный коллегией Контрольно-счетной палаты 22.10.2020, направлен в Законодательное Собрание Приморского края, Губернатору Приморского края, в министерство государственного финансового контроля Приморского края направлено информационное письмо для принятия мер в соответствии с полномочиями, установленными </w:t>
      </w:r>
      <w:hyperlink r:id="rId9" w:history="1">
        <w:r w:rsidRPr="00895D50">
          <w:rPr>
            <w:rFonts w:ascii="Times New Roman" w:hAnsi="Times New Roman" w:cs="Times New Roman"/>
            <w:sz w:val="28"/>
            <w:szCs w:val="28"/>
          </w:rPr>
          <w:t>пунктом 1 части 1 статьи 99</w:t>
        </w:r>
      </w:hyperlink>
      <w:r w:rsidRPr="00895D50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нужд».</w:t>
      </w:r>
    </w:p>
    <w:p w:rsidR="005631BA" w:rsidRPr="00895D50" w:rsidRDefault="005631BA" w:rsidP="00895D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50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отчета о контрольном мероприятии </w:t>
      </w:r>
      <w:r w:rsidRPr="00895D50">
        <w:rPr>
          <w:rFonts w:ascii="Times New Roman" w:hAnsi="Times New Roman" w:cs="Times New Roman"/>
          <w:b/>
          <w:sz w:val="28"/>
          <w:szCs w:val="28"/>
        </w:rPr>
        <w:t xml:space="preserve">комитетом Законодательного Собрания по социальной политике и защите прав граждан </w:t>
      </w:r>
      <w:r w:rsidRPr="00895D50">
        <w:rPr>
          <w:rFonts w:ascii="Times New Roman" w:hAnsi="Times New Roman" w:cs="Times New Roman"/>
          <w:sz w:val="28"/>
          <w:szCs w:val="28"/>
        </w:rPr>
        <w:t>принято решение от 18.11.2020 № 1055, которым поддержаны изложенные в отчете предложения Контрольно-счетной палаты в адрес Министерства.</w:t>
      </w:r>
    </w:p>
    <w:p w:rsidR="005631BA" w:rsidRPr="00895D50" w:rsidRDefault="005631BA" w:rsidP="00895D50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895D50">
        <w:rPr>
          <w:sz w:val="28"/>
          <w:szCs w:val="28"/>
        </w:rPr>
        <w:t>М</w:t>
      </w:r>
      <w:r w:rsidRPr="00895D50">
        <w:rPr>
          <w:b/>
          <w:sz w:val="28"/>
          <w:szCs w:val="28"/>
        </w:rPr>
        <w:t>инистерством государственного финансового контроля Приморского края</w:t>
      </w:r>
      <w:r w:rsidRPr="00895D50">
        <w:rPr>
          <w:sz w:val="28"/>
          <w:szCs w:val="28"/>
        </w:rPr>
        <w:t xml:space="preserve"> проведено 7 внеплановых проверок в отношении учреждений здравоохранения, подведомственных Министерству (далее – Учреждения), по результатам которых приняты решения о возбуждении дел об административных правонарушениях в отношении 6 Учреждений (в отношении 1 учреждения, сроки привлечения к административной ответственности должностного лица истекли), в отношении должностных лиц которых составлены 8 протоколов об административных правонарушениях, по 1 протоколу рассмотрение дела перенесено на 19.02.2021. </w:t>
      </w:r>
    </w:p>
    <w:p w:rsidR="005631BA" w:rsidRPr="00895D50" w:rsidRDefault="005631BA" w:rsidP="00895D50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</w:pPr>
      <w:r w:rsidRPr="00895D50">
        <w:rPr>
          <w:rFonts w:ascii="Times New Roman" w:hAnsi="Times New Roman" w:cs="Times New Roman"/>
          <w:sz w:val="28"/>
          <w:szCs w:val="28"/>
        </w:rPr>
        <w:t xml:space="preserve">По итогам рассмотрения протоколов 5 должностных лиц привлечены к административной ответственности с назначением административных наказаний в виде административных штрафов на общую сумму </w:t>
      </w:r>
      <w:r w:rsidRPr="00895D50">
        <w:rPr>
          <w:rFonts w:ascii="Times New Roman" w:eastAsia="Calibri" w:hAnsi="Times New Roman" w:cs="Times New Roman"/>
          <w:sz w:val="28"/>
          <w:szCs w:val="28"/>
          <w:u w:color="000000"/>
          <w:bdr w:val="nil"/>
        </w:rPr>
        <w:t>на общую сумму 155,00 тыс. рублей.</w:t>
      </w:r>
    </w:p>
    <w:p w:rsidR="005631BA" w:rsidRPr="00895D50" w:rsidRDefault="005631BA" w:rsidP="00895D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50">
        <w:rPr>
          <w:rFonts w:ascii="Times New Roman" w:hAnsi="Times New Roman" w:cs="Times New Roman"/>
          <w:b/>
          <w:sz w:val="28"/>
          <w:szCs w:val="28"/>
        </w:rPr>
        <w:t xml:space="preserve">Министерством внесены изменения в </w:t>
      </w:r>
      <w:r w:rsidRPr="00895D50">
        <w:rPr>
          <w:rStyle w:val="ab"/>
          <w:rFonts w:ascii="Times New Roman" w:hAnsi="Times New Roman" w:cs="Times New Roman"/>
          <w:sz w:val="28"/>
          <w:szCs w:val="28"/>
        </w:rPr>
        <w:t xml:space="preserve">соглашения о предоставлении субсидии на иные цели, </w:t>
      </w:r>
      <w:r w:rsidRPr="00895D50">
        <w:rPr>
          <w:rFonts w:ascii="Times New Roman" w:hAnsi="Times New Roman" w:cs="Times New Roman"/>
          <w:sz w:val="28"/>
          <w:szCs w:val="28"/>
        </w:rPr>
        <w:t>заключенные между отраслевым органом и краевыми медицинскими организациями, подведомственными министерству здравоохранения Приморского края, которыми предусмотрены все обязательные условия, предусмотренные</w:t>
      </w:r>
      <w:r w:rsidRPr="0089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D50">
        <w:rPr>
          <w:rStyle w:val="ab"/>
          <w:rFonts w:ascii="Times New Roman" w:hAnsi="Times New Roman" w:cs="Times New Roman"/>
          <w:b w:val="0"/>
          <w:sz w:val="28"/>
          <w:szCs w:val="28"/>
        </w:rPr>
        <w:t xml:space="preserve">Порядком определения объема и условий предоставления субсидий из краевого бюджета краевым государственным бюджетным и автономным учреждениям на иные цели, не связанные с финансовым обеспечением выполнения государственного задания, утвержденным постановлением Администрации Приморского края от 06.12.2011 </w:t>
      </w:r>
      <w:r w:rsidRPr="00895D50">
        <w:rPr>
          <w:rStyle w:val="ab"/>
          <w:rFonts w:ascii="Times New Roman" w:hAnsi="Times New Roman" w:cs="Times New Roman"/>
          <w:b w:val="0"/>
          <w:sz w:val="28"/>
          <w:szCs w:val="28"/>
        </w:rPr>
        <w:lastRenderedPageBreak/>
        <w:t xml:space="preserve">№ 313-па, а также </w:t>
      </w:r>
      <w:r w:rsidRPr="00895D50">
        <w:rPr>
          <w:rFonts w:ascii="Times New Roman" w:hAnsi="Times New Roman" w:cs="Times New Roman"/>
          <w:sz w:val="28"/>
          <w:szCs w:val="28"/>
        </w:rPr>
        <w:t>порядок взаимодействия сторон при использовании экономии по результатам конкурентных закупок.</w:t>
      </w:r>
    </w:p>
    <w:p w:rsidR="005631BA" w:rsidRPr="00895D50" w:rsidRDefault="005631BA" w:rsidP="00895D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50">
        <w:rPr>
          <w:rFonts w:ascii="Times New Roman" w:hAnsi="Times New Roman" w:cs="Times New Roman"/>
          <w:sz w:val="28"/>
          <w:szCs w:val="28"/>
        </w:rPr>
        <w:t xml:space="preserve">  Представления, направленные в адрес Учреждений</w:t>
      </w:r>
      <w:r w:rsidR="00895D50" w:rsidRPr="00895D50">
        <w:rPr>
          <w:rFonts w:ascii="Times New Roman" w:hAnsi="Times New Roman" w:cs="Times New Roman"/>
          <w:sz w:val="28"/>
          <w:szCs w:val="28"/>
        </w:rPr>
        <w:t>,</w:t>
      </w:r>
      <w:r w:rsidRPr="00895D50">
        <w:rPr>
          <w:rFonts w:ascii="Times New Roman" w:hAnsi="Times New Roman" w:cs="Times New Roman"/>
          <w:sz w:val="28"/>
          <w:szCs w:val="28"/>
        </w:rPr>
        <w:t xml:space="preserve"> рассмотрены, все рекомендации приняты к сведению, все замечания взяты на контроль для недопущения в дальнейшей работе, к дисциплинарной ответственности привлечен</w:t>
      </w:r>
      <w:r w:rsidR="00895D50" w:rsidRPr="00895D50">
        <w:rPr>
          <w:rFonts w:ascii="Times New Roman" w:hAnsi="Times New Roman" w:cs="Times New Roman"/>
          <w:sz w:val="28"/>
          <w:szCs w:val="28"/>
        </w:rPr>
        <w:t>ы 4 должностных лица Учреждений.</w:t>
      </w:r>
    </w:p>
    <w:p w:rsidR="00E42082" w:rsidRPr="00895D50" w:rsidRDefault="00E42082" w:rsidP="00895D5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D50">
        <w:rPr>
          <w:rFonts w:ascii="Times New Roman" w:hAnsi="Times New Roman" w:cs="Times New Roman"/>
          <w:sz w:val="28"/>
          <w:szCs w:val="28"/>
        </w:rPr>
        <w:t xml:space="preserve">В целом, несмотря на приведенные нарушения и замечания, допущенные при реализации мероприятий при осуществлении </w:t>
      </w:r>
      <w:r w:rsidRPr="00895D50">
        <w:rPr>
          <w:rFonts w:ascii="Times New Roman" w:hAnsi="Times New Roman" w:cs="Times New Roman"/>
          <w:color w:val="000000"/>
          <w:sz w:val="28"/>
          <w:szCs w:val="28"/>
        </w:rPr>
        <w:t xml:space="preserve">закупок </w:t>
      </w:r>
      <w:r w:rsidRPr="00895D50">
        <w:rPr>
          <w:rFonts w:ascii="Times New Roman" w:hAnsi="Times New Roman" w:cs="Times New Roman"/>
          <w:sz w:val="28"/>
          <w:szCs w:val="28"/>
        </w:rPr>
        <w:t xml:space="preserve">медицинского оборудования для учреждений здравоохранения Приморского края в соответствии с </w:t>
      </w:r>
      <w:hyperlink r:id="rId10" w:history="1">
        <w:r w:rsidRPr="00895D50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Pr="00895D50">
        <w:rPr>
          <w:rFonts w:ascii="Times New Roman" w:hAnsi="Times New Roman" w:cs="Times New Roman"/>
          <w:sz w:val="28"/>
          <w:szCs w:val="28"/>
        </w:rPr>
        <w:t>ом социального развития центров экономического роста, можно сказать, что ожидаемый непосредственный результат исполнения мероприятия – оснащение оборудованием учреждений здравоохранения Приморского края, достигнут.</w:t>
      </w:r>
    </w:p>
    <w:p w:rsidR="00E42082" w:rsidRPr="00895D50" w:rsidRDefault="00E42082" w:rsidP="00895D50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E42082" w:rsidRPr="00895D50" w:rsidRDefault="00E42082" w:rsidP="00895D5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0199" w:rsidRPr="00895D50" w:rsidRDefault="00A70199" w:rsidP="0089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86AF5" w:rsidRPr="00895D50" w:rsidRDefault="00C86AF5" w:rsidP="00895D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86AF5" w:rsidRPr="00895D50" w:rsidSect="001237B8">
      <w:headerReference w:type="default" r:id="rId1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60E" w:rsidRDefault="0037060E" w:rsidP="001237B8">
      <w:pPr>
        <w:spacing w:after="0" w:line="240" w:lineRule="auto"/>
      </w:pPr>
      <w:r>
        <w:separator/>
      </w:r>
    </w:p>
  </w:endnote>
  <w:endnote w:type="continuationSeparator" w:id="0">
    <w:p w:rsidR="0037060E" w:rsidRDefault="0037060E" w:rsidP="00123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60E" w:rsidRDefault="0037060E" w:rsidP="001237B8">
      <w:pPr>
        <w:spacing w:after="0" w:line="240" w:lineRule="auto"/>
      </w:pPr>
      <w:r>
        <w:separator/>
      </w:r>
    </w:p>
  </w:footnote>
  <w:footnote w:type="continuationSeparator" w:id="0">
    <w:p w:rsidR="0037060E" w:rsidRDefault="0037060E" w:rsidP="00123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67184"/>
      <w:docPartObj>
        <w:docPartGallery w:val="Page Numbers (Top of Page)"/>
        <w:docPartUnique/>
      </w:docPartObj>
    </w:sdtPr>
    <w:sdtEndPr/>
    <w:sdtContent>
      <w:p w:rsidR="001237B8" w:rsidRDefault="001237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5984">
          <w:rPr>
            <w:noProof/>
          </w:rPr>
          <w:t>4</w:t>
        </w:r>
        <w:r>
          <w:fldChar w:fldCharType="end"/>
        </w:r>
      </w:p>
    </w:sdtContent>
  </w:sdt>
  <w:p w:rsidR="001237B8" w:rsidRDefault="001237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EC"/>
    <w:rsid w:val="000023F1"/>
    <w:rsid w:val="00015E57"/>
    <w:rsid w:val="0002007F"/>
    <w:rsid w:val="00042F95"/>
    <w:rsid w:val="0005338E"/>
    <w:rsid w:val="00065D48"/>
    <w:rsid w:val="00082268"/>
    <w:rsid w:val="000C2451"/>
    <w:rsid w:val="000F0ADA"/>
    <w:rsid w:val="000F7340"/>
    <w:rsid w:val="00120A10"/>
    <w:rsid w:val="001237B8"/>
    <w:rsid w:val="00185FA4"/>
    <w:rsid w:val="001E0C66"/>
    <w:rsid w:val="001F04E5"/>
    <w:rsid w:val="002229A7"/>
    <w:rsid w:val="00225C33"/>
    <w:rsid w:val="00266754"/>
    <w:rsid w:val="00280257"/>
    <w:rsid w:val="002C4824"/>
    <w:rsid w:val="00324382"/>
    <w:rsid w:val="0037060E"/>
    <w:rsid w:val="003B1D77"/>
    <w:rsid w:val="003C1BF7"/>
    <w:rsid w:val="004566A7"/>
    <w:rsid w:val="00481C25"/>
    <w:rsid w:val="0048453D"/>
    <w:rsid w:val="005075BC"/>
    <w:rsid w:val="005361E8"/>
    <w:rsid w:val="00536D60"/>
    <w:rsid w:val="005631BA"/>
    <w:rsid w:val="00574BC9"/>
    <w:rsid w:val="005948E0"/>
    <w:rsid w:val="005A39D5"/>
    <w:rsid w:val="005A720D"/>
    <w:rsid w:val="005D3BC4"/>
    <w:rsid w:val="005F1C7E"/>
    <w:rsid w:val="0061040B"/>
    <w:rsid w:val="00633808"/>
    <w:rsid w:val="00670A6B"/>
    <w:rsid w:val="00685984"/>
    <w:rsid w:val="006A4495"/>
    <w:rsid w:val="006B7794"/>
    <w:rsid w:val="00730875"/>
    <w:rsid w:val="00750EB9"/>
    <w:rsid w:val="00757096"/>
    <w:rsid w:val="00787485"/>
    <w:rsid w:val="007A6F67"/>
    <w:rsid w:val="00804025"/>
    <w:rsid w:val="0081108A"/>
    <w:rsid w:val="00852271"/>
    <w:rsid w:val="00895D50"/>
    <w:rsid w:val="008A02F2"/>
    <w:rsid w:val="00903274"/>
    <w:rsid w:val="009722BA"/>
    <w:rsid w:val="00A50F68"/>
    <w:rsid w:val="00A70199"/>
    <w:rsid w:val="00AE64EC"/>
    <w:rsid w:val="00AF4F97"/>
    <w:rsid w:val="00B32836"/>
    <w:rsid w:val="00B85F6F"/>
    <w:rsid w:val="00B873FF"/>
    <w:rsid w:val="00BB0FF3"/>
    <w:rsid w:val="00BF09C4"/>
    <w:rsid w:val="00C6065A"/>
    <w:rsid w:val="00C82A0A"/>
    <w:rsid w:val="00C86AF5"/>
    <w:rsid w:val="00C94F8A"/>
    <w:rsid w:val="00CB1759"/>
    <w:rsid w:val="00CE6D7D"/>
    <w:rsid w:val="00D42467"/>
    <w:rsid w:val="00D45023"/>
    <w:rsid w:val="00DA1CF4"/>
    <w:rsid w:val="00DB664A"/>
    <w:rsid w:val="00DF3FEC"/>
    <w:rsid w:val="00E3142E"/>
    <w:rsid w:val="00E42082"/>
    <w:rsid w:val="00E5447B"/>
    <w:rsid w:val="00EA5E75"/>
    <w:rsid w:val="00F20096"/>
    <w:rsid w:val="00F41024"/>
    <w:rsid w:val="00F605CB"/>
    <w:rsid w:val="00F82C0B"/>
    <w:rsid w:val="00FA3213"/>
    <w:rsid w:val="00FC496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41171C-BE63-48E4-866A-B040D405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C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7B8"/>
  </w:style>
  <w:style w:type="paragraph" w:styleId="a6">
    <w:name w:val="footer"/>
    <w:basedOn w:val="a"/>
    <w:link w:val="a7"/>
    <w:uiPriority w:val="99"/>
    <w:unhideWhenUsed/>
    <w:rsid w:val="00123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37B8"/>
  </w:style>
  <w:style w:type="paragraph" w:customStyle="1" w:styleId="a8">
    <w:basedOn w:val="a"/>
    <w:next w:val="a9"/>
    <w:qFormat/>
    <w:rsid w:val="00AF4F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03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9032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B85F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Strong"/>
    <w:uiPriority w:val="22"/>
    <w:qFormat/>
    <w:rsid w:val="00E54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3F30A000FC9764BF9894832E3496855512BB65EB46F05A2BF6E874A4CB860EED8760A916910D1EF1E5B5848838AB3B7DEF810A3ACA9B0AA512EB9CyFD8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93F30A000FC9764BF9894832E3496855512BB65EB46F05A2BF6E874A4CB860EED8760A916910D1EF1E5B5848838AB3B7DEF810A3ACA9B0AA512EB9CyFD8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93F30A000FC9764BF9894832E3496855512BB65EB46F05A2BF6E874A4CB860EED8760A916910D1EF1E5B5848838AB3B7DEF810A3ACA9B0AA512EB9CyFD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647532F8DC068C71614F6BF2114E37881D811013AD52C8351F71B13FE7940CB931680F5D1A5C8BE9B080A731E3D9A956F35FC9A16706FBl2G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7AA06-6085-4A6A-9234-8F1F46ED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С. Курбан</dc:creator>
  <cp:keywords/>
  <dc:description/>
  <cp:lastModifiedBy>Светалана В. Фефелова</cp:lastModifiedBy>
  <cp:revision>4</cp:revision>
  <cp:lastPrinted>2019-03-19T01:21:00Z</cp:lastPrinted>
  <dcterms:created xsi:type="dcterms:W3CDTF">2021-01-31T23:51:00Z</dcterms:created>
  <dcterms:modified xsi:type="dcterms:W3CDTF">2021-02-01T01:28:00Z</dcterms:modified>
</cp:coreProperties>
</file>