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A3" w:rsidRPr="00DE6FF5" w:rsidRDefault="00F43BA3" w:rsidP="00F43BA3">
      <w:pPr>
        <w:pStyle w:val="Default"/>
        <w:ind w:firstLine="708"/>
        <w:rPr>
          <w:b/>
          <w:sz w:val="28"/>
          <w:szCs w:val="28"/>
        </w:rPr>
      </w:pPr>
      <w:r w:rsidRPr="00DE6FF5">
        <w:rPr>
          <w:b/>
          <w:sz w:val="28"/>
          <w:szCs w:val="28"/>
        </w:rPr>
        <w:t>Информация</w:t>
      </w:r>
    </w:p>
    <w:p w:rsidR="00DE6FF5" w:rsidRPr="00DE6FF5" w:rsidRDefault="00F43BA3" w:rsidP="00DE6FF5">
      <w:pPr>
        <w:pStyle w:val="Default"/>
        <w:ind w:firstLine="708"/>
        <w:rPr>
          <w:b/>
          <w:sz w:val="28"/>
          <w:szCs w:val="28"/>
        </w:rPr>
      </w:pPr>
      <w:r w:rsidRPr="00DE6FF5">
        <w:rPr>
          <w:b/>
          <w:sz w:val="28"/>
          <w:szCs w:val="28"/>
        </w:rPr>
        <w:t xml:space="preserve">о результатах </w:t>
      </w:r>
      <w:r w:rsidR="00DE6FF5" w:rsidRPr="00DE6FF5">
        <w:rPr>
          <w:b/>
          <w:sz w:val="28"/>
          <w:szCs w:val="28"/>
        </w:rPr>
        <w:t>совместного контрольного мероприятия «Реализация подпрограммы «Формирование современной городской среды муниципальных образований Приморского края на 2017 год» государственной программы Приморского края «Обеспечение доступным жильем и качественными услугами жилищно- коммунального хозяйства населения Приморского края» на 2013 - 2020 годы (2017 год); государственной программы Приморского края «Формирование современной городской среды муниципальных образований Приморского края» на 2018 - 2024 годы (2018 год - истекший период 2019 года)»</w:t>
      </w:r>
    </w:p>
    <w:p w:rsidR="00F43BA3" w:rsidRPr="00DE6FF5" w:rsidRDefault="00F43BA3" w:rsidP="00DE6FF5">
      <w:pPr>
        <w:pStyle w:val="Default"/>
        <w:rPr>
          <w:sz w:val="28"/>
          <w:szCs w:val="28"/>
        </w:rPr>
      </w:pPr>
      <w:r w:rsidRPr="00DE6FF5">
        <w:rPr>
          <w:b/>
          <w:sz w:val="28"/>
          <w:szCs w:val="28"/>
        </w:rPr>
        <w:t>_____</w:t>
      </w:r>
      <w:r w:rsidRPr="00DE6FF5">
        <w:rPr>
          <w:sz w:val="28"/>
          <w:szCs w:val="28"/>
        </w:rPr>
        <w:t xml:space="preserve">_____________________________________________________________ </w:t>
      </w:r>
    </w:p>
    <w:p w:rsidR="00F43BA3" w:rsidRDefault="00F43BA3" w:rsidP="00F43BA3">
      <w:pPr>
        <w:pStyle w:val="Default"/>
        <w:ind w:firstLine="709"/>
        <w:jc w:val="both"/>
        <w:rPr>
          <w:sz w:val="28"/>
          <w:szCs w:val="28"/>
        </w:rPr>
      </w:pPr>
      <w:r w:rsidRPr="00DE6FF5">
        <w:rPr>
          <w:sz w:val="28"/>
          <w:szCs w:val="28"/>
        </w:rPr>
        <w:t>Контрольное мероприятие проведено в соответствии с пунктом 2.</w:t>
      </w:r>
      <w:r w:rsidR="00DE6FF5" w:rsidRPr="00DE6FF5">
        <w:rPr>
          <w:sz w:val="28"/>
          <w:szCs w:val="28"/>
        </w:rPr>
        <w:t>5</w:t>
      </w:r>
      <w:r w:rsidRPr="00DE6FF5">
        <w:rPr>
          <w:sz w:val="28"/>
          <w:szCs w:val="28"/>
        </w:rPr>
        <w:t>.</w:t>
      </w:r>
      <w:r w:rsidR="00DE6FF5" w:rsidRPr="00DE6FF5">
        <w:rPr>
          <w:sz w:val="28"/>
          <w:szCs w:val="28"/>
        </w:rPr>
        <w:t>2</w:t>
      </w:r>
      <w:r w:rsidRPr="00DE6FF5">
        <w:rPr>
          <w:sz w:val="28"/>
          <w:szCs w:val="28"/>
        </w:rPr>
        <w:t xml:space="preserve"> плана работы Контрольно-счётной палаты Приморского края на 2019 год в период </w:t>
      </w:r>
      <w:r w:rsidR="00DE6FF5" w:rsidRPr="00DE6FF5">
        <w:rPr>
          <w:sz w:val="28"/>
          <w:szCs w:val="28"/>
        </w:rPr>
        <w:t>апрель - август</w:t>
      </w:r>
      <w:r w:rsidRPr="00DE6FF5">
        <w:rPr>
          <w:sz w:val="28"/>
          <w:szCs w:val="28"/>
        </w:rPr>
        <w:t xml:space="preserve"> 2019 года,</w:t>
      </w:r>
      <w:r w:rsidRPr="00DE6FF5">
        <w:t xml:space="preserve"> </w:t>
      </w:r>
      <w:r w:rsidRPr="00DE6FF5">
        <w:rPr>
          <w:sz w:val="28"/>
          <w:szCs w:val="28"/>
        </w:rPr>
        <w:t>по результатам которого установлено следующее.</w:t>
      </w:r>
    </w:p>
    <w:p w:rsidR="00C32900" w:rsidRDefault="00230CDA">
      <w:pPr>
        <w:pStyle w:val="20"/>
        <w:shd w:val="clear" w:color="auto" w:fill="auto"/>
        <w:spacing w:after="0" w:line="320" w:lineRule="exact"/>
        <w:ind w:firstLine="740"/>
        <w:jc w:val="both"/>
      </w:pPr>
      <w:r>
        <w:t>Размер бюджетных ассигнований, утвержденный Законами Приморского края о краевом бюджете на реализацию мероприятий по формированию современной городской среды муниципальных образований Приморского края, в проверяемом периоде составил в общей сумме 2 798 524,7 тыс. рублей, в том числе:</w:t>
      </w:r>
    </w:p>
    <w:p w:rsidR="003E53E2" w:rsidRDefault="00230CDA" w:rsidP="003E53E2">
      <w:pPr>
        <w:pStyle w:val="20"/>
        <w:shd w:val="clear" w:color="auto" w:fill="auto"/>
        <w:spacing w:after="0" w:line="320" w:lineRule="exact"/>
        <w:ind w:left="740" w:right="65"/>
        <w:jc w:val="both"/>
      </w:pPr>
      <w:r>
        <w:t xml:space="preserve">на 2017 год </w:t>
      </w:r>
      <w:r w:rsidR="003E53E2">
        <w:t>–</w:t>
      </w:r>
      <w:r>
        <w:t xml:space="preserve"> 485 966,6 тыс. рублей; </w:t>
      </w:r>
    </w:p>
    <w:p w:rsidR="003E53E2" w:rsidRDefault="00230CDA" w:rsidP="003E53E2">
      <w:pPr>
        <w:pStyle w:val="20"/>
        <w:shd w:val="clear" w:color="auto" w:fill="auto"/>
        <w:spacing w:after="0" w:line="320" w:lineRule="exact"/>
        <w:ind w:left="740" w:right="65"/>
        <w:jc w:val="both"/>
      </w:pPr>
      <w:r>
        <w:t xml:space="preserve">на 2018 год </w:t>
      </w:r>
      <w:r w:rsidR="003E53E2">
        <w:t>–</w:t>
      </w:r>
      <w:r>
        <w:t xml:space="preserve"> 466 549,2 тыс. рублей; </w:t>
      </w:r>
    </w:p>
    <w:p w:rsidR="00C32900" w:rsidRDefault="00230CDA" w:rsidP="003E53E2">
      <w:pPr>
        <w:pStyle w:val="20"/>
        <w:shd w:val="clear" w:color="auto" w:fill="auto"/>
        <w:spacing w:after="0" w:line="320" w:lineRule="exact"/>
        <w:ind w:left="740" w:right="65"/>
        <w:jc w:val="both"/>
      </w:pPr>
      <w:r>
        <w:t xml:space="preserve">на 2019 год </w:t>
      </w:r>
      <w:r w:rsidR="003E53E2">
        <w:t>–</w:t>
      </w:r>
      <w:r>
        <w:t xml:space="preserve"> 1 846 008,9 тыс. рублей.</w:t>
      </w:r>
    </w:p>
    <w:p w:rsidR="00C32900" w:rsidRPr="008B5976" w:rsidRDefault="00230CDA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Кассовое исполнение мероприятий по благоустройству территорий </w:t>
      </w:r>
      <w:r w:rsidRPr="008B5976">
        <w:rPr>
          <w:rStyle w:val="21"/>
          <w:b w:val="0"/>
        </w:rPr>
        <w:t xml:space="preserve">в 2017 году </w:t>
      </w:r>
      <w:r w:rsidRPr="008B5976">
        <w:t>составило 548 284,5 тыс. рублей</w:t>
      </w:r>
      <w:r w:rsidR="003E53E2" w:rsidRPr="008B5976">
        <w:t>.</w:t>
      </w:r>
      <w:r w:rsidRPr="008B5976">
        <w:t xml:space="preserve"> </w:t>
      </w:r>
    </w:p>
    <w:p w:rsidR="003E53E2" w:rsidRPr="008B5976" w:rsidRDefault="00230CDA">
      <w:pPr>
        <w:pStyle w:val="20"/>
        <w:shd w:val="clear" w:color="auto" w:fill="auto"/>
        <w:spacing w:after="0" w:line="320" w:lineRule="exact"/>
        <w:ind w:firstLine="760"/>
        <w:jc w:val="both"/>
      </w:pPr>
      <w:r w:rsidRPr="008B5976">
        <w:t xml:space="preserve">Кассовое исполнение мероприятий по благоустройству территорий </w:t>
      </w:r>
      <w:r w:rsidRPr="008B5976">
        <w:rPr>
          <w:rStyle w:val="21"/>
          <w:b w:val="0"/>
        </w:rPr>
        <w:t xml:space="preserve">в 2018 году </w:t>
      </w:r>
      <w:r w:rsidRPr="008B5976">
        <w:t>составило 545 761,9 тыс. рублей</w:t>
      </w:r>
      <w:r w:rsidR="003E53E2" w:rsidRPr="008B5976">
        <w:t>.</w:t>
      </w:r>
      <w:r w:rsidRPr="008B5976">
        <w:t xml:space="preserve"> </w:t>
      </w:r>
    </w:p>
    <w:p w:rsidR="00C32900" w:rsidRDefault="00230CDA">
      <w:pPr>
        <w:pStyle w:val="20"/>
        <w:shd w:val="clear" w:color="auto" w:fill="auto"/>
        <w:spacing w:after="0" w:line="320" w:lineRule="exact"/>
        <w:ind w:firstLine="760"/>
        <w:jc w:val="both"/>
      </w:pPr>
      <w:r>
        <w:t>В 2017 году в Приморском крае благоустроено 254 дворовые территории, 58 территорий общего пользования и 6 городских парков. В 2018 году благоустроено 139 дворовых территорий, 55 территорий общего пользования и 5 городских парков.</w:t>
      </w:r>
    </w:p>
    <w:p w:rsidR="00C32900" w:rsidRDefault="00230CDA">
      <w:pPr>
        <w:pStyle w:val="20"/>
        <w:shd w:val="clear" w:color="auto" w:fill="auto"/>
        <w:spacing w:after="0" w:line="320" w:lineRule="exact"/>
        <w:ind w:firstLine="760"/>
        <w:jc w:val="both"/>
      </w:pPr>
      <w:r>
        <w:t>Контрольным мероприятием отмечено отсутствие комплексного подхода к решению вопросов благоустройства, в результате чего остались не решенными проблемы, связанные с не обустроенностью как придомовых, так и общественных</w:t>
      </w:r>
      <w:r w:rsidR="00BC28AB">
        <w:t xml:space="preserve"> </w:t>
      </w:r>
      <w:r>
        <w:t>территорий</w:t>
      </w:r>
      <w:r w:rsidR="00BC28AB">
        <w:t>,</w:t>
      </w:r>
      <w:r>
        <w:t xml:space="preserve"> и территорий парков.</w:t>
      </w:r>
    </w:p>
    <w:p w:rsidR="00C32900" w:rsidRDefault="003E53E2">
      <w:pPr>
        <w:pStyle w:val="20"/>
        <w:shd w:val="clear" w:color="auto" w:fill="auto"/>
        <w:spacing w:after="0" w:line="320" w:lineRule="exact"/>
        <w:ind w:firstLine="760"/>
        <w:jc w:val="both"/>
      </w:pPr>
      <w:r>
        <w:t>К</w:t>
      </w:r>
      <w:r w:rsidR="00230CDA">
        <w:t>онтрольным мероприятием установлено, что в г. Владивостоке не решается вопрос устройства (реконструкции) водоотводных сооружений, что не позволяет достигнуть должного уровня комфорта при реализации мероприятий по благоустройству придомовых территорий.</w:t>
      </w:r>
    </w:p>
    <w:p w:rsidR="00C32900" w:rsidRDefault="00230CDA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В Уссурийском городском округе выполнены работы по благоустройству сквера имени В. Кузьменчука, что позволило создать новую общественную территорию, имеющую завершенный и эстетически привлекательный внешний вид. В то же время жители городского округа отмечают, что отсутствие общественных туалетов на территории сквера свидетельствует о том, что надлежащий уровень комфорта благоустроенной </w:t>
      </w:r>
      <w:r>
        <w:lastRenderedPageBreak/>
        <w:t>территорий не достигнут.</w:t>
      </w:r>
    </w:p>
    <w:p w:rsidR="00C32900" w:rsidRDefault="00230CDA" w:rsidP="003E53E2">
      <w:pPr>
        <w:pStyle w:val="20"/>
        <w:shd w:val="clear" w:color="auto" w:fill="auto"/>
        <w:tabs>
          <w:tab w:val="left" w:pos="5767"/>
        </w:tabs>
        <w:spacing w:after="0" w:line="320" w:lineRule="exact"/>
        <w:ind w:firstLine="760"/>
        <w:jc w:val="both"/>
      </w:pPr>
      <w:r>
        <w:t xml:space="preserve">При осмотре выполненных работ контрольным мероприятием установлены факты </w:t>
      </w:r>
      <w:r w:rsidR="003E53E2">
        <w:t xml:space="preserve">некачественно выполненных работ, </w:t>
      </w:r>
      <w:r>
        <w:t>повреждения, разрушение</w:t>
      </w:r>
      <w:r w:rsidR="003E53E2">
        <w:t xml:space="preserve">, </w:t>
      </w:r>
      <w:r>
        <w:t>асфальтобетонного покрытия</w:t>
      </w:r>
      <w:r w:rsidR="003E53E2">
        <w:t>,</w:t>
      </w:r>
      <w:r>
        <w:t xml:space="preserve"> отсутствие планировки территорий детских площадок (крутые уклоны, наличие крупных, острых камней).</w:t>
      </w:r>
    </w:p>
    <w:p w:rsidR="00C32900" w:rsidRDefault="00230CDA">
      <w:pPr>
        <w:pStyle w:val="20"/>
        <w:shd w:val="clear" w:color="auto" w:fill="auto"/>
        <w:spacing w:after="0" w:line="320" w:lineRule="exact"/>
        <w:ind w:firstLine="760"/>
        <w:jc w:val="both"/>
      </w:pPr>
      <w:r>
        <w:t>Кроме этого установлены факты повреждений и кражи элементов благоустройства неустановленными лицами.</w:t>
      </w:r>
    </w:p>
    <w:p w:rsidR="00C32900" w:rsidRDefault="00230CDA">
      <w:pPr>
        <w:pStyle w:val="20"/>
        <w:shd w:val="clear" w:color="auto" w:fill="auto"/>
        <w:spacing w:after="0" w:line="320" w:lineRule="exact"/>
        <w:ind w:firstLine="780"/>
        <w:jc w:val="both"/>
      </w:pPr>
      <w:r>
        <w:t>Результаты анкетирования граждан, проведенного контрольно</w:t>
      </w:r>
      <w:r w:rsidR="0066285A">
        <w:t>-</w:t>
      </w:r>
      <w:r>
        <w:t xml:space="preserve">счетными органами муниципальных образований в период проведения совместного контрольного мероприятия, позволяют сделать вывод, что в целом удовлетворенность населения проводимыми мероприятиями по формированию современной городской среды выше среднего уровня по большинству муниципальных образований </w:t>
      </w:r>
      <w:r w:rsidR="0066285A">
        <w:t>(</w:t>
      </w:r>
      <w:r>
        <w:t>выше 4 баллов по 5-балльной шкале).</w:t>
      </w:r>
    </w:p>
    <w:p w:rsidR="00C32900" w:rsidRDefault="00230CDA">
      <w:pPr>
        <w:pStyle w:val="20"/>
        <w:shd w:val="clear" w:color="auto" w:fill="auto"/>
        <w:spacing w:after="0" w:line="320" w:lineRule="exact"/>
        <w:ind w:firstLine="780"/>
        <w:jc w:val="both"/>
      </w:pPr>
      <w:r>
        <w:t>При этом жители ряда муниципальных образований дали более сдержанные оценки:</w:t>
      </w:r>
    </w:p>
    <w:p w:rsidR="00C32900" w:rsidRDefault="00230CDA">
      <w:pPr>
        <w:pStyle w:val="20"/>
        <w:shd w:val="clear" w:color="auto" w:fill="auto"/>
        <w:spacing w:after="0" w:line="320" w:lineRule="exact"/>
        <w:ind w:firstLine="780"/>
        <w:jc w:val="both"/>
      </w:pPr>
      <w:r>
        <w:t xml:space="preserve">средняя оценка участников опроса в Чугуевском сельском поселении составила 2,8 балла, в Кавалеровском городском поселении </w:t>
      </w:r>
      <w:r w:rsidR="0066285A">
        <w:t>–</w:t>
      </w:r>
      <w:r>
        <w:t xml:space="preserve"> от 1,2 до 1,5</w:t>
      </w:r>
      <w:r w:rsidR="0066285A">
        <w:t> </w:t>
      </w:r>
      <w:r>
        <w:t>балла;</w:t>
      </w:r>
    </w:p>
    <w:p w:rsidR="00C32900" w:rsidRDefault="00230CDA">
      <w:pPr>
        <w:pStyle w:val="20"/>
        <w:shd w:val="clear" w:color="auto" w:fill="auto"/>
        <w:spacing w:after="0" w:line="320" w:lineRule="exact"/>
        <w:ind w:firstLine="780"/>
        <w:jc w:val="both"/>
      </w:pPr>
      <w:r>
        <w:t>менее 50 % респондентов в Спасском городском округе оценили уровень благоустройства придомовых территорий на 4 и 5 баллов;</w:t>
      </w:r>
    </w:p>
    <w:p w:rsidR="00C32900" w:rsidRDefault="00230CDA">
      <w:pPr>
        <w:pStyle w:val="20"/>
        <w:shd w:val="clear" w:color="auto" w:fill="auto"/>
        <w:spacing w:after="0" w:line="320" w:lineRule="exact"/>
        <w:ind w:firstLine="780"/>
        <w:jc w:val="both"/>
      </w:pPr>
      <w:r>
        <w:t>негативные отзывы в отношении выполненных в 2018 году работ по благоустройству придомовых территорий и первому этапу благоустройства сквера «Планета» и парка «Ружино» получены от жителей Лесозаводского городского округа.</w:t>
      </w:r>
    </w:p>
    <w:p w:rsidR="00C32900" w:rsidRDefault="00230CDA">
      <w:pPr>
        <w:pStyle w:val="20"/>
        <w:shd w:val="clear" w:color="auto" w:fill="auto"/>
        <w:spacing w:after="332" w:line="320" w:lineRule="exact"/>
        <w:ind w:firstLine="780"/>
        <w:jc w:val="both"/>
      </w:pPr>
      <w:r>
        <w:t>По результатам контрольного мероприятия Контрольно-счетной палатой Приморского края внесено представление и.о. директора департамента по жилищно-коммунальному хозяйству и топливным ресурсам Приморского края</w:t>
      </w:r>
      <w:bookmarkStart w:id="0" w:name="_GoBack"/>
      <w:bookmarkEnd w:id="0"/>
      <w:r>
        <w:t>, контрольно-счетными органами муниципальных образований Приморского края внесены представления главам муниципальных образований Приморского края. Отчет о совместном контрольном мероприятии направлен Губернатору Приморского края и в прокуратуру Приморского края.</w:t>
      </w:r>
    </w:p>
    <w:sectPr w:rsidR="00C32900">
      <w:type w:val="continuous"/>
      <w:pgSz w:w="11900" w:h="16840"/>
      <w:pgMar w:top="925" w:right="795" w:bottom="1039" w:left="1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8D" w:rsidRDefault="00EF008D">
      <w:r>
        <w:separator/>
      </w:r>
    </w:p>
  </w:endnote>
  <w:endnote w:type="continuationSeparator" w:id="0">
    <w:p w:rsidR="00EF008D" w:rsidRDefault="00EF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8D" w:rsidRDefault="00EF008D"/>
  </w:footnote>
  <w:footnote w:type="continuationSeparator" w:id="0">
    <w:p w:rsidR="00EF008D" w:rsidRDefault="00EF00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00"/>
    <w:rsid w:val="001B31DC"/>
    <w:rsid w:val="00230CDA"/>
    <w:rsid w:val="00353EA9"/>
    <w:rsid w:val="003E53E2"/>
    <w:rsid w:val="0066285A"/>
    <w:rsid w:val="008B5976"/>
    <w:rsid w:val="00A4692B"/>
    <w:rsid w:val="00BC28AB"/>
    <w:rsid w:val="00C32900"/>
    <w:rsid w:val="00DE6FF5"/>
    <w:rsid w:val="00EF008D"/>
    <w:rsid w:val="00F049E0"/>
    <w:rsid w:val="00F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7C5EF7-E4B8-4B02-9F10-F7F5ED7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">
    <w:name w:val="Основной текст (5) + Курсив;Малые прописные"/>
    <w:basedOn w:val="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0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Gulim7pt">
    <w:name w:val="Основной текст (7) + Gulim;7 pt"/>
    <w:basedOn w:val="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4pt">
    <w:name w:val="Основной текст (7) + 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2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43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BA3"/>
    <w:rPr>
      <w:color w:val="000000"/>
    </w:rPr>
  </w:style>
  <w:style w:type="paragraph" w:styleId="a9">
    <w:name w:val="footer"/>
    <w:basedOn w:val="a"/>
    <w:link w:val="aa"/>
    <w:uiPriority w:val="99"/>
    <w:unhideWhenUsed/>
    <w:rsid w:val="00F43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3BA3"/>
    <w:rPr>
      <w:color w:val="000000"/>
    </w:rPr>
  </w:style>
  <w:style w:type="paragraph" w:customStyle="1" w:styleId="Default">
    <w:name w:val="Default"/>
    <w:rsid w:val="00F43BA3"/>
    <w:pPr>
      <w:widowControl/>
      <w:autoSpaceDE w:val="0"/>
      <w:autoSpaceDN w:val="0"/>
      <w:adjustRightInd w:val="0"/>
      <w:jc w:val="center"/>
    </w:pPr>
    <w:rPr>
      <w:rFonts w:ascii="JournalC" w:eastAsia="Times New Roman" w:hAnsi="JournalC" w:cs="JournalC"/>
      <w:color w:val="00000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8B59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59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В. Фефелова</dc:creator>
  <cp:lastModifiedBy>Светалана В. Фефелова</cp:lastModifiedBy>
  <cp:revision>5</cp:revision>
  <cp:lastPrinted>2019-09-11T00:09:00Z</cp:lastPrinted>
  <dcterms:created xsi:type="dcterms:W3CDTF">2019-09-10T23:32:00Z</dcterms:created>
  <dcterms:modified xsi:type="dcterms:W3CDTF">2019-09-11T06:08:00Z</dcterms:modified>
</cp:coreProperties>
</file>