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BA" w:rsidRPr="00164EAB" w:rsidRDefault="00BA60BA" w:rsidP="00BA60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4EAB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BA60BA" w:rsidRDefault="00BA60BA" w:rsidP="00C555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4EAB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Контрольно-счетной палаты Приморского края на проект </w:t>
      </w:r>
      <w:r w:rsidR="00C55553" w:rsidRPr="00C55553">
        <w:rPr>
          <w:rFonts w:ascii="Times New Roman" w:eastAsia="Calibri" w:hAnsi="Times New Roman" w:cs="Times New Roman"/>
          <w:b/>
          <w:sz w:val="28"/>
          <w:szCs w:val="28"/>
        </w:rPr>
        <w:t>постановления Администрации Приморского края "О внесении изменений в постановление</w:t>
      </w:r>
      <w:r w:rsidR="00C555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55553" w:rsidRPr="00C55553">
        <w:rPr>
          <w:rFonts w:ascii="Times New Roman" w:eastAsia="Calibri" w:hAnsi="Times New Roman" w:cs="Times New Roman"/>
          <w:b/>
          <w:sz w:val="28"/>
          <w:szCs w:val="28"/>
        </w:rPr>
        <w:t>Администрации Приморского края от 07.12.2012 № 384-па "Об утверждении государственной программы Приморского края "Содействие занятости населения Приморского края на 2013 - 2021 годы""</w:t>
      </w:r>
    </w:p>
    <w:p w:rsidR="00003EF8" w:rsidRDefault="00003EF8" w:rsidP="00003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25A" w:rsidRDefault="0071625A" w:rsidP="00003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EF8" w:rsidRDefault="00003EF8" w:rsidP="00003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г.Владивосток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03EF8" w:rsidRDefault="00003EF8" w:rsidP="00003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ул.Алеутская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45а                                                     </w:t>
      </w:r>
      <w:r w:rsidR="00C55553">
        <w:rPr>
          <w:rFonts w:ascii="Times New Roman" w:hAnsi="Times New Roman" w:cs="Times New Roman"/>
          <w:sz w:val="28"/>
          <w:szCs w:val="28"/>
        </w:rPr>
        <w:t xml:space="preserve">                               19.07</w:t>
      </w:r>
      <w:r>
        <w:rPr>
          <w:rFonts w:ascii="Times New Roman" w:hAnsi="Times New Roman" w:cs="Times New Roman"/>
          <w:sz w:val="28"/>
          <w:szCs w:val="28"/>
        </w:rPr>
        <w:t>.2019</w:t>
      </w:r>
    </w:p>
    <w:p w:rsidR="00003EF8" w:rsidRDefault="00003EF8" w:rsidP="00BA6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25A" w:rsidRDefault="0071625A" w:rsidP="00BA6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0BA" w:rsidRDefault="00BA60BA" w:rsidP="00135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AB">
        <w:rPr>
          <w:rFonts w:ascii="Times New Roman" w:hAnsi="Times New Roman" w:cs="Times New Roman"/>
          <w:sz w:val="28"/>
          <w:szCs w:val="28"/>
        </w:rPr>
        <w:t>Настоящее заключение подготовлено на основании пункта 2 статьи</w:t>
      </w:r>
      <w:r w:rsidR="00135C7C">
        <w:rPr>
          <w:rFonts w:ascii="Times New Roman" w:hAnsi="Times New Roman" w:cs="Times New Roman"/>
          <w:sz w:val="28"/>
          <w:szCs w:val="28"/>
        </w:rPr>
        <w:t xml:space="preserve"> </w:t>
      </w:r>
      <w:r w:rsidR="00135C7C">
        <w:rPr>
          <w:rFonts w:ascii="Times New Roman" w:hAnsi="Times New Roman" w:cs="Times New Roman"/>
          <w:sz w:val="28"/>
          <w:szCs w:val="28"/>
        </w:rPr>
        <w:br/>
      </w:r>
      <w:r w:rsidRPr="00164EAB">
        <w:rPr>
          <w:rFonts w:ascii="Times New Roman" w:hAnsi="Times New Roman" w:cs="Times New Roman"/>
          <w:sz w:val="28"/>
          <w:szCs w:val="28"/>
        </w:rPr>
        <w:t xml:space="preserve">157 Бюджетного кодекса Российской Федерации, пункта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64EAB">
        <w:rPr>
          <w:rFonts w:ascii="Times New Roman" w:hAnsi="Times New Roman" w:cs="Times New Roman"/>
          <w:sz w:val="28"/>
          <w:szCs w:val="28"/>
        </w:rPr>
        <w:t xml:space="preserve"> статьи 9 Закона Приморского края от 04.08.2011 № 795–КЗ "О Контрольно-счетной палате Приморского края", статьи 55 Закона Приморского края от 02.08.2005</w:t>
      </w:r>
      <w:r w:rsidR="00135C7C">
        <w:rPr>
          <w:rFonts w:ascii="Times New Roman" w:hAnsi="Times New Roman" w:cs="Times New Roman"/>
          <w:sz w:val="28"/>
          <w:szCs w:val="28"/>
        </w:rPr>
        <w:br/>
      </w:r>
      <w:r w:rsidRPr="00164EAB">
        <w:rPr>
          <w:rFonts w:ascii="Times New Roman" w:hAnsi="Times New Roman" w:cs="Times New Roman"/>
          <w:sz w:val="28"/>
          <w:szCs w:val="28"/>
        </w:rPr>
        <w:t>№ 271-КЗ "О бюджетном устройстве, бюджетном процессе и межбюджетных отношениях в Приморском крае".</w:t>
      </w:r>
    </w:p>
    <w:p w:rsidR="00FC5D11" w:rsidRDefault="0017690E" w:rsidP="00176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7690E">
        <w:rPr>
          <w:rFonts w:ascii="Times New Roman" w:hAnsi="Times New Roman" w:cs="Times New Roman"/>
          <w:sz w:val="28"/>
          <w:szCs w:val="28"/>
        </w:rPr>
        <w:t xml:space="preserve"> Контрольно-счетную палату Приморского края </w:t>
      </w:r>
      <w:r w:rsidR="00135C7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35C7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.2019 </w:t>
      </w:r>
      <w:r w:rsidR="00135C7C">
        <w:rPr>
          <w:rFonts w:ascii="Times New Roman" w:hAnsi="Times New Roman" w:cs="Times New Roman"/>
          <w:sz w:val="28"/>
          <w:szCs w:val="28"/>
        </w:rPr>
        <w:br/>
      </w:r>
      <w:r w:rsidR="00A15ED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15ED4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A15ED4">
        <w:rPr>
          <w:rFonts w:ascii="Times New Roman" w:hAnsi="Times New Roman" w:cs="Times New Roman"/>
          <w:sz w:val="28"/>
          <w:szCs w:val="28"/>
        </w:rPr>
        <w:t>. № 01-26/</w:t>
      </w:r>
      <w:r w:rsidR="00135C7C">
        <w:rPr>
          <w:rFonts w:ascii="Times New Roman" w:hAnsi="Times New Roman" w:cs="Times New Roman"/>
          <w:sz w:val="28"/>
          <w:szCs w:val="28"/>
        </w:rPr>
        <w:t>1179</w:t>
      </w:r>
      <w:r w:rsidR="00A15ED4">
        <w:rPr>
          <w:rFonts w:ascii="Times New Roman" w:hAnsi="Times New Roman" w:cs="Times New Roman"/>
          <w:sz w:val="28"/>
          <w:szCs w:val="28"/>
        </w:rPr>
        <w:t xml:space="preserve">) </w:t>
      </w:r>
      <w:r w:rsidR="00135C7C">
        <w:rPr>
          <w:rFonts w:ascii="Times New Roman" w:hAnsi="Times New Roman" w:cs="Times New Roman"/>
          <w:sz w:val="28"/>
          <w:szCs w:val="28"/>
        </w:rPr>
        <w:t xml:space="preserve">департаментом труда и социального развития Приморского края </w:t>
      </w:r>
      <w:r w:rsidR="002F184C">
        <w:rPr>
          <w:rFonts w:ascii="Times New Roman" w:hAnsi="Times New Roman" w:cs="Times New Roman"/>
          <w:sz w:val="28"/>
          <w:szCs w:val="28"/>
        </w:rPr>
        <w:t xml:space="preserve">(далее - департамент) </w:t>
      </w:r>
      <w:r w:rsidR="00135C7C">
        <w:rPr>
          <w:rFonts w:ascii="Times New Roman" w:hAnsi="Times New Roman" w:cs="Times New Roman"/>
          <w:sz w:val="28"/>
          <w:szCs w:val="28"/>
        </w:rPr>
        <w:t>направлен</w:t>
      </w:r>
      <w:r w:rsidR="00135C7C" w:rsidRPr="00135C7C">
        <w:t xml:space="preserve"> </w:t>
      </w:r>
      <w:r w:rsidR="00135C7C" w:rsidRPr="00135C7C">
        <w:rPr>
          <w:rFonts w:ascii="Times New Roman" w:hAnsi="Times New Roman" w:cs="Times New Roman"/>
          <w:sz w:val="28"/>
          <w:szCs w:val="28"/>
        </w:rPr>
        <w:t>проект постановления Администрации Приморского края "О внесении изменений в постановление Администрации Приморского края от 07.12.2012 № 384-па "Об утверждении государственной программы Приморского края "Содействие занятости населения Приморского края на 2013 - 2021 годы""</w:t>
      </w:r>
      <w:r w:rsidR="00135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135C7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307D7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7690E">
        <w:rPr>
          <w:rFonts w:ascii="Times New Roman" w:hAnsi="Times New Roman" w:cs="Times New Roman"/>
          <w:sz w:val="28"/>
          <w:szCs w:val="28"/>
        </w:rPr>
        <w:t>, для проведения фин</w:t>
      </w:r>
      <w:r>
        <w:rPr>
          <w:rFonts w:ascii="Times New Roman" w:hAnsi="Times New Roman" w:cs="Times New Roman"/>
          <w:sz w:val="28"/>
          <w:szCs w:val="28"/>
        </w:rPr>
        <w:t>ансово-экономической экспертизы.</w:t>
      </w:r>
      <w:r w:rsidR="00A15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774" w:rsidRDefault="00135C7C" w:rsidP="00176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5ED4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15ED4">
        <w:rPr>
          <w:rFonts w:ascii="Times New Roman" w:hAnsi="Times New Roman" w:cs="Times New Roman"/>
          <w:sz w:val="28"/>
          <w:szCs w:val="28"/>
        </w:rPr>
        <w:t xml:space="preserve">на период составления заключения </w:t>
      </w:r>
      <w:r w:rsidR="00EA3774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A15ED4">
        <w:rPr>
          <w:rFonts w:ascii="Times New Roman" w:hAnsi="Times New Roman" w:cs="Times New Roman"/>
          <w:sz w:val="28"/>
          <w:szCs w:val="28"/>
        </w:rPr>
        <w:t>в сети "Интернет"</w:t>
      </w:r>
      <w:r w:rsidR="00AD26FB">
        <w:rPr>
          <w:rFonts w:ascii="Times New Roman" w:hAnsi="Times New Roman" w:cs="Times New Roman"/>
          <w:sz w:val="28"/>
          <w:szCs w:val="28"/>
        </w:rPr>
        <w:t xml:space="preserve"> </w:t>
      </w:r>
      <w:r w:rsidR="00AD26FB" w:rsidRPr="00AD26F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Приморского края https://www.primorsky.ru/ </w:t>
      </w:r>
      <w:r w:rsidR="00AD26FB" w:rsidRPr="00EA3774">
        <w:rPr>
          <w:rFonts w:ascii="Times New Roman" w:hAnsi="Times New Roman" w:cs="Times New Roman"/>
          <w:sz w:val="28"/>
          <w:szCs w:val="28"/>
        </w:rPr>
        <w:t xml:space="preserve">в подразделе </w:t>
      </w:r>
      <w:r w:rsidR="00AD26FB">
        <w:rPr>
          <w:rFonts w:ascii="Times New Roman" w:hAnsi="Times New Roman" w:cs="Times New Roman"/>
          <w:sz w:val="28"/>
          <w:szCs w:val="28"/>
        </w:rPr>
        <w:t>"</w:t>
      </w:r>
      <w:r w:rsidR="00AD26FB" w:rsidRPr="00EA3774">
        <w:rPr>
          <w:rFonts w:ascii="Times New Roman" w:hAnsi="Times New Roman" w:cs="Times New Roman"/>
          <w:sz w:val="28"/>
          <w:szCs w:val="28"/>
        </w:rPr>
        <w:t>Независимая антикоррупционная экспертиза проектов нормативных правовых актов (НПА) Губернатора Приморского края, Администрации Приморского края, органов исполнительной власти Приморского края</w:t>
      </w:r>
      <w:r w:rsidR="00AD26FB">
        <w:rPr>
          <w:rFonts w:ascii="Times New Roman" w:hAnsi="Times New Roman" w:cs="Times New Roman"/>
          <w:sz w:val="28"/>
          <w:szCs w:val="28"/>
        </w:rPr>
        <w:t>".</w:t>
      </w:r>
    </w:p>
    <w:p w:rsidR="00EA3774" w:rsidRPr="00164EAB" w:rsidRDefault="00AD26FB" w:rsidP="00176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C44FFA">
        <w:rPr>
          <w:rFonts w:ascii="Times New Roman" w:hAnsi="Times New Roman" w:cs="Times New Roman"/>
          <w:sz w:val="28"/>
          <w:szCs w:val="28"/>
        </w:rPr>
        <w:t xml:space="preserve"> в редакции проекта </w:t>
      </w:r>
      <w:r w:rsidR="007307D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44FFA">
        <w:rPr>
          <w:rFonts w:ascii="Times New Roman" w:hAnsi="Times New Roman" w:cs="Times New Roman"/>
          <w:sz w:val="28"/>
          <w:szCs w:val="28"/>
        </w:rPr>
        <w:t>н</w:t>
      </w:r>
      <w:r w:rsidR="00E11864">
        <w:rPr>
          <w:rFonts w:ascii="Times New Roman" w:hAnsi="Times New Roman" w:cs="Times New Roman"/>
          <w:sz w:val="28"/>
          <w:szCs w:val="28"/>
        </w:rPr>
        <w:t xml:space="preserve">а </w:t>
      </w:r>
      <w:r w:rsidR="00CE126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E11864">
        <w:rPr>
          <w:rFonts w:ascii="Times New Roman" w:hAnsi="Times New Roman" w:cs="Times New Roman"/>
          <w:sz w:val="28"/>
          <w:szCs w:val="28"/>
        </w:rPr>
        <w:t xml:space="preserve">сайте Администрации Приморского края </w:t>
      </w:r>
      <w:hyperlink r:id="rId8" w:history="1">
        <w:r w:rsidR="00CE1267" w:rsidRPr="00CE1267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https://www.primorsky.ru/</w:t>
        </w:r>
      </w:hyperlink>
      <w:r w:rsidR="00CE1267" w:rsidRPr="00CE1267">
        <w:rPr>
          <w:rFonts w:ascii="Times New Roman" w:hAnsi="Times New Roman" w:cs="Times New Roman"/>
          <w:sz w:val="28"/>
          <w:szCs w:val="28"/>
        </w:rPr>
        <w:t xml:space="preserve"> </w:t>
      </w:r>
      <w:r w:rsidR="002E2DC2">
        <w:rPr>
          <w:rFonts w:ascii="Times New Roman" w:hAnsi="Times New Roman" w:cs="Times New Roman"/>
          <w:sz w:val="28"/>
          <w:szCs w:val="28"/>
        </w:rPr>
        <w:t xml:space="preserve">в разделе "База данных нормативных правовых актов Губернатора Приморского края и Администрации Приморского края" </w:t>
      </w:r>
      <w:r w:rsidR="00CE1267">
        <w:rPr>
          <w:rFonts w:ascii="Times New Roman" w:hAnsi="Times New Roman" w:cs="Times New Roman"/>
          <w:sz w:val="28"/>
          <w:szCs w:val="28"/>
        </w:rPr>
        <w:t>размещен</w:t>
      </w:r>
      <w:r w:rsidR="002E2DC2">
        <w:rPr>
          <w:rFonts w:ascii="Times New Roman" w:hAnsi="Times New Roman" w:cs="Times New Roman"/>
          <w:sz w:val="28"/>
          <w:szCs w:val="28"/>
        </w:rPr>
        <w:t xml:space="preserve"> утвержденный нормативный правовой акт, </w:t>
      </w:r>
      <w:r w:rsidR="007307D7">
        <w:rPr>
          <w:rFonts w:ascii="Times New Roman" w:hAnsi="Times New Roman" w:cs="Times New Roman"/>
          <w:sz w:val="28"/>
          <w:szCs w:val="28"/>
        </w:rPr>
        <w:t>а именно</w:t>
      </w:r>
      <w:r w:rsidR="002E2DC2">
        <w:rPr>
          <w:rFonts w:ascii="Times New Roman" w:hAnsi="Times New Roman" w:cs="Times New Roman"/>
          <w:sz w:val="28"/>
          <w:szCs w:val="28"/>
        </w:rPr>
        <w:t xml:space="preserve"> </w:t>
      </w:r>
      <w:r w:rsidR="00CE1267">
        <w:rPr>
          <w:rFonts w:ascii="Times New Roman" w:hAnsi="Times New Roman" w:cs="Times New Roman"/>
          <w:sz w:val="28"/>
          <w:szCs w:val="28"/>
        </w:rPr>
        <w:t xml:space="preserve">постановление от 12.07.2019 № 451-па </w:t>
      </w:r>
      <w:r w:rsidR="00C44FFA">
        <w:rPr>
          <w:rFonts w:ascii="Times New Roman" w:hAnsi="Times New Roman" w:cs="Times New Roman"/>
          <w:sz w:val="28"/>
          <w:szCs w:val="28"/>
        </w:rPr>
        <w:t>"</w:t>
      </w:r>
      <w:r w:rsidR="00C44FFA" w:rsidRPr="00C44FF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Приморского края от 07.12.2012 № 384-па "Об утверждении государственной программы Приморского края "Содействие занятости населения Приморского края на 2013 - 2021 годы""</w:t>
      </w:r>
      <w:r w:rsidR="00C44FFA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0BA" w:rsidRPr="00C87400" w:rsidRDefault="006502E5" w:rsidP="00BA6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E5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Pr="00650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Приморского края (далее - Контрольно-счетная </w:t>
      </w:r>
      <w:r w:rsidRPr="00C87400">
        <w:rPr>
          <w:rFonts w:ascii="Times New Roman" w:hAnsi="Times New Roman" w:cs="Times New Roman"/>
          <w:color w:val="000000" w:themeColor="text1"/>
          <w:sz w:val="28"/>
          <w:szCs w:val="28"/>
        </w:rPr>
        <w:t>палата) п</w:t>
      </w:r>
      <w:r w:rsidR="00BA60BA" w:rsidRPr="00C87400">
        <w:rPr>
          <w:rFonts w:ascii="Times New Roman" w:hAnsi="Times New Roman" w:cs="Times New Roman"/>
          <w:sz w:val="28"/>
          <w:szCs w:val="28"/>
        </w:rPr>
        <w:t>ри подготовке настоящего заключения использованы следующие нормативные документы:</w:t>
      </w:r>
    </w:p>
    <w:p w:rsidR="002E2DC2" w:rsidRDefault="004A6681" w:rsidP="00672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00">
        <w:rPr>
          <w:rFonts w:ascii="Times New Roman" w:hAnsi="Times New Roman" w:cs="Times New Roman"/>
          <w:sz w:val="28"/>
          <w:szCs w:val="28"/>
        </w:rPr>
        <w:t>1. </w:t>
      </w:r>
      <w:r w:rsidR="002E2DC2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2E2DC2" w:rsidRDefault="002E2DC2" w:rsidP="002E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Pr="002E2DC2">
        <w:rPr>
          <w:rFonts w:ascii="Times New Roman" w:hAnsi="Times New Roman" w:cs="Times New Roman"/>
          <w:sz w:val="28"/>
          <w:szCs w:val="28"/>
        </w:rPr>
        <w:t xml:space="preserve">Федеральный закон от 06.10.1999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2DC2">
        <w:rPr>
          <w:rFonts w:ascii="Times New Roman" w:hAnsi="Times New Roman" w:cs="Times New Roman"/>
          <w:sz w:val="28"/>
          <w:szCs w:val="28"/>
        </w:rPr>
        <w:t xml:space="preserve"> 184-ФЗ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DC2">
        <w:rPr>
          <w:rFonts w:ascii="Times New Roman" w:hAnsi="Times New Roman" w:cs="Times New Roman"/>
          <w:sz w:val="28"/>
          <w:szCs w:val="28"/>
        </w:rPr>
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4F6" w:rsidRDefault="004F44F6" w:rsidP="002E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4F6">
        <w:rPr>
          <w:rFonts w:ascii="Times New Roman" w:hAnsi="Times New Roman" w:cs="Times New Roman"/>
          <w:sz w:val="28"/>
          <w:szCs w:val="28"/>
        </w:rPr>
        <w:t>3.</w:t>
      </w:r>
      <w:r w:rsidR="00594D63">
        <w:rPr>
          <w:rFonts w:ascii="Times New Roman" w:hAnsi="Times New Roman" w:cs="Times New Roman"/>
          <w:sz w:val="28"/>
          <w:szCs w:val="28"/>
        </w:rPr>
        <w:t> </w:t>
      </w:r>
      <w:r w:rsidRPr="004F44F6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07.05.2018 № 204 "О национальных целях и стратегических задачах развития Российской Федерации на период до 2024 года";</w:t>
      </w:r>
    </w:p>
    <w:p w:rsidR="002E2DC2" w:rsidRDefault="008056DE" w:rsidP="004F4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2CFC">
        <w:rPr>
          <w:rFonts w:ascii="Times New Roman" w:hAnsi="Times New Roman" w:cs="Times New Roman"/>
          <w:sz w:val="28"/>
          <w:szCs w:val="28"/>
        </w:rPr>
        <w:t>. </w:t>
      </w:r>
      <w:r w:rsidR="004F44F6" w:rsidRPr="004F44F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4F44F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F44F6" w:rsidRPr="004F44F6">
        <w:rPr>
          <w:rFonts w:ascii="Times New Roman" w:hAnsi="Times New Roman" w:cs="Times New Roman"/>
          <w:sz w:val="28"/>
          <w:szCs w:val="28"/>
        </w:rPr>
        <w:t xml:space="preserve"> от 15.04.2014 </w:t>
      </w:r>
      <w:r w:rsidR="004F44F6">
        <w:rPr>
          <w:rFonts w:ascii="Times New Roman" w:hAnsi="Times New Roman" w:cs="Times New Roman"/>
          <w:sz w:val="28"/>
          <w:szCs w:val="28"/>
        </w:rPr>
        <w:t>№</w:t>
      </w:r>
      <w:r w:rsidR="004F44F6" w:rsidRPr="004F44F6">
        <w:rPr>
          <w:rFonts w:ascii="Times New Roman" w:hAnsi="Times New Roman" w:cs="Times New Roman"/>
          <w:sz w:val="28"/>
          <w:szCs w:val="28"/>
        </w:rPr>
        <w:t xml:space="preserve"> 298</w:t>
      </w:r>
      <w:r w:rsidR="004F44F6">
        <w:rPr>
          <w:rFonts w:ascii="Times New Roman" w:hAnsi="Times New Roman" w:cs="Times New Roman"/>
          <w:sz w:val="28"/>
          <w:szCs w:val="28"/>
        </w:rPr>
        <w:t xml:space="preserve"> </w:t>
      </w:r>
      <w:r w:rsidR="004F44F6" w:rsidRPr="004F44F6">
        <w:rPr>
          <w:rFonts w:ascii="Times New Roman" w:hAnsi="Times New Roman" w:cs="Times New Roman"/>
          <w:sz w:val="28"/>
          <w:szCs w:val="28"/>
        </w:rPr>
        <w:t>"Об утверждении государственной программы Российской Федерации "Содействие занятости населения"</w:t>
      </w:r>
      <w:r w:rsidR="004F44F6">
        <w:rPr>
          <w:rFonts w:ascii="Times New Roman" w:hAnsi="Times New Roman" w:cs="Times New Roman"/>
          <w:sz w:val="28"/>
          <w:szCs w:val="28"/>
        </w:rPr>
        <w:t>;</w:t>
      </w:r>
    </w:p>
    <w:p w:rsidR="002E2DC2" w:rsidRDefault="008056DE" w:rsidP="00805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8056DE">
        <w:rPr>
          <w:rFonts w:ascii="Times New Roman" w:hAnsi="Times New Roman" w:cs="Times New Roman"/>
          <w:sz w:val="28"/>
          <w:szCs w:val="28"/>
        </w:rPr>
        <w:t>"Паспорт национального проекта (программы) "Производительность труда и поддержка занятости"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6DE">
        <w:rPr>
          <w:rFonts w:ascii="Times New Roman" w:hAnsi="Times New Roman" w:cs="Times New Roman"/>
          <w:sz w:val="28"/>
          <w:szCs w:val="28"/>
        </w:rPr>
        <w:t xml:space="preserve">(утв. президиумом Совета при Президенте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8056DE">
        <w:rPr>
          <w:rFonts w:ascii="Times New Roman" w:hAnsi="Times New Roman" w:cs="Times New Roman"/>
          <w:sz w:val="28"/>
          <w:szCs w:val="28"/>
        </w:rPr>
        <w:t xml:space="preserve">по стратегическому развитию и национальным проектам, протокол от 24.12.2018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56DE">
        <w:rPr>
          <w:rFonts w:ascii="Times New Roman" w:hAnsi="Times New Roman" w:cs="Times New Roman"/>
          <w:sz w:val="28"/>
          <w:szCs w:val="28"/>
        </w:rPr>
        <w:t xml:space="preserve"> 16)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2DC2" w:rsidRDefault="008056DE" w:rsidP="004F4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4F44F6" w:rsidRPr="004F44F6">
        <w:rPr>
          <w:rFonts w:ascii="Times New Roman" w:hAnsi="Times New Roman" w:cs="Times New Roman"/>
          <w:sz w:val="28"/>
          <w:szCs w:val="28"/>
        </w:rPr>
        <w:t>"Паспорт национального проекта "Демография"</w:t>
      </w:r>
      <w:r w:rsidR="004F44F6">
        <w:rPr>
          <w:rFonts w:ascii="Times New Roman" w:hAnsi="Times New Roman" w:cs="Times New Roman"/>
          <w:sz w:val="28"/>
          <w:szCs w:val="28"/>
        </w:rPr>
        <w:t xml:space="preserve"> </w:t>
      </w:r>
      <w:r w:rsidR="004F44F6" w:rsidRPr="004F44F6">
        <w:rPr>
          <w:rFonts w:ascii="Times New Roman" w:hAnsi="Times New Roman" w:cs="Times New Roman"/>
          <w:sz w:val="28"/>
          <w:szCs w:val="28"/>
        </w:rPr>
        <w:t xml:space="preserve">(утв. президиумом Совета при Президенте Российской Федерации по стратегическому развитию и национальным проектам, протокол от 24.12.2018 </w:t>
      </w:r>
      <w:r w:rsidR="004F44F6">
        <w:rPr>
          <w:rFonts w:ascii="Times New Roman" w:hAnsi="Times New Roman" w:cs="Times New Roman"/>
          <w:sz w:val="28"/>
          <w:szCs w:val="28"/>
        </w:rPr>
        <w:t>№</w:t>
      </w:r>
      <w:r w:rsidR="004F44F6" w:rsidRPr="004F44F6">
        <w:rPr>
          <w:rFonts w:ascii="Times New Roman" w:hAnsi="Times New Roman" w:cs="Times New Roman"/>
          <w:sz w:val="28"/>
          <w:szCs w:val="28"/>
        </w:rPr>
        <w:t xml:space="preserve"> 16)</w:t>
      </w:r>
    </w:p>
    <w:p w:rsidR="002219E7" w:rsidRPr="002219E7" w:rsidRDefault="008056DE" w:rsidP="0022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19E7" w:rsidRPr="002219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219E7" w:rsidRPr="002219E7">
        <w:rPr>
          <w:rFonts w:ascii="Times New Roman" w:hAnsi="Times New Roman" w:cs="Times New Roman"/>
          <w:sz w:val="28"/>
          <w:szCs w:val="28"/>
        </w:rPr>
        <w:t>Закон Приморского края от 24.12.2018 № 418-КЗ "О краевом бюджете на 2019 год и плановый период 2020 и 2021 годов";</w:t>
      </w:r>
    </w:p>
    <w:p w:rsidR="00D32CFC" w:rsidRDefault="008056DE" w:rsidP="0022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19E7" w:rsidRPr="002219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219E7" w:rsidRPr="002219E7">
        <w:rPr>
          <w:rFonts w:ascii="Times New Roman" w:hAnsi="Times New Roman" w:cs="Times New Roman"/>
          <w:sz w:val="28"/>
          <w:szCs w:val="28"/>
        </w:rPr>
        <w:t>Закон Приморского края от 02.12.2015 № 732-K3 "О стратегическом планировании в Приморском крае";</w:t>
      </w:r>
    </w:p>
    <w:p w:rsidR="002E2DC2" w:rsidRDefault="008056DE" w:rsidP="002E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2E2DC2" w:rsidRPr="002E2DC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Приморского края от 28.12.2018 </w:t>
      </w:r>
      <w:r w:rsidR="00F42FE4">
        <w:rPr>
          <w:rFonts w:ascii="Times New Roman" w:hAnsi="Times New Roman" w:cs="Times New Roman"/>
          <w:sz w:val="28"/>
          <w:szCs w:val="28"/>
        </w:rPr>
        <w:t>№ </w:t>
      </w:r>
      <w:r w:rsidR="002E2DC2" w:rsidRPr="002E2DC2">
        <w:rPr>
          <w:rFonts w:ascii="Times New Roman" w:hAnsi="Times New Roman" w:cs="Times New Roman"/>
          <w:sz w:val="28"/>
          <w:szCs w:val="28"/>
        </w:rPr>
        <w:t>668-па</w:t>
      </w:r>
      <w:r w:rsidR="002E2DC2">
        <w:rPr>
          <w:rFonts w:ascii="Times New Roman" w:hAnsi="Times New Roman" w:cs="Times New Roman"/>
          <w:sz w:val="28"/>
          <w:szCs w:val="28"/>
        </w:rPr>
        <w:t xml:space="preserve"> </w:t>
      </w:r>
      <w:r w:rsidR="002E2DC2" w:rsidRPr="002E2DC2">
        <w:rPr>
          <w:rFonts w:ascii="Times New Roman" w:hAnsi="Times New Roman" w:cs="Times New Roman"/>
          <w:sz w:val="28"/>
          <w:szCs w:val="28"/>
        </w:rPr>
        <w:t>"Об утверждении Стратегии социально-экономического развития Приморского края до 2030 года"</w:t>
      </w:r>
      <w:r w:rsidR="00D32CFC">
        <w:rPr>
          <w:rFonts w:ascii="Times New Roman" w:hAnsi="Times New Roman" w:cs="Times New Roman"/>
          <w:sz w:val="28"/>
          <w:szCs w:val="28"/>
        </w:rPr>
        <w:t>;</w:t>
      </w:r>
    </w:p>
    <w:p w:rsidR="00C44695" w:rsidRDefault="008056DE" w:rsidP="00672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E2DC2">
        <w:rPr>
          <w:rFonts w:ascii="Times New Roman" w:hAnsi="Times New Roman" w:cs="Times New Roman"/>
          <w:sz w:val="28"/>
          <w:szCs w:val="28"/>
        </w:rPr>
        <w:t>. </w:t>
      </w:r>
      <w:r w:rsidR="002E44D7" w:rsidRPr="002E44D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Приморского края от 30.12.2014 </w:t>
      </w:r>
      <w:r w:rsidR="002E44D7">
        <w:rPr>
          <w:rFonts w:ascii="Times New Roman" w:hAnsi="Times New Roman" w:cs="Times New Roman"/>
          <w:sz w:val="28"/>
          <w:szCs w:val="28"/>
        </w:rPr>
        <w:t xml:space="preserve">№ </w:t>
      </w:r>
      <w:r w:rsidR="002E44D7" w:rsidRPr="002E44D7">
        <w:rPr>
          <w:rFonts w:ascii="Times New Roman" w:hAnsi="Times New Roman" w:cs="Times New Roman"/>
          <w:sz w:val="28"/>
          <w:szCs w:val="28"/>
        </w:rPr>
        <w:t>566-па</w:t>
      </w:r>
      <w:r w:rsidR="002E44D7">
        <w:rPr>
          <w:rFonts w:ascii="Times New Roman" w:hAnsi="Times New Roman" w:cs="Times New Roman"/>
          <w:sz w:val="28"/>
          <w:szCs w:val="28"/>
        </w:rPr>
        <w:t xml:space="preserve"> </w:t>
      </w:r>
      <w:r w:rsidR="002E44D7" w:rsidRPr="002E44D7">
        <w:rPr>
          <w:rFonts w:ascii="Times New Roman" w:hAnsi="Times New Roman" w:cs="Times New Roman"/>
          <w:sz w:val="28"/>
          <w:szCs w:val="28"/>
        </w:rPr>
        <w:t>"Об утверждении Порядка принятия решений о разработке государственных программ Приморского края, формирования, реализации и проведения оценки эффективности реализации государственных программ Приморского края"</w:t>
      </w:r>
      <w:r w:rsidR="002E44D7">
        <w:rPr>
          <w:rFonts w:ascii="Times New Roman" w:hAnsi="Times New Roman" w:cs="Times New Roman"/>
          <w:sz w:val="28"/>
          <w:szCs w:val="28"/>
        </w:rPr>
        <w:t>;</w:t>
      </w:r>
    </w:p>
    <w:p w:rsidR="007168C0" w:rsidRDefault="008056DE" w:rsidP="0071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7220C">
        <w:rPr>
          <w:rFonts w:ascii="Times New Roman" w:hAnsi="Times New Roman" w:cs="Times New Roman"/>
          <w:sz w:val="28"/>
          <w:szCs w:val="28"/>
        </w:rPr>
        <w:t>. </w:t>
      </w:r>
      <w:r w:rsidR="0067220C" w:rsidRPr="0067220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Приморского края от 07.12.2012 </w:t>
      </w:r>
      <w:r w:rsidR="0067220C">
        <w:rPr>
          <w:rFonts w:ascii="Times New Roman" w:hAnsi="Times New Roman" w:cs="Times New Roman"/>
          <w:sz w:val="28"/>
          <w:szCs w:val="28"/>
        </w:rPr>
        <w:t>№ </w:t>
      </w:r>
      <w:r w:rsidR="0067220C" w:rsidRPr="0067220C">
        <w:rPr>
          <w:rFonts w:ascii="Times New Roman" w:hAnsi="Times New Roman" w:cs="Times New Roman"/>
          <w:sz w:val="28"/>
          <w:szCs w:val="28"/>
        </w:rPr>
        <w:t>384-па</w:t>
      </w:r>
      <w:r w:rsidR="0067220C">
        <w:rPr>
          <w:rFonts w:ascii="Times New Roman" w:hAnsi="Times New Roman" w:cs="Times New Roman"/>
          <w:sz w:val="28"/>
          <w:szCs w:val="28"/>
        </w:rPr>
        <w:t xml:space="preserve"> </w:t>
      </w:r>
      <w:r w:rsidR="0067220C" w:rsidRPr="0067220C">
        <w:rPr>
          <w:rFonts w:ascii="Times New Roman" w:hAnsi="Times New Roman" w:cs="Times New Roman"/>
          <w:sz w:val="28"/>
          <w:szCs w:val="28"/>
        </w:rPr>
        <w:t>"Об утверждении государственной программы Приморского края "Содействие занятости населения Приморского края на 2013 - 2021 годы"</w:t>
      </w:r>
      <w:r w:rsidR="004F44F6">
        <w:rPr>
          <w:rFonts w:ascii="Times New Roman" w:hAnsi="Times New Roman" w:cs="Times New Roman"/>
          <w:sz w:val="28"/>
          <w:szCs w:val="28"/>
        </w:rPr>
        <w:t>.</w:t>
      </w:r>
      <w:r w:rsidR="007168C0" w:rsidRPr="00716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AE1" w:rsidRDefault="00594AE1" w:rsidP="00594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Pr="00594AE1">
        <w:rPr>
          <w:rFonts w:ascii="Times New Roman" w:hAnsi="Times New Roman" w:cs="Times New Roman"/>
          <w:sz w:val="28"/>
          <w:szCs w:val="28"/>
        </w:rPr>
        <w:t xml:space="preserve">Постановление Губернатора Приморского края от 22.04.2019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94AE1">
        <w:rPr>
          <w:rFonts w:ascii="Times New Roman" w:hAnsi="Times New Roman" w:cs="Times New Roman"/>
          <w:sz w:val="28"/>
          <w:szCs w:val="28"/>
        </w:rPr>
        <w:t xml:space="preserve"> 28-пг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AE1">
        <w:rPr>
          <w:rFonts w:ascii="Times New Roman" w:hAnsi="Times New Roman" w:cs="Times New Roman"/>
          <w:sz w:val="28"/>
          <w:szCs w:val="28"/>
        </w:rPr>
        <w:t>"Об установлении размера финансовой поддержки работодателям - владельцам сертификатов на привлечение трудовых ресурсов в Приморский край в рамках реализации подпрограммы "Повышение мобильности трудовых ресурсов" государственной программы Приморского края "Содействие занятости населения Приморского края на 2013 - 2021 годы"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43CA" w:rsidRDefault="00594AE1" w:rsidP="00A7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Pr="00594AE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Приморского края от 16.10.2015 </w:t>
      </w:r>
      <w:r>
        <w:rPr>
          <w:rFonts w:ascii="Times New Roman" w:hAnsi="Times New Roman" w:cs="Times New Roman"/>
          <w:sz w:val="28"/>
          <w:szCs w:val="28"/>
        </w:rPr>
        <w:t>№ 4</w:t>
      </w:r>
      <w:r w:rsidRPr="00594AE1">
        <w:rPr>
          <w:rFonts w:ascii="Times New Roman" w:hAnsi="Times New Roman" w:cs="Times New Roman"/>
          <w:sz w:val="28"/>
          <w:szCs w:val="28"/>
        </w:rPr>
        <w:t>03-па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AE1">
        <w:rPr>
          <w:rFonts w:ascii="Times New Roman" w:hAnsi="Times New Roman" w:cs="Times New Roman"/>
          <w:sz w:val="28"/>
          <w:szCs w:val="28"/>
        </w:rPr>
        <w:t>"О финансовой поддержке работодателям - владельцам сертификатов на привлечение трудовых ресурсов в Приморский край в рамках реализации подпрограммы "Повышение мобильности трудовых ресурсов" государственной программы Приморского края "Содействие занятости населения Приморского края на 2013 - 2021 годы"</w:t>
      </w:r>
      <w:r w:rsidR="001543CA">
        <w:rPr>
          <w:rFonts w:ascii="Times New Roman" w:hAnsi="Times New Roman" w:cs="Times New Roman"/>
          <w:sz w:val="28"/>
          <w:szCs w:val="28"/>
        </w:rPr>
        <w:t>.</w:t>
      </w:r>
    </w:p>
    <w:p w:rsidR="00613172" w:rsidRPr="001543CA" w:rsidRDefault="001543CA" w:rsidP="00A7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использовались </w:t>
      </w:r>
      <w:r w:rsidR="004D30F2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нормативные </w:t>
      </w:r>
      <w:r w:rsidR="00AD26FB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, ссылки на которые содержатся </w:t>
      </w:r>
      <w:r w:rsidR="00613172">
        <w:rPr>
          <w:rFonts w:ascii="Times New Roman" w:hAnsi="Times New Roman" w:cs="Times New Roman"/>
          <w:sz w:val="28"/>
          <w:szCs w:val="28"/>
        </w:rPr>
        <w:t xml:space="preserve">в материалах к проекту постановления (Пояснительная записка, Финансово-экономическое обоснование). </w:t>
      </w:r>
    </w:p>
    <w:p w:rsidR="00CA2C16" w:rsidRDefault="004A6681" w:rsidP="00A76B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3AA">
        <w:rPr>
          <w:rFonts w:ascii="Times New Roman" w:hAnsi="Times New Roman" w:cs="Times New Roman"/>
          <w:b/>
          <w:sz w:val="28"/>
          <w:szCs w:val="28"/>
        </w:rPr>
        <w:t>Результаты экспертизы проекта:</w:t>
      </w:r>
    </w:p>
    <w:p w:rsidR="00FD5B11" w:rsidRPr="00A65B0F" w:rsidRDefault="007168C0" w:rsidP="00A6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Отмечаем, что при проведении финансово-экономической экспертизы проекта постановления Контрольно-счетной палатой учтена редакция, действующая на день поступления (10.07.2019), </w:t>
      </w:r>
      <w:r w:rsidRPr="00CC5186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C5186">
        <w:rPr>
          <w:rFonts w:ascii="Times New Roman" w:hAnsi="Times New Roman" w:cs="Times New Roman"/>
          <w:sz w:val="28"/>
          <w:szCs w:val="28"/>
        </w:rPr>
        <w:t xml:space="preserve"> программы Приморского края "Содействие занятости населения приморского края на 2013-2021 год", утвержденной постановлением Администрации Приморского края от 07.12.2012 № </w:t>
      </w:r>
      <w:r w:rsidRPr="00A65B0F">
        <w:rPr>
          <w:rFonts w:ascii="Times New Roman" w:hAnsi="Times New Roman" w:cs="Times New Roman"/>
          <w:sz w:val="28"/>
          <w:szCs w:val="28"/>
        </w:rPr>
        <w:t>384-па (в ред. постановлений Администрации Приморского края от 12.02.2013 № 50-па, от 17.05.2013 № 183-па, от 22.10.2013 № 377-па, от 20.12.2013 № 491-па, от 04.04.2014 № 107-па, от 14.07.2014 № 268-па, от 27.08.2014 № 342-па, от 11.12.2014 № 518-па, от 13.07.2015 № 227-па, от 27.07.2015 № 253-па, от 24.09.2015 № 366-па, от 23.12.2015 № 499-па, от 28.12.2015 № 525-па, от 04.07.2016 № 301-па, от 28.12.2016 № 616-па, от 30.03.2017 № 100-па, от 10.11.2017 № 447-па, от 20.12.2017 № 533-па, от 05.03.2018 № 98-па, от 19.12.2018 № 630-па, от 06.02.2019 № 65-па, от 25.03.2019 № 177-па, от 31.05.2019 № 322-па) (далее – действующая ГП).</w:t>
      </w:r>
    </w:p>
    <w:p w:rsidR="007307D7" w:rsidRPr="00A65B0F" w:rsidRDefault="007307D7" w:rsidP="00A6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0F">
        <w:rPr>
          <w:rFonts w:ascii="Times New Roman" w:hAnsi="Times New Roman" w:cs="Times New Roman"/>
          <w:sz w:val="28"/>
          <w:szCs w:val="28"/>
        </w:rPr>
        <w:t>Ответственным исполнителем государственной программы является департамент труда и социального развития Приморского края. Соисполнители - департамент образования и науки Приморского края; департамент финансов Приморского края и по согласованию - Управление МВД России по Приморскому краю; органы местного самоуправления муниципальных образований Приморского края; автономная некоммерческая организация "Инвестиционное агентство Приморского края"; Отделение Пенсионного фонда Российской Федерации по Приморскому краю; Союз "Молодые профессионалы (</w:t>
      </w:r>
      <w:proofErr w:type="spellStart"/>
      <w:r w:rsidRPr="00A65B0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A65B0F">
        <w:rPr>
          <w:rFonts w:ascii="Times New Roman" w:hAnsi="Times New Roman" w:cs="Times New Roman"/>
          <w:sz w:val="28"/>
          <w:szCs w:val="28"/>
        </w:rPr>
        <w:t xml:space="preserve"> Россия)"</w:t>
      </w:r>
      <w:r w:rsidR="00932D01" w:rsidRPr="00A65B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5B11" w:rsidRDefault="007307D7" w:rsidP="00A6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0F">
        <w:rPr>
          <w:rFonts w:ascii="Times New Roman" w:hAnsi="Times New Roman" w:cs="Times New Roman"/>
          <w:sz w:val="28"/>
          <w:szCs w:val="28"/>
        </w:rPr>
        <w:t>Проект</w:t>
      </w:r>
      <w:r w:rsidR="00932D01" w:rsidRPr="00A65B0F">
        <w:rPr>
          <w:rFonts w:ascii="Times New Roman" w:hAnsi="Times New Roman" w:cs="Times New Roman"/>
          <w:sz w:val="28"/>
          <w:szCs w:val="28"/>
        </w:rPr>
        <w:t>ом</w:t>
      </w:r>
      <w:r w:rsidRPr="00A65B0F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932D01" w:rsidRPr="00A65B0F">
        <w:rPr>
          <w:rFonts w:ascii="Times New Roman" w:hAnsi="Times New Roman" w:cs="Times New Roman"/>
          <w:sz w:val="28"/>
          <w:szCs w:val="28"/>
        </w:rPr>
        <w:t>откорректирован состав соисполнителей, а именно: слова "Инвестиционное агентство Приморского края" заменены словами "Агентство по развитию человеческого капитала на Дальнем Востоке".</w:t>
      </w:r>
    </w:p>
    <w:p w:rsidR="002F184C" w:rsidRDefault="00121005" w:rsidP="00121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</w:t>
      </w:r>
      <w:r w:rsidRPr="00121005">
        <w:rPr>
          <w:rFonts w:ascii="Times New Roman" w:hAnsi="Times New Roman" w:cs="Times New Roman"/>
          <w:sz w:val="28"/>
          <w:szCs w:val="28"/>
        </w:rPr>
        <w:t xml:space="preserve">в паспорте, а также в приложениях 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121005">
        <w:rPr>
          <w:rFonts w:ascii="Times New Roman" w:hAnsi="Times New Roman" w:cs="Times New Roman"/>
          <w:sz w:val="28"/>
          <w:szCs w:val="28"/>
        </w:rPr>
        <w:t xml:space="preserve">указаны наименования ведомств (органов исполнительной власти Администрации Приморского края) действующие в текущем году. </w:t>
      </w:r>
      <w:r>
        <w:rPr>
          <w:rFonts w:ascii="Times New Roman" w:hAnsi="Times New Roman" w:cs="Times New Roman"/>
          <w:sz w:val="28"/>
          <w:szCs w:val="28"/>
        </w:rPr>
        <w:t>Однако,</w:t>
      </w:r>
      <w:r w:rsidRPr="00121005">
        <w:rPr>
          <w:rFonts w:ascii="Times New Roman" w:hAnsi="Times New Roman" w:cs="Times New Roman"/>
          <w:sz w:val="28"/>
          <w:szCs w:val="28"/>
        </w:rPr>
        <w:t xml:space="preserve"> в настоящее время Губернатором Приморского края проводится административная реформа, которая предполагает переформирование администрации региона в Правительство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121005">
        <w:rPr>
          <w:rFonts w:ascii="Times New Roman" w:hAnsi="Times New Roman" w:cs="Times New Roman"/>
          <w:sz w:val="28"/>
          <w:szCs w:val="28"/>
        </w:rPr>
        <w:t>внесены необходимые изменения в Устав Приморского края Законом Приморского края от 01.07.2019 № 522-КЗ.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005">
        <w:rPr>
          <w:rFonts w:ascii="Times New Roman" w:hAnsi="Times New Roman" w:cs="Times New Roman"/>
          <w:sz w:val="28"/>
          <w:szCs w:val="28"/>
        </w:rPr>
        <w:t>Новая структура будет функционировать с 01.01.2020.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016" w:rsidRDefault="00121005" w:rsidP="00121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имеющейся в Контрольно-счетной палате информации разработка и</w:t>
      </w:r>
      <w:r w:rsidR="002F184C">
        <w:rPr>
          <w:rFonts w:ascii="Times New Roman" w:hAnsi="Times New Roman" w:cs="Times New Roman"/>
          <w:sz w:val="28"/>
          <w:szCs w:val="28"/>
        </w:rPr>
        <w:t xml:space="preserve"> согласование необходимых нормативных правовых актов Губернатора Приморского края запланирована в срок до 01.10.2019. </w:t>
      </w:r>
    </w:p>
    <w:p w:rsidR="00694016" w:rsidRDefault="002F184C" w:rsidP="00121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1005" w:rsidRPr="00121005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21005" w:rsidRPr="00121005">
        <w:rPr>
          <w:rFonts w:ascii="Times New Roman" w:hAnsi="Times New Roman" w:cs="Times New Roman"/>
          <w:sz w:val="28"/>
          <w:szCs w:val="28"/>
        </w:rPr>
        <w:t xml:space="preserve">не предполагает ожидаемые изменения структуры управления с 2020 года. Соответственно, реализация </w:t>
      </w:r>
      <w:r w:rsidR="00694016">
        <w:rPr>
          <w:rFonts w:ascii="Times New Roman" w:hAnsi="Times New Roman" w:cs="Times New Roman"/>
          <w:sz w:val="28"/>
          <w:szCs w:val="28"/>
        </w:rPr>
        <w:lastRenderedPageBreak/>
        <w:t xml:space="preserve">программных </w:t>
      </w:r>
      <w:r w:rsidR="00121005" w:rsidRPr="00121005">
        <w:rPr>
          <w:rFonts w:ascii="Times New Roman" w:hAnsi="Times New Roman" w:cs="Times New Roman"/>
          <w:sz w:val="28"/>
          <w:szCs w:val="28"/>
        </w:rPr>
        <w:t>мероприятий не возможна в предлагаемой редакции в 2020 году</w:t>
      </w:r>
      <w:r w:rsidR="00121005">
        <w:rPr>
          <w:rFonts w:ascii="Times New Roman" w:hAnsi="Times New Roman" w:cs="Times New Roman"/>
          <w:sz w:val="28"/>
          <w:szCs w:val="28"/>
        </w:rPr>
        <w:t xml:space="preserve"> и </w:t>
      </w:r>
      <w:r w:rsidR="00121005" w:rsidRPr="00121005">
        <w:rPr>
          <w:rFonts w:ascii="Times New Roman" w:hAnsi="Times New Roman" w:cs="Times New Roman"/>
          <w:sz w:val="28"/>
          <w:szCs w:val="28"/>
        </w:rPr>
        <w:t>в последующие 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005" w:rsidRPr="00A65B0F" w:rsidRDefault="002F184C" w:rsidP="00121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изложенным рекомендуем департаменту </w:t>
      </w:r>
      <w:r w:rsidR="0004025C" w:rsidRPr="0004025C">
        <w:rPr>
          <w:rFonts w:ascii="Times New Roman" w:hAnsi="Times New Roman" w:cs="Times New Roman"/>
          <w:sz w:val="28"/>
          <w:szCs w:val="28"/>
        </w:rPr>
        <w:t xml:space="preserve">учесть изменения структуры органов исполнительной власти с 2020 года и своевременно (до внесения Администрацией Приморского края проекта закона Приморского края на очередной финансовый год и плановый период на рассмотрение в Законодательное Собрание Приморского края) </w:t>
      </w:r>
      <w:r w:rsidR="005524AD">
        <w:rPr>
          <w:rFonts w:ascii="Times New Roman" w:hAnsi="Times New Roman" w:cs="Times New Roman"/>
          <w:sz w:val="28"/>
          <w:szCs w:val="28"/>
        </w:rPr>
        <w:t xml:space="preserve">и </w:t>
      </w:r>
      <w:r w:rsidR="0004025C" w:rsidRPr="0004025C">
        <w:rPr>
          <w:rFonts w:ascii="Times New Roman" w:hAnsi="Times New Roman" w:cs="Times New Roman"/>
          <w:sz w:val="28"/>
          <w:szCs w:val="28"/>
        </w:rPr>
        <w:t xml:space="preserve">внести необходимые изменения в государственную программу.   </w:t>
      </w:r>
    </w:p>
    <w:p w:rsidR="0097787A" w:rsidRPr="00A65B0F" w:rsidRDefault="005524AD" w:rsidP="00A6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постановления и</w:t>
      </w:r>
      <w:r w:rsidR="0097787A" w:rsidRPr="00A65B0F">
        <w:rPr>
          <w:rFonts w:ascii="Times New Roman" w:hAnsi="Times New Roman" w:cs="Times New Roman"/>
          <w:sz w:val="28"/>
          <w:szCs w:val="28"/>
        </w:rPr>
        <w:t xml:space="preserve">зменены </w:t>
      </w:r>
      <w:r w:rsidR="004D30F2">
        <w:rPr>
          <w:rFonts w:ascii="Times New Roman" w:hAnsi="Times New Roman" w:cs="Times New Roman"/>
          <w:sz w:val="28"/>
          <w:szCs w:val="28"/>
        </w:rPr>
        <w:t>другие</w:t>
      </w:r>
      <w:r w:rsidR="0097787A" w:rsidRPr="00A65B0F">
        <w:rPr>
          <w:rFonts w:ascii="Times New Roman" w:hAnsi="Times New Roman" w:cs="Times New Roman"/>
          <w:sz w:val="28"/>
          <w:szCs w:val="28"/>
        </w:rPr>
        <w:t xml:space="preserve"> показатели</w:t>
      </w:r>
      <w:r w:rsidR="00C1634F">
        <w:rPr>
          <w:rFonts w:ascii="Times New Roman" w:hAnsi="Times New Roman" w:cs="Times New Roman"/>
          <w:sz w:val="28"/>
          <w:szCs w:val="28"/>
        </w:rPr>
        <w:t xml:space="preserve"> для исключения рисков недостижения показателей государственной программы исходя из действующих условий</w:t>
      </w:r>
      <w:r w:rsidR="0097787A" w:rsidRPr="00A65B0F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037D3E" w:rsidRPr="00037D3E" w:rsidRDefault="0097787A" w:rsidP="00A65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0F">
        <w:rPr>
          <w:rFonts w:ascii="Times New Roman" w:hAnsi="Times New Roman" w:cs="Times New Roman"/>
          <w:sz w:val="28"/>
          <w:szCs w:val="28"/>
        </w:rPr>
        <w:t xml:space="preserve">в </w:t>
      </w:r>
      <w:r w:rsidR="00037D3E" w:rsidRPr="00037D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</w:t>
      </w:r>
      <w:r w:rsidRPr="00A65B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7D3E" w:rsidRPr="000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82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37D3E" w:rsidRPr="00037D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мобильности трудовых ресурсов</w:t>
      </w:r>
      <w:r w:rsidR="00F1182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6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037D3E" w:rsidRPr="000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ткорректирован список работодателей, включенных в подпрограмму на 2019 год (исключен ООО </w:t>
      </w:r>
      <w:r w:rsidR="00F1182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="00037D3E" w:rsidRPr="00037D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Стройкомфорт</w:t>
      </w:r>
      <w:proofErr w:type="spellEnd"/>
      <w:r w:rsidR="00F1182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37D3E" w:rsidRPr="000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включены АО ВП </w:t>
      </w:r>
      <w:r w:rsidR="00F1182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37D3E" w:rsidRPr="00037D3E">
        <w:rPr>
          <w:rFonts w:ascii="Times New Roman" w:eastAsia="Times New Roman" w:hAnsi="Times New Roman" w:cs="Times New Roman"/>
          <w:sz w:val="28"/>
          <w:szCs w:val="28"/>
          <w:lang w:eastAsia="ru-RU"/>
        </w:rPr>
        <w:t>ЭРА</w:t>
      </w:r>
      <w:r w:rsidR="00F1182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37D3E" w:rsidRPr="000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ООО </w:t>
      </w:r>
      <w:r w:rsidR="00F1182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37D3E" w:rsidRPr="00037D3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ГЕПАРТ</w:t>
      </w:r>
      <w:r w:rsidR="00F1182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37D3E" w:rsidRPr="000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Pr="00A65B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37D3E" w:rsidRPr="000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величено количество работников, планируемых к трудоустройству в 2019 году (с 316 до 328 человек); сокращено количество работников, </w:t>
      </w:r>
      <w:r w:rsidR="00F1182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37D3E" w:rsidRPr="00037D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переходящих</w:t>
      </w:r>
      <w:r w:rsidR="00F1182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37D3E" w:rsidRPr="000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2018 года (с 55 до 44 человек)</w:t>
      </w:r>
      <w:r w:rsidRPr="00A6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</w:t>
      </w:r>
      <w:r w:rsidR="00037D3E" w:rsidRPr="000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существенны</w:t>
      </w:r>
      <w:r w:rsidRPr="00A65B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37D3E" w:rsidRPr="000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Pr="00A65B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37D3E" w:rsidRPr="000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планах работодателей</w:t>
      </w:r>
      <w:r w:rsidRPr="00A6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5B0F" w:rsidRPr="00A65B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в проекту постановления указаны следующие обоснования:</w:t>
      </w:r>
      <w:r w:rsidRPr="00A6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D3E" w:rsidRPr="000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F1182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="00037D3E" w:rsidRPr="00037D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Стройкомфорт</w:t>
      </w:r>
      <w:proofErr w:type="spellEnd"/>
      <w:r w:rsidR="00F1182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37D3E" w:rsidRPr="000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отказалось от трудоустройства 5 человек и решило выйти из программы в связи с отсутствием крупных объектов строительства на территории Приморского </w:t>
      </w:r>
      <w:proofErr w:type="gramStart"/>
      <w:r w:rsidR="00037D3E" w:rsidRPr="000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края; </w:t>
      </w:r>
      <w:r w:rsidRPr="00A6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D3E" w:rsidRPr="00037D3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="00037D3E" w:rsidRPr="000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82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37D3E" w:rsidRPr="00037D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РУСАГРО – ПРИМОРЬЕ</w:t>
      </w:r>
      <w:r w:rsidR="00F1182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37D3E" w:rsidRPr="000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заявило об уменьшении квоты на 14 человек по причине заражения и умерщвления всего поголовья свиней на производственных площадках</w:t>
      </w:r>
      <w:r w:rsidRPr="00A65B0F">
        <w:rPr>
          <w:rFonts w:ascii="Times New Roman" w:eastAsia="Times New Roman" w:hAnsi="Times New Roman" w:cs="Times New Roman"/>
          <w:sz w:val="28"/>
          <w:szCs w:val="28"/>
          <w:lang w:eastAsia="ru-RU"/>
        </w:rPr>
        <w:t>. Ф</w:t>
      </w:r>
      <w:r w:rsidR="00037D3E" w:rsidRPr="000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актическая численность </w:t>
      </w:r>
      <w:r w:rsidR="00F1182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37D3E" w:rsidRPr="00037D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переходящих</w:t>
      </w:r>
      <w:r w:rsidR="00F1182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37D3E" w:rsidRPr="000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с 2018 года составляет 44 человека, вместо 56 человек, предусмотренных программой. </w:t>
      </w:r>
    </w:p>
    <w:p w:rsidR="00A65B0F" w:rsidRPr="00A65B0F" w:rsidRDefault="00037D3E" w:rsidP="00A65B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7787A" w:rsidRPr="00A65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</w:t>
      </w:r>
      <w:r w:rsidRPr="000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результативности подпрограммы проведен дополнительный отбор работодателей для включения в подпрограмму. </w:t>
      </w:r>
      <w:r w:rsidR="00A65B0F" w:rsidRPr="00A65B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включены</w:t>
      </w:r>
      <w:r w:rsidRPr="000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</w:t>
      </w:r>
      <w:r w:rsidR="00A65B0F" w:rsidRPr="00A65B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работодател</w:t>
      </w:r>
      <w:r w:rsidR="00A65B0F" w:rsidRPr="00A65B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перераспределен</w:t>
      </w:r>
      <w:r w:rsidR="00A65B0F" w:rsidRPr="00A65B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ними неиспользуем</w:t>
      </w:r>
      <w:r w:rsidR="00A65B0F" w:rsidRPr="00A65B0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квот</w:t>
      </w:r>
      <w:r w:rsidR="00A65B0F" w:rsidRPr="00A65B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31 человека</w:t>
      </w:r>
      <w:r w:rsidR="00A65B0F" w:rsidRPr="00A6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ВП </w:t>
      </w:r>
      <w:r w:rsidR="00F1182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37D3E">
        <w:rPr>
          <w:rFonts w:ascii="Times New Roman" w:eastAsia="Times New Roman" w:hAnsi="Times New Roman" w:cs="Times New Roman"/>
          <w:sz w:val="28"/>
          <w:szCs w:val="28"/>
          <w:lang w:eastAsia="ru-RU"/>
        </w:rPr>
        <w:t>ЭРА</w:t>
      </w:r>
      <w:r w:rsidR="00F1182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28 человек, ООО</w:t>
      </w:r>
      <w:r w:rsidRPr="00037D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1182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37D3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ГЕПАРТ</w:t>
      </w:r>
      <w:r w:rsidR="00F1182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37D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37D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7D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37D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7D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65B0F" w:rsidRPr="00A65B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человека).</w:t>
      </w:r>
    </w:p>
    <w:p w:rsidR="00A65B0F" w:rsidRDefault="00B27C40" w:rsidP="00A6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0F">
        <w:rPr>
          <w:rFonts w:ascii="Times New Roman" w:hAnsi="Times New Roman" w:cs="Times New Roman"/>
          <w:sz w:val="28"/>
          <w:szCs w:val="28"/>
        </w:rPr>
        <w:t xml:space="preserve">Также проектом постановления внесены юридико-технические правки в части наименования нормативных правовых актов, используемых по тексту действующей ГП, в связи с принятием новых, либо внесением изменений в ранее принятые. </w:t>
      </w:r>
    </w:p>
    <w:p w:rsidR="00FD5B11" w:rsidRPr="00A65B0F" w:rsidRDefault="00B27C40" w:rsidP="00A6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0F">
        <w:rPr>
          <w:rFonts w:ascii="Times New Roman" w:hAnsi="Times New Roman" w:cs="Times New Roman"/>
          <w:sz w:val="28"/>
          <w:szCs w:val="28"/>
        </w:rPr>
        <w:t xml:space="preserve">Материалы к проекту постановления содержат достаточный объем информации, </w:t>
      </w:r>
      <w:r w:rsidR="00C1634F">
        <w:rPr>
          <w:rFonts w:ascii="Times New Roman" w:hAnsi="Times New Roman" w:cs="Times New Roman"/>
          <w:sz w:val="28"/>
          <w:szCs w:val="28"/>
        </w:rPr>
        <w:t>поясняющей представленные</w:t>
      </w:r>
      <w:r w:rsidRPr="00A65B0F">
        <w:rPr>
          <w:rFonts w:ascii="Times New Roman" w:hAnsi="Times New Roman" w:cs="Times New Roman"/>
          <w:sz w:val="28"/>
          <w:szCs w:val="28"/>
        </w:rPr>
        <w:t xml:space="preserve"> изменения.</w:t>
      </w:r>
    </w:p>
    <w:p w:rsidR="005A63E7" w:rsidRPr="00DC0586" w:rsidRDefault="00DC0586" w:rsidP="005A6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86">
        <w:rPr>
          <w:rFonts w:ascii="Times New Roman" w:hAnsi="Times New Roman" w:cs="Times New Roman"/>
          <w:sz w:val="28"/>
          <w:szCs w:val="28"/>
        </w:rPr>
        <w:t>Контрольно-счетной палатой проведен анализ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обеспечения ГП, представленного в проекте постановления, </w:t>
      </w:r>
      <w:r w:rsidRPr="00DC0586">
        <w:rPr>
          <w:rFonts w:ascii="Times New Roman" w:hAnsi="Times New Roman" w:cs="Times New Roman"/>
          <w:sz w:val="28"/>
          <w:szCs w:val="28"/>
        </w:rPr>
        <w:t xml:space="preserve">действующей </w:t>
      </w:r>
      <w:r w:rsidR="00CC5186">
        <w:rPr>
          <w:rFonts w:ascii="Times New Roman" w:hAnsi="Times New Roman" w:cs="Times New Roman"/>
          <w:sz w:val="28"/>
          <w:szCs w:val="28"/>
        </w:rPr>
        <w:t xml:space="preserve">ГП </w:t>
      </w:r>
      <w:r w:rsidR="00701BB6">
        <w:rPr>
          <w:rFonts w:ascii="Times New Roman" w:hAnsi="Times New Roman" w:cs="Times New Roman"/>
          <w:sz w:val="28"/>
          <w:szCs w:val="28"/>
        </w:rPr>
        <w:t xml:space="preserve">и </w:t>
      </w:r>
      <w:r w:rsidR="00FD5B11"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A69">
        <w:rPr>
          <w:rFonts w:ascii="Times New Roman" w:hAnsi="Times New Roman" w:cs="Times New Roman"/>
          <w:sz w:val="28"/>
          <w:szCs w:val="28"/>
        </w:rPr>
        <w:t>показателей</w:t>
      </w:r>
      <w:r w:rsidR="00701BB6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701BB6" w:rsidRPr="00701BB6">
        <w:rPr>
          <w:rFonts w:ascii="Times New Roman" w:hAnsi="Times New Roman" w:cs="Times New Roman"/>
          <w:sz w:val="28"/>
          <w:szCs w:val="28"/>
        </w:rPr>
        <w:t>Законом Приморского края от 24.12.2018 № 418-КЗ "О краевом бюджете на 2019 год и плановый период 2020 и 2021 годов" (в редакции от 31.05.2019).</w:t>
      </w:r>
    </w:p>
    <w:p w:rsidR="005A63E7" w:rsidRDefault="005A63E7" w:rsidP="005A6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86">
        <w:rPr>
          <w:rFonts w:ascii="Times New Roman" w:hAnsi="Times New Roman" w:cs="Times New Roman"/>
          <w:sz w:val="28"/>
          <w:szCs w:val="28"/>
        </w:rPr>
        <w:t xml:space="preserve">Ресурсное обеспечение утвержденной действующей </w:t>
      </w:r>
      <w:r>
        <w:rPr>
          <w:rFonts w:ascii="Times New Roman" w:hAnsi="Times New Roman" w:cs="Times New Roman"/>
          <w:sz w:val="28"/>
          <w:szCs w:val="28"/>
        </w:rPr>
        <w:t xml:space="preserve">ГП на 2019 год на момент предоставления </w:t>
      </w:r>
      <w:r w:rsidR="00E71B3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роекта постановления приведено в соответствие с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Законом Приморского края от 24.12.2018 № 418-КЗ "О краевом бюджете на 2019 год и плановый период 2020 и 2021 годов" (в редакции от 31.05.2019).</w:t>
      </w:r>
    </w:p>
    <w:p w:rsidR="005A63E7" w:rsidRDefault="005A63E7" w:rsidP="005A6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2013-2018 годах общий объем финансирования государственной программы предлагаемый </w:t>
      </w:r>
      <w:r w:rsidR="00E71B3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роектом постановления, по сравнению с действующей ГП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составит:</w:t>
      </w:r>
    </w:p>
    <w:p w:rsidR="005A63E7" w:rsidRDefault="005A63E7" w:rsidP="005A6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– 1389251,39 тыс. рублей (из них: за счет средств краевого бюджета – 404780,79 тыс. рублей, федерального бюджета – 904470,60 тыс. рублей);</w:t>
      </w:r>
    </w:p>
    <w:p w:rsidR="005A63E7" w:rsidRDefault="005A63E7" w:rsidP="005A6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2C4F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1252341,21 тыс. рублей (из них: за счет средств краевого бюджета – 436976,41 тыс. рублей, федерального бюджета – 735364,80 тыс. рублей);</w:t>
      </w:r>
    </w:p>
    <w:p w:rsidR="005A63E7" w:rsidRDefault="005A63E7" w:rsidP="005A6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– 1502011,80 тыс. рублей (из них: за счет средств краевого бюджета – 420180,40 тыс. рублей, федерального бюджета – 981581,40 тыс. рублей);</w:t>
      </w:r>
    </w:p>
    <w:p w:rsidR="005A63E7" w:rsidRDefault="005A63E7" w:rsidP="005A6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1403027,88 тыс. рублей (из них: за счет средств краевого бюджета – 409648,42 тыс. рублей, федерального бюджета – 900756,96 тыс. рублей);</w:t>
      </w:r>
    </w:p>
    <w:p w:rsidR="005A63E7" w:rsidRDefault="005A63E7" w:rsidP="005A6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году – 1290085,39 тыс. рублей (из них: за счет средств краевого бюджета -  416458,74 тыс. рублей, федерального бюджета – 739196,65 тыс. рублей);</w:t>
      </w:r>
    </w:p>
    <w:p w:rsidR="005A63E7" w:rsidRDefault="005A63E7" w:rsidP="005A6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– 1151739,26 тыс. рублей (из них: за счет средств краевого бюджета – 427482,86 тыс. рублей, федерального бюджета – 590231,40 тыс. рублей).</w:t>
      </w:r>
    </w:p>
    <w:p w:rsidR="005A63E7" w:rsidRDefault="005A63E7" w:rsidP="005A6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государственной программы в 2019-2021 годах, предлагаемых </w:t>
      </w:r>
      <w:r w:rsidR="00E71B3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роектом постановления, приведено в таблице. 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993"/>
        <w:gridCol w:w="992"/>
        <w:gridCol w:w="992"/>
        <w:gridCol w:w="992"/>
        <w:gridCol w:w="142"/>
        <w:gridCol w:w="851"/>
        <w:gridCol w:w="850"/>
        <w:gridCol w:w="411"/>
        <w:gridCol w:w="440"/>
        <w:gridCol w:w="850"/>
      </w:tblGrid>
      <w:tr w:rsidR="005A63E7" w:rsidRPr="00043948" w:rsidTr="00613172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3E7" w:rsidRPr="00043948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3E7" w:rsidRPr="00043948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3E7" w:rsidRPr="00043948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3E7" w:rsidRPr="00043948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3E7" w:rsidRPr="00043948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3E7" w:rsidRPr="00043948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3E7" w:rsidRPr="00043948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3E7" w:rsidRPr="00043948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3E7" w:rsidRPr="00043948" w:rsidRDefault="005A63E7" w:rsidP="0071625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5A63E7" w:rsidRPr="00043948" w:rsidTr="00613172">
        <w:trPr>
          <w:trHeight w:val="3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043948" w:rsidRDefault="005A63E7" w:rsidP="0071625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 финансирования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043948" w:rsidRDefault="005A63E7" w:rsidP="0071625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Действующая ГП  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043948" w:rsidRDefault="005A63E7" w:rsidP="0071625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постановления </w:t>
            </w:r>
            <w:r w:rsidRPr="00043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3E7" w:rsidRPr="00043948" w:rsidRDefault="005A63E7" w:rsidP="0071625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Отклонение </w:t>
            </w:r>
            <w:r w:rsidR="00E71B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роекта постановления</w:t>
            </w:r>
            <w:r w:rsidRPr="00043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действующей ГП</w:t>
            </w:r>
          </w:p>
        </w:tc>
      </w:tr>
      <w:tr w:rsidR="005A63E7" w:rsidRPr="00043948" w:rsidTr="00613172">
        <w:trPr>
          <w:trHeight w:val="4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E7" w:rsidRPr="00043948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E7" w:rsidRPr="00043948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E7" w:rsidRPr="00043948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3E7" w:rsidRPr="00043948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63E7" w:rsidRPr="00043948" w:rsidTr="00613172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E7" w:rsidRPr="00043948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043948" w:rsidRDefault="005A63E7" w:rsidP="0071625A">
            <w:pPr>
              <w:spacing w:before="120" w:after="12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043948" w:rsidRDefault="005A63E7" w:rsidP="0071625A">
            <w:pPr>
              <w:spacing w:before="120"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043948" w:rsidRDefault="005A63E7" w:rsidP="0071625A">
            <w:pPr>
              <w:spacing w:before="120"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043948" w:rsidRDefault="005A63E7" w:rsidP="0071625A">
            <w:pPr>
              <w:spacing w:before="120"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043948" w:rsidRDefault="005A63E7" w:rsidP="0071625A">
            <w:pPr>
              <w:spacing w:before="120"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043948" w:rsidRDefault="005A63E7" w:rsidP="0071625A">
            <w:pPr>
              <w:spacing w:before="120"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043948" w:rsidRDefault="005A63E7" w:rsidP="0071625A">
            <w:pPr>
              <w:spacing w:before="120"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043948" w:rsidRDefault="005A63E7" w:rsidP="0071625A">
            <w:pPr>
              <w:spacing w:before="120"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043948" w:rsidRDefault="005A63E7" w:rsidP="0071625A">
            <w:pPr>
              <w:spacing w:before="120"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</w:tr>
      <w:tr w:rsidR="005A63E7" w:rsidRPr="00043948" w:rsidTr="0061317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E7" w:rsidRPr="00043948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E7" w:rsidRPr="00043948" w:rsidRDefault="005A63E7" w:rsidP="0071625A">
            <w:pPr>
              <w:spacing w:before="120" w:after="120" w:line="240" w:lineRule="auto"/>
              <w:ind w:left="-12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1 021 408,10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E7" w:rsidRPr="00043948" w:rsidRDefault="005A63E7" w:rsidP="0071625A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910 518,80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E7" w:rsidRPr="00043948" w:rsidRDefault="005A63E7" w:rsidP="0071625A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883 843,40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E7" w:rsidRPr="00043948" w:rsidRDefault="005A63E7" w:rsidP="0071625A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1 021 408,10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E7" w:rsidRPr="00043948" w:rsidRDefault="005A63E7" w:rsidP="0071625A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910 518,80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E7" w:rsidRPr="00043948" w:rsidRDefault="005A63E7" w:rsidP="0071625A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883 843,40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E7" w:rsidRPr="00043948" w:rsidRDefault="005A63E7" w:rsidP="0071625A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E7" w:rsidRPr="00043948" w:rsidRDefault="005A63E7" w:rsidP="0071625A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E7" w:rsidRPr="00043948" w:rsidRDefault="005A63E7" w:rsidP="0071625A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A63E7" w:rsidRPr="00043948" w:rsidTr="0061317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E7" w:rsidRPr="00043948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E7" w:rsidRPr="00043948" w:rsidRDefault="005A63E7" w:rsidP="0071625A">
            <w:pPr>
              <w:spacing w:before="120" w:after="120" w:line="240" w:lineRule="auto"/>
              <w:ind w:left="-12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459 873,00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3E7" w:rsidRPr="00043948" w:rsidRDefault="005A63E7" w:rsidP="0071625A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451800,23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E7" w:rsidRPr="00043948" w:rsidRDefault="005A63E7" w:rsidP="0071625A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451 812,23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E7" w:rsidRPr="00043948" w:rsidRDefault="005A63E7" w:rsidP="0071625A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459 873,00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E7" w:rsidRPr="00043948" w:rsidRDefault="005A63E7" w:rsidP="0071625A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451 800,23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E7" w:rsidRPr="00043948" w:rsidRDefault="005A63E7" w:rsidP="0071625A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451 812,23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E7" w:rsidRPr="00043948" w:rsidRDefault="005A63E7" w:rsidP="0071625A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E7" w:rsidRPr="00043948" w:rsidRDefault="005A63E7" w:rsidP="0071625A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E7" w:rsidRPr="00043948" w:rsidRDefault="005A63E7" w:rsidP="0071625A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A63E7" w:rsidRPr="00043948" w:rsidTr="00613172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E7" w:rsidRPr="00043948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E7" w:rsidRPr="00043948" w:rsidRDefault="005A63E7" w:rsidP="0071625A">
            <w:pPr>
              <w:spacing w:before="120" w:after="120" w:line="240" w:lineRule="auto"/>
              <w:ind w:left="-12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103 700,00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E7" w:rsidRPr="00043948" w:rsidRDefault="005A63E7" w:rsidP="0071625A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E7" w:rsidRPr="00043948" w:rsidRDefault="005A63E7" w:rsidP="0071625A">
            <w:pPr>
              <w:spacing w:before="120" w:after="120" w:line="240" w:lineRule="auto"/>
              <w:ind w:left="-108" w:right="6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E7" w:rsidRPr="00043948" w:rsidRDefault="005A63E7" w:rsidP="0071625A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E7" w:rsidRPr="00043948" w:rsidRDefault="005A63E7" w:rsidP="0071625A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E7" w:rsidRPr="00043948" w:rsidRDefault="005A63E7" w:rsidP="0071625A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E7" w:rsidRPr="00043948" w:rsidRDefault="005A63E7" w:rsidP="0071625A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-23 700,00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E7" w:rsidRPr="00043948" w:rsidRDefault="005A63E7" w:rsidP="0071625A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-14 025,00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E7" w:rsidRPr="00043948" w:rsidRDefault="005A63E7" w:rsidP="0071625A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-14 025,00</w:t>
            </w:r>
          </w:p>
        </w:tc>
      </w:tr>
      <w:tr w:rsidR="005A63E7" w:rsidRPr="00043948" w:rsidTr="0061317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E7" w:rsidRPr="00043948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E7" w:rsidRPr="00043948" w:rsidRDefault="005A63E7" w:rsidP="0071625A">
            <w:pPr>
              <w:spacing w:before="120" w:after="120" w:line="240" w:lineRule="auto"/>
              <w:ind w:left="-12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1 584 981,10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E7" w:rsidRPr="00043948" w:rsidRDefault="005A63E7" w:rsidP="0071625A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1 456 344,03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E7" w:rsidRPr="00043948" w:rsidRDefault="005A63E7" w:rsidP="0071625A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1 429 680,63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E7" w:rsidRPr="00043948" w:rsidRDefault="005A63E7" w:rsidP="0071625A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1 561 281,10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E7" w:rsidRPr="00043948" w:rsidRDefault="005A63E7" w:rsidP="0071625A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1 442 319,03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E7" w:rsidRPr="00043948" w:rsidRDefault="005A63E7" w:rsidP="0071625A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1 415 655,63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E7" w:rsidRPr="00043948" w:rsidRDefault="005A63E7" w:rsidP="0071625A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-23 700,00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E7" w:rsidRPr="00043948" w:rsidRDefault="005A63E7" w:rsidP="0071625A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-14 025,00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E7" w:rsidRPr="00043948" w:rsidRDefault="005A63E7" w:rsidP="0071625A">
            <w:pPr>
              <w:spacing w:before="120"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-14 025,00</w:t>
            </w:r>
          </w:p>
        </w:tc>
      </w:tr>
    </w:tbl>
    <w:p w:rsidR="005A63E7" w:rsidRDefault="005A63E7" w:rsidP="005A6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3E7" w:rsidRDefault="005A63E7" w:rsidP="005A6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таблицы общий объем финансирования государственной программы в 2019-2021 годах за счет средств краевого и федерального бюджетов остался на прежнем уровне. Ресурсное обеспечение государственной программы снижено только за счет иных внебюджетных источников в 2019 году на 23700,00 тыс. рублей, или на 22,9 %</w:t>
      </w:r>
      <w:r w:rsidR="00C830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составит 80000,00 тыс. рублей; в 2020 - 2021 годах – снижено на 14025,00 тыс. рублей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ежегодно, или на 14,9 %,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составит,  аналогично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 году, - по 80000,00 тыс. рублей ежегодно. </w:t>
      </w:r>
    </w:p>
    <w:p w:rsidR="005A63E7" w:rsidRDefault="005A63E7" w:rsidP="005A6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Анализа изменения финансового обеспечения в 2019 году в разрезе подпрограмм приведен в таблице.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049"/>
        <w:gridCol w:w="1361"/>
        <w:gridCol w:w="1417"/>
        <w:gridCol w:w="1276"/>
        <w:gridCol w:w="1134"/>
        <w:gridCol w:w="1134"/>
      </w:tblGrid>
      <w:tr w:rsidR="005A63E7" w:rsidRPr="005574CA" w:rsidTr="00701BB6">
        <w:trPr>
          <w:trHeight w:val="330"/>
          <w:tblHeader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3E7" w:rsidRPr="005574CA" w:rsidRDefault="005A63E7" w:rsidP="0071625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3E7" w:rsidRPr="005574CA" w:rsidRDefault="005A63E7" w:rsidP="0071625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3E7" w:rsidRPr="005574CA" w:rsidRDefault="005A63E7" w:rsidP="0071625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3E7" w:rsidRPr="005574CA" w:rsidRDefault="005A63E7" w:rsidP="0071625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3E7" w:rsidRPr="005574CA" w:rsidRDefault="005A63E7" w:rsidP="0071625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5A63E7" w:rsidRPr="005574CA" w:rsidTr="00701BB6">
        <w:trPr>
          <w:trHeight w:val="330"/>
          <w:tblHeader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государственной программы, подпрограммы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ФО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 в Законе о краевом бюджете (в ред. от 31.05.2019 507-КЗ) на 2019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 в действующей редакции от 31.05.2019 № 322-па на 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r w:rsidR="00DC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постановления на </w:t>
            </w: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Отклонение проекта </w:t>
            </w:r>
            <w:r w:rsidR="00DC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постановления</w:t>
            </w:r>
          </w:p>
        </w:tc>
      </w:tr>
      <w:tr w:rsidR="005A63E7" w:rsidRPr="005574CA" w:rsidTr="00701BB6">
        <w:trPr>
          <w:trHeight w:val="1200"/>
          <w:tblHeader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DC0586" w:rsidP="0071625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з</w:t>
            </w:r>
            <w:r w:rsidR="005A63E7"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5A63E7"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краевом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DC0586" w:rsidP="0071625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5A63E7"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действующей редакции ГП </w:t>
            </w:r>
          </w:p>
        </w:tc>
      </w:tr>
      <w:tr w:rsidR="005A63E7" w:rsidRPr="005574CA" w:rsidTr="00701BB6">
        <w:trPr>
          <w:trHeight w:val="6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ГП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  <w:r w:rsidRPr="00557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Содействие занятости населения Приморского края на 2013-2021 годы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1 481 281,10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1 584 981,10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1 561 281,10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-23 700,00</w:t>
            </w:r>
          </w:p>
        </w:tc>
      </w:tr>
      <w:tr w:rsidR="005A63E7" w:rsidRPr="005574CA" w:rsidTr="00613172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1 021 408,10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1 021 408,10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1 021 408,10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A63E7" w:rsidRPr="005574CA" w:rsidTr="00613172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459 873,00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459 873,00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459 873,00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A63E7" w:rsidRPr="005574CA" w:rsidTr="00613172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Иные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-23 700,00</w:t>
            </w:r>
          </w:p>
        </w:tc>
      </w:tr>
      <w:tr w:rsidR="005A63E7" w:rsidRPr="005574CA" w:rsidTr="00613172">
        <w:trPr>
          <w:trHeight w:val="64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оказании содействия добровольному переселению в Приморский край соотечественников, проживающих за рубежом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A63E7" w:rsidRPr="005574CA" w:rsidTr="00613172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A63E7" w:rsidRPr="005574CA" w:rsidTr="00613172">
        <w:trPr>
          <w:trHeight w:val="70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A63E7" w:rsidRPr="005574CA" w:rsidTr="00613172">
        <w:trPr>
          <w:trHeight w:val="75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мероприятия в сфере занятости населения, направленные на снижение напряженности на рынке труда Приморского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A63E7" w:rsidRPr="005574CA" w:rsidTr="00613172">
        <w:trPr>
          <w:trHeight w:val="52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A63E7" w:rsidRPr="005574CA" w:rsidTr="00613172">
        <w:trPr>
          <w:trHeight w:val="6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A63E7" w:rsidRPr="005574CA" w:rsidTr="00613172">
        <w:trPr>
          <w:trHeight w:val="36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мобильности трудовых ресурсов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157 182,27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180 882,27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157 182,27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-23 700,00</w:t>
            </w:r>
          </w:p>
        </w:tc>
      </w:tr>
      <w:tr w:rsidR="005A63E7" w:rsidRPr="005574CA" w:rsidTr="00613172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138 320,40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138 320,40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138 320,40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A63E7" w:rsidRPr="005574CA" w:rsidTr="00613172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18 861,87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18 861,87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18 861,87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A63E7" w:rsidRPr="005574CA" w:rsidTr="00613172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-23 700,00</w:t>
            </w:r>
          </w:p>
        </w:tc>
      </w:tr>
      <w:tr w:rsidR="005A63E7" w:rsidRPr="005574CA" w:rsidTr="00613172">
        <w:trPr>
          <w:trHeight w:val="27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занятости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1 212 037,77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1 212 037,77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1 212 037,77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A63E7" w:rsidRPr="005574CA" w:rsidTr="00613172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824 266,80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824 266,80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824 266,80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A63E7" w:rsidRPr="005574CA" w:rsidTr="00613172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387 770,97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387 770,97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387 770,97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A63E7" w:rsidRPr="005574CA" w:rsidTr="00613172">
        <w:trPr>
          <w:trHeight w:val="39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</w:t>
            </w: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условий и охраны труда в Приморском крае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31 863,86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111 863,86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111 863,86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A63E7" w:rsidRPr="005574CA" w:rsidTr="00613172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A63E7" w:rsidRPr="005574CA" w:rsidTr="00613172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31 863,86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31 863,86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31 863,86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A63E7" w:rsidRPr="005574CA" w:rsidTr="00613172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A63E7" w:rsidRPr="005574CA" w:rsidTr="00613172">
        <w:trPr>
          <w:trHeight w:val="83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Сопровождение инвалидов при трудоустройстве в рамках мероприятий по содействию занятости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17 617,30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17 617,30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A63E7" w:rsidRPr="005574CA" w:rsidTr="00613172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A63E7" w:rsidRPr="005574CA" w:rsidTr="00613172">
        <w:trPr>
          <w:trHeight w:val="51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17 617,30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17 617,30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A63E7" w:rsidRPr="005574CA" w:rsidTr="00613172">
        <w:trPr>
          <w:trHeight w:val="85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Профессиональное обучение и дополнительное профессиональное образование граждан </w:t>
            </w:r>
            <w:proofErr w:type="spellStart"/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предпенсионного</w:t>
            </w:r>
            <w:proofErr w:type="spellEnd"/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53 579,90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53 579,90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53 579,90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A63E7" w:rsidRPr="005574CA" w:rsidTr="00613172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50 900,90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50 900,90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50 900,90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A63E7" w:rsidRPr="005574CA" w:rsidTr="00613172">
        <w:trPr>
          <w:trHeight w:val="6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E7" w:rsidRPr="005574CA" w:rsidRDefault="005A63E7" w:rsidP="0071625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5A63E7" w:rsidRDefault="005A63E7" w:rsidP="005A6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3E7" w:rsidRPr="0003113E" w:rsidRDefault="005A63E7" w:rsidP="005A6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D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9D7">
        <w:rPr>
          <w:rFonts w:ascii="Times New Roman" w:hAnsi="Times New Roman" w:cs="Times New Roman"/>
          <w:sz w:val="28"/>
          <w:szCs w:val="28"/>
        </w:rPr>
        <w:t>подпрограмме</w:t>
      </w:r>
      <w:r w:rsidRPr="003E1A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"</w:t>
      </w:r>
      <w:r w:rsidRPr="005574CA">
        <w:rPr>
          <w:rFonts w:ascii="Times New Roman" w:hAnsi="Times New Roman" w:cs="Times New Roman"/>
          <w:sz w:val="28"/>
          <w:szCs w:val="28"/>
          <w:u w:val="single"/>
        </w:rPr>
        <w:t>Повышение мобильности трудовых ресурсов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40FDA">
        <w:rPr>
          <w:rFonts w:ascii="Times New Roman" w:hAnsi="Times New Roman" w:cs="Times New Roman"/>
          <w:sz w:val="28"/>
          <w:szCs w:val="28"/>
        </w:rPr>
        <w:t xml:space="preserve"> 2019 году </w:t>
      </w:r>
      <w:r w:rsidR="00E71B35">
        <w:rPr>
          <w:rFonts w:ascii="Times New Roman" w:hAnsi="Times New Roman" w:cs="Times New Roman"/>
          <w:sz w:val="28"/>
          <w:szCs w:val="28"/>
        </w:rPr>
        <w:t>п</w:t>
      </w:r>
      <w:r w:rsidRPr="00340FDA">
        <w:rPr>
          <w:rFonts w:ascii="Times New Roman" w:hAnsi="Times New Roman" w:cs="Times New Roman"/>
          <w:sz w:val="28"/>
          <w:szCs w:val="28"/>
        </w:rPr>
        <w:t xml:space="preserve">роектом постановления предполагается снижение ресурсного обеспечения </w:t>
      </w:r>
      <w:r w:rsidRPr="0003113E">
        <w:rPr>
          <w:rFonts w:ascii="Times New Roman" w:hAnsi="Times New Roman" w:cs="Times New Roman"/>
          <w:sz w:val="28"/>
          <w:szCs w:val="28"/>
        </w:rPr>
        <w:t xml:space="preserve">на 23700,00 тыс. рублей </w:t>
      </w:r>
      <w:r w:rsidRPr="00340FDA">
        <w:rPr>
          <w:rFonts w:ascii="Times New Roman" w:hAnsi="Times New Roman" w:cs="Times New Roman"/>
          <w:sz w:val="28"/>
          <w:szCs w:val="28"/>
        </w:rPr>
        <w:t xml:space="preserve">за счет средств иных внебюджетных источников </w:t>
      </w:r>
      <w:r w:rsidRPr="0003113E">
        <w:rPr>
          <w:rFonts w:ascii="Times New Roman" w:hAnsi="Times New Roman" w:cs="Times New Roman"/>
          <w:sz w:val="28"/>
          <w:szCs w:val="28"/>
        </w:rPr>
        <w:t>в связи с внесением изменений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в п</w:t>
      </w:r>
      <w:r w:rsidRPr="0003113E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Приморского края </w:t>
      </w:r>
      <w:r w:rsidRPr="00340FDA">
        <w:rPr>
          <w:rFonts w:ascii="Times New Roman" w:hAnsi="Times New Roman" w:cs="Times New Roman"/>
          <w:sz w:val="28"/>
          <w:szCs w:val="28"/>
        </w:rPr>
        <w:t>от 16.10.</w:t>
      </w:r>
      <w:r>
        <w:rPr>
          <w:rFonts w:ascii="Times New Roman" w:hAnsi="Times New Roman" w:cs="Times New Roman"/>
          <w:sz w:val="28"/>
          <w:szCs w:val="28"/>
        </w:rPr>
        <w:t>2015 № 403-па "</w:t>
      </w:r>
      <w:r w:rsidRPr="00340FDA">
        <w:rPr>
          <w:rFonts w:ascii="Times New Roman" w:hAnsi="Times New Roman" w:cs="Times New Roman"/>
          <w:sz w:val="28"/>
          <w:szCs w:val="28"/>
        </w:rPr>
        <w:t>О финансовой поддержке работодателям - владельцам сертификатов на привлечение трудовых ресурсов в Приморский край в рамках реали</w:t>
      </w:r>
      <w:r>
        <w:rPr>
          <w:rFonts w:ascii="Times New Roman" w:hAnsi="Times New Roman" w:cs="Times New Roman"/>
          <w:sz w:val="28"/>
          <w:szCs w:val="28"/>
        </w:rPr>
        <w:t>зации подпрограммы "</w:t>
      </w:r>
      <w:r w:rsidRPr="00340FDA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 мобильности трудовых ресурсов"</w:t>
      </w:r>
      <w:r w:rsidRPr="00340FDA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>
        <w:rPr>
          <w:rFonts w:ascii="Times New Roman" w:hAnsi="Times New Roman" w:cs="Times New Roman"/>
          <w:sz w:val="28"/>
          <w:szCs w:val="28"/>
        </w:rPr>
        <w:t>ной программы Приморского края "</w:t>
      </w:r>
      <w:r w:rsidRPr="00340FDA">
        <w:rPr>
          <w:rFonts w:ascii="Times New Roman" w:hAnsi="Times New Roman" w:cs="Times New Roman"/>
          <w:sz w:val="28"/>
          <w:szCs w:val="28"/>
        </w:rPr>
        <w:t>Содействие занятости населения Приморского края на 2013 - 2021</w:t>
      </w:r>
      <w:r>
        <w:rPr>
          <w:rFonts w:ascii="Times New Roman" w:hAnsi="Times New Roman" w:cs="Times New Roman"/>
          <w:sz w:val="28"/>
          <w:szCs w:val="28"/>
        </w:rPr>
        <w:t xml:space="preserve"> годы" (далее – Порядок предоставления субсидии), которыми отменено обязательство работодателя, </w:t>
      </w:r>
      <w:r w:rsidRPr="0003113E">
        <w:rPr>
          <w:rFonts w:ascii="Times New Roman" w:hAnsi="Times New Roman" w:cs="Times New Roman"/>
          <w:sz w:val="28"/>
          <w:szCs w:val="28"/>
        </w:rPr>
        <w:t>участвующего в подпрограмме</w:t>
      </w:r>
      <w:r w:rsidRPr="000311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 за счет собственных средств расходы в размере не менее 75,0 тыс. рублей на одного работника</w:t>
      </w:r>
      <w:r w:rsidRPr="0003113E">
        <w:rPr>
          <w:rFonts w:ascii="Times New Roman" w:hAnsi="Times New Roman" w:cs="Times New Roman"/>
          <w:sz w:val="28"/>
          <w:szCs w:val="28"/>
        </w:rPr>
        <w:t xml:space="preserve"> с учетом общей численности </w:t>
      </w:r>
      <w:r w:rsidRPr="0003113E">
        <w:rPr>
          <w:rFonts w:ascii="Times New Roman" w:hAnsi="Times New Roman" w:cs="Times New Roman"/>
          <w:sz w:val="28"/>
          <w:szCs w:val="28"/>
        </w:rPr>
        <w:lastRenderedPageBreak/>
        <w:t>работников, связанные с предоставлением мер поддержки, указанных в Порядке предоставления субсидии.</w:t>
      </w:r>
    </w:p>
    <w:p w:rsidR="005A63E7" w:rsidRDefault="005A63E7" w:rsidP="005A6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2019 году, в 2020-2021 годах снижено ресурсное обеспечение по подпрограмме "</w:t>
      </w:r>
      <w:r w:rsidRPr="005574CA">
        <w:rPr>
          <w:rFonts w:ascii="Times New Roman" w:hAnsi="Times New Roman" w:cs="Times New Roman"/>
          <w:sz w:val="28"/>
          <w:szCs w:val="28"/>
        </w:rPr>
        <w:t>Повышение мобильности трудовых ресурсов</w:t>
      </w:r>
      <w:r>
        <w:rPr>
          <w:rFonts w:ascii="Times New Roman" w:hAnsi="Times New Roman" w:cs="Times New Roman"/>
          <w:sz w:val="28"/>
          <w:szCs w:val="28"/>
        </w:rPr>
        <w:t>" на 14025,00 тыс. рублей ежегодно в связи с вступлением в силу новых изменений в Порядок предоставления субсидии.</w:t>
      </w:r>
    </w:p>
    <w:p w:rsidR="005A63E7" w:rsidRPr="007C023D" w:rsidRDefault="005A63E7" w:rsidP="005A6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D7">
        <w:rPr>
          <w:rFonts w:ascii="Times New Roman" w:hAnsi="Times New Roman" w:cs="Times New Roman"/>
          <w:sz w:val="28"/>
          <w:szCs w:val="28"/>
        </w:rPr>
        <w:t>По подпрограмме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"</w:t>
      </w:r>
      <w:r w:rsidRPr="007159D7">
        <w:rPr>
          <w:rFonts w:ascii="Times New Roman" w:hAnsi="Times New Roman" w:cs="Times New Roman"/>
          <w:sz w:val="28"/>
          <w:szCs w:val="28"/>
          <w:u w:val="single"/>
        </w:rPr>
        <w:t>Мероприятия в сфере занятости населения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" </w:t>
      </w:r>
      <w:r w:rsidRPr="007159D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2019 год предусмотрено перераспределение средств федерального бюджета </w:t>
      </w:r>
      <w:r w:rsidRPr="00F2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мероприятию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210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социальных выплат гражданам, признанным в установленном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орядке безработными" </w:t>
      </w:r>
      <w:r>
        <w:rPr>
          <w:rFonts w:ascii="Times New Roman" w:hAnsi="Times New Roman" w:cs="Times New Roman"/>
          <w:sz w:val="28"/>
          <w:szCs w:val="28"/>
        </w:rPr>
        <w:t xml:space="preserve">в сумме 7406,49 тыс. рублей </w:t>
      </w:r>
      <w:r w:rsidRPr="00F210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Pr="00F210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Pr="00F210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210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210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210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Pr="00F210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210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F210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2101F">
        <w:rPr>
          <w:rFonts w:ascii="Times New Roman" w:eastAsia="Times New Roman" w:hAnsi="Times New Roman" w:cs="Times New Roman"/>
          <w:sz w:val="28"/>
          <w:szCs w:val="28"/>
          <w:lang w:eastAsia="ru-RU"/>
        </w:rPr>
        <w:t>(оказание</w:t>
      </w:r>
      <w:r w:rsidRPr="00F210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210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 w:rsidRPr="00F210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210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F210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210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работ) государственного учреждения службы занятости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– в сумме 3</w:t>
      </w:r>
      <w:r w:rsidRPr="00F2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897,96 тыс. рублей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210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приобретение государственным учреждением службы занятости населения особо ценного движимого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– в сумме 3</w:t>
      </w:r>
      <w:r w:rsidRPr="00F2101F">
        <w:rPr>
          <w:rFonts w:ascii="Times New Roman" w:eastAsia="Times New Roman" w:hAnsi="Times New Roman" w:cs="Times New Roman"/>
          <w:sz w:val="28"/>
          <w:szCs w:val="28"/>
          <w:lang w:eastAsia="ru-RU"/>
        </w:rPr>
        <w:t>508,53 тыс. рубле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й. По информации департамента труда и социального развития Приморского края бюджетные ассигнования перераспределены на</w:t>
      </w:r>
      <w:r w:rsidRPr="00F2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выплату заработной 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2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компьютерной техники для КГБУ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210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Приморский центр занятости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на основании распоряжения </w:t>
      </w:r>
      <w:r w:rsidRPr="007C023D">
        <w:rPr>
          <w:rFonts w:ascii="Times New Roman" w:hAnsi="Times New Roman" w:cs="Times New Roman"/>
          <w:sz w:val="28"/>
          <w:szCs w:val="28"/>
        </w:rPr>
        <w:t>Администрации Приморско</w:t>
      </w:r>
      <w:r>
        <w:rPr>
          <w:rFonts w:ascii="Times New Roman" w:hAnsi="Times New Roman" w:cs="Times New Roman"/>
          <w:sz w:val="28"/>
          <w:szCs w:val="28"/>
        </w:rPr>
        <w:t>го края от 12.03.2019 № 140-ра "</w:t>
      </w:r>
      <w:r w:rsidRPr="007C023D">
        <w:rPr>
          <w:rFonts w:ascii="Times New Roman" w:hAnsi="Times New Roman" w:cs="Times New Roman"/>
          <w:sz w:val="28"/>
          <w:szCs w:val="28"/>
        </w:rPr>
        <w:t>О направлен</w:t>
      </w:r>
      <w:r>
        <w:rPr>
          <w:rFonts w:ascii="Times New Roman" w:hAnsi="Times New Roman" w:cs="Times New Roman"/>
          <w:sz w:val="28"/>
          <w:szCs w:val="28"/>
        </w:rPr>
        <w:t xml:space="preserve">ии расходов бюджета Приморского </w:t>
      </w:r>
      <w:r w:rsidRPr="007C023D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23D">
        <w:rPr>
          <w:rFonts w:ascii="Times New Roman" w:hAnsi="Times New Roman" w:cs="Times New Roman"/>
          <w:sz w:val="28"/>
          <w:szCs w:val="28"/>
        </w:rPr>
        <w:t>на реализацию переданного полномочия для осуществления полномочия Российской Федерации по осуществлению социальных выплат гражданам, признанным в устан</w:t>
      </w:r>
      <w:r>
        <w:rPr>
          <w:rFonts w:ascii="Times New Roman" w:hAnsi="Times New Roman" w:cs="Times New Roman"/>
          <w:sz w:val="28"/>
          <w:szCs w:val="28"/>
        </w:rPr>
        <w:t>овленном порядке безработными".</w:t>
      </w:r>
    </w:p>
    <w:p w:rsidR="005A63E7" w:rsidRDefault="005A63E7" w:rsidP="005A6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E6B">
        <w:rPr>
          <w:rFonts w:ascii="Times New Roman" w:hAnsi="Times New Roman" w:cs="Times New Roman"/>
          <w:sz w:val="28"/>
          <w:szCs w:val="28"/>
        </w:rPr>
        <w:t>Контр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11E6B">
        <w:rPr>
          <w:rFonts w:ascii="Times New Roman" w:hAnsi="Times New Roman" w:cs="Times New Roman"/>
          <w:sz w:val="28"/>
          <w:szCs w:val="28"/>
        </w:rPr>
        <w:t xml:space="preserve">льно-счетная палата отмечает, что </w:t>
      </w:r>
      <w:r w:rsidR="0071625A">
        <w:rPr>
          <w:rFonts w:ascii="Times New Roman" w:hAnsi="Times New Roman" w:cs="Times New Roman"/>
          <w:sz w:val="28"/>
          <w:szCs w:val="28"/>
        </w:rPr>
        <w:t xml:space="preserve">с несоблюдением условий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71625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36.3, п.  44 Приказа Министерства финансов Российской Федерации от 08.06.2018  № 132-н "</w:t>
      </w:r>
      <w:r w:rsidRPr="00B669B5">
        <w:rPr>
          <w:rFonts w:ascii="Times New Roman" w:hAnsi="Times New Roman" w:cs="Times New Roman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rFonts w:ascii="Times New Roman" w:hAnsi="Times New Roman" w:cs="Times New Roman"/>
          <w:sz w:val="28"/>
          <w:szCs w:val="28"/>
        </w:rPr>
        <w:t xml:space="preserve">" (далее – Приказ Минфина России № 132-н), </w:t>
      </w:r>
      <w:r w:rsidR="00D5713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риказа департамента финансов Приморского края о</w:t>
      </w:r>
      <w:r w:rsidR="00D5713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10.12.2015 № 256  "</w:t>
      </w:r>
      <w:r w:rsidRPr="005C38EF">
        <w:rPr>
          <w:rFonts w:ascii="Times New Roman" w:hAnsi="Times New Roman" w:cs="Times New Roman"/>
          <w:sz w:val="28"/>
          <w:szCs w:val="28"/>
        </w:rPr>
        <w:t>О порядке применения бюджетной классификации Российской Федерации в части, относящейся к краевому бюджету и бюджету территориального фонда обязательного медицинского страхования Приморского края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71B3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роекте постановления, как и в действующей ГП, в Приложении 5  "Информация о ресурсном обеспечении реализации государственной программы приморского края "Содействие занятости населения Приморского края на 2013 – 2021 годы" за счет средств краевого бюджета"  </w:t>
      </w:r>
      <w:r w:rsidRPr="00B66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неверно применены коды целевых статей:  04101</w:t>
      </w:r>
      <w:r w:rsidRPr="00021E20">
        <w:rPr>
          <w:rFonts w:ascii="Times New Roman" w:hAnsi="Times New Roman" w:cs="Times New Roman"/>
          <w:b/>
          <w:sz w:val="28"/>
          <w:szCs w:val="28"/>
        </w:rPr>
        <w:t>50860</w:t>
      </w:r>
      <w:r>
        <w:rPr>
          <w:rFonts w:ascii="Times New Roman" w:hAnsi="Times New Roman" w:cs="Times New Roman"/>
          <w:sz w:val="28"/>
          <w:szCs w:val="28"/>
        </w:rPr>
        <w:t>, 04401</w:t>
      </w:r>
      <w:r w:rsidRPr="00021E20">
        <w:rPr>
          <w:rFonts w:ascii="Times New Roman" w:hAnsi="Times New Roman" w:cs="Times New Roman"/>
          <w:b/>
          <w:sz w:val="28"/>
          <w:szCs w:val="28"/>
        </w:rPr>
        <w:t>52900</w:t>
      </w:r>
      <w:r>
        <w:rPr>
          <w:rFonts w:ascii="Times New Roman" w:hAnsi="Times New Roman" w:cs="Times New Roman"/>
          <w:sz w:val="28"/>
          <w:szCs w:val="28"/>
        </w:rPr>
        <w:t>, 04401</w:t>
      </w:r>
      <w:r w:rsidRPr="00021E20">
        <w:rPr>
          <w:rFonts w:ascii="Times New Roman" w:hAnsi="Times New Roman" w:cs="Times New Roman"/>
          <w:b/>
          <w:sz w:val="28"/>
          <w:szCs w:val="28"/>
        </w:rPr>
        <w:t>51560</w:t>
      </w:r>
      <w:r>
        <w:rPr>
          <w:rFonts w:ascii="Times New Roman" w:hAnsi="Times New Roman" w:cs="Times New Roman"/>
          <w:sz w:val="28"/>
          <w:szCs w:val="28"/>
        </w:rPr>
        <w:t>, 044Р2</w:t>
      </w:r>
      <w:r w:rsidRPr="00021E20">
        <w:rPr>
          <w:rFonts w:ascii="Times New Roman" w:hAnsi="Times New Roman" w:cs="Times New Roman"/>
          <w:b/>
          <w:sz w:val="28"/>
          <w:szCs w:val="28"/>
        </w:rPr>
        <w:t>54610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1909">
        <w:rPr>
          <w:rFonts w:ascii="Times New Roman" w:hAnsi="Times New Roman" w:cs="Times New Roman"/>
          <w:sz w:val="28"/>
          <w:szCs w:val="28"/>
        </w:rPr>
        <w:t>047Р3</w:t>
      </w:r>
      <w:r w:rsidRPr="00021E20">
        <w:rPr>
          <w:rFonts w:ascii="Times New Roman" w:hAnsi="Times New Roman" w:cs="Times New Roman"/>
          <w:b/>
          <w:sz w:val="28"/>
          <w:szCs w:val="28"/>
        </w:rPr>
        <w:t>52940</w:t>
      </w:r>
      <w:r>
        <w:rPr>
          <w:rFonts w:ascii="Times New Roman" w:hAnsi="Times New Roman" w:cs="Times New Roman"/>
          <w:sz w:val="28"/>
          <w:szCs w:val="28"/>
        </w:rPr>
        <w:t xml:space="preserve"> по которым финансирование предусмотрено за счет средств федерального бюджета</w:t>
      </w:r>
      <w:r w:rsidRPr="000A19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Минфина России № 132-н расходы бюджетов субъектов Российской Федерации, в целях финансового обеспечения (софинансирования) которых бюджетам субъектов Российской Федерации предоставляются из федерального бюджета межбюджетные трансферты,</w:t>
      </w:r>
      <w:r w:rsidRPr="00E17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отражаются по направлениям расходов 50000 – 59990,</w:t>
      </w:r>
      <w:r w:rsidRPr="00E17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 направлениям расходов федерального бюджета, в полном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объеме, необходимом для исполнения соответствующего расходного обязательства субъекта Российской Федерации.</w:t>
      </w:r>
    </w:p>
    <w:p w:rsidR="004E4A02" w:rsidRPr="004E4A02" w:rsidRDefault="004E4A02" w:rsidP="009F3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776" w:rsidRDefault="004A6681" w:rsidP="009F37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3AA">
        <w:rPr>
          <w:rFonts w:ascii="Times New Roman" w:hAnsi="Times New Roman" w:cs="Times New Roman"/>
          <w:b/>
          <w:sz w:val="28"/>
          <w:szCs w:val="28"/>
        </w:rPr>
        <w:t>В</w:t>
      </w:r>
      <w:r w:rsidR="009F3776" w:rsidRPr="00FE63AA">
        <w:rPr>
          <w:rFonts w:ascii="Times New Roman" w:hAnsi="Times New Roman" w:cs="Times New Roman"/>
          <w:b/>
          <w:sz w:val="28"/>
          <w:szCs w:val="28"/>
        </w:rPr>
        <w:t>ыводы</w:t>
      </w:r>
      <w:r w:rsidR="0084464B">
        <w:rPr>
          <w:rFonts w:ascii="Times New Roman" w:hAnsi="Times New Roman" w:cs="Times New Roman"/>
          <w:b/>
          <w:sz w:val="28"/>
          <w:szCs w:val="28"/>
        </w:rPr>
        <w:t xml:space="preserve"> и предложения</w:t>
      </w:r>
    </w:p>
    <w:p w:rsidR="00535797" w:rsidRPr="00880D62" w:rsidRDefault="00694016" w:rsidP="00880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80D62" w:rsidRPr="00880D62">
        <w:rPr>
          <w:rFonts w:ascii="Times New Roman" w:hAnsi="Times New Roman" w:cs="Times New Roman"/>
          <w:sz w:val="28"/>
          <w:szCs w:val="28"/>
        </w:rPr>
        <w:t>В Контрольно-счетную пала</w:t>
      </w:r>
      <w:r w:rsidR="00880D62">
        <w:rPr>
          <w:rFonts w:ascii="Times New Roman" w:hAnsi="Times New Roman" w:cs="Times New Roman"/>
          <w:sz w:val="28"/>
          <w:szCs w:val="28"/>
        </w:rPr>
        <w:t xml:space="preserve">ту Приморского края 10.07.2019 </w:t>
      </w:r>
      <w:r w:rsidR="00880D62" w:rsidRPr="00880D62">
        <w:rPr>
          <w:rFonts w:ascii="Times New Roman" w:hAnsi="Times New Roman" w:cs="Times New Roman"/>
          <w:sz w:val="28"/>
          <w:szCs w:val="28"/>
        </w:rPr>
        <w:t>департаментом труда и социального развития Приморского края направлен проект постановления для проведения финансово-экономической экспертизы.</w:t>
      </w:r>
      <w:r w:rsidR="00880D62">
        <w:rPr>
          <w:rFonts w:ascii="Times New Roman" w:hAnsi="Times New Roman" w:cs="Times New Roman"/>
          <w:sz w:val="28"/>
          <w:szCs w:val="28"/>
        </w:rPr>
        <w:t xml:space="preserve"> В то время как </w:t>
      </w:r>
      <w:r w:rsidR="00880D62" w:rsidRPr="00880D62">
        <w:rPr>
          <w:rFonts w:ascii="Times New Roman" w:hAnsi="Times New Roman" w:cs="Times New Roman"/>
          <w:sz w:val="28"/>
          <w:szCs w:val="28"/>
        </w:rPr>
        <w:t>в редакции проекта постановления утвержден</w:t>
      </w:r>
      <w:r w:rsidR="00880D62">
        <w:rPr>
          <w:rFonts w:ascii="Times New Roman" w:hAnsi="Times New Roman" w:cs="Times New Roman"/>
          <w:sz w:val="28"/>
          <w:szCs w:val="28"/>
        </w:rPr>
        <w:t xml:space="preserve">о </w:t>
      </w:r>
      <w:r w:rsidR="00880D62" w:rsidRPr="00880D62">
        <w:rPr>
          <w:rFonts w:ascii="Times New Roman" w:hAnsi="Times New Roman" w:cs="Times New Roman"/>
          <w:sz w:val="28"/>
          <w:szCs w:val="28"/>
        </w:rPr>
        <w:t>постановление от 12.07.2019 № 451-па "О внесении изменений в постановление Администрации Приморского края от 07.12.2012 № 384-па "Об утверждении государственной программы Приморского края "Содействие занятости населения Приморского края на 2013 - 2021 годы"".</w:t>
      </w:r>
    </w:p>
    <w:p w:rsidR="0004025C" w:rsidRDefault="00880D62" w:rsidP="0006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D62">
        <w:rPr>
          <w:rFonts w:ascii="Times New Roman" w:hAnsi="Times New Roman" w:cs="Times New Roman"/>
          <w:sz w:val="28"/>
          <w:szCs w:val="28"/>
        </w:rPr>
        <w:t xml:space="preserve">2. Проектом постановления откорректирован состав соисполнителей, изменены </w:t>
      </w:r>
      <w:r w:rsidR="004D30F2">
        <w:rPr>
          <w:rFonts w:ascii="Times New Roman" w:hAnsi="Times New Roman" w:cs="Times New Roman"/>
          <w:sz w:val="28"/>
          <w:szCs w:val="28"/>
        </w:rPr>
        <w:t>другие</w:t>
      </w:r>
      <w:r w:rsidRPr="00880D62">
        <w:rPr>
          <w:rFonts w:ascii="Times New Roman" w:hAnsi="Times New Roman" w:cs="Times New Roman"/>
          <w:sz w:val="28"/>
          <w:szCs w:val="28"/>
        </w:rPr>
        <w:t xml:space="preserve"> показатели для исключения рисков недостижения показателей государственной программ</w:t>
      </w:r>
      <w:r>
        <w:rPr>
          <w:rFonts w:ascii="Times New Roman" w:hAnsi="Times New Roman" w:cs="Times New Roman"/>
          <w:sz w:val="28"/>
          <w:szCs w:val="28"/>
        </w:rPr>
        <w:t xml:space="preserve">ы исходя из действующих условий. </w:t>
      </w:r>
    </w:p>
    <w:p w:rsidR="004E4A02" w:rsidRDefault="00880D62" w:rsidP="0006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D62">
        <w:rPr>
          <w:rFonts w:ascii="Times New Roman" w:hAnsi="Times New Roman" w:cs="Times New Roman"/>
          <w:sz w:val="28"/>
          <w:szCs w:val="28"/>
        </w:rPr>
        <w:t>Также проектом постановления внесены юридико-технические правки в части наименования нормативных правовых актов, используемых по тексту действующей ГП, в связи с принятием новых, либо внесением изменений в ранее принятые.</w:t>
      </w:r>
    </w:p>
    <w:p w:rsidR="004E4A02" w:rsidRDefault="0004025C" w:rsidP="0006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5C">
        <w:rPr>
          <w:rFonts w:ascii="Times New Roman" w:hAnsi="Times New Roman" w:cs="Times New Roman"/>
          <w:sz w:val="28"/>
          <w:szCs w:val="28"/>
        </w:rPr>
        <w:t>Материалы к проекту постановления содержат достаточный объем информации, поясняющей представленные изменения.</w:t>
      </w:r>
    </w:p>
    <w:p w:rsidR="0004025C" w:rsidRDefault="0004025C" w:rsidP="00040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94016">
        <w:rPr>
          <w:rFonts w:ascii="Times New Roman" w:hAnsi="Times New Roman" w:cs="Times New Roman"/>
          <w:sz w:val="28"/>
          <w:szCs w:val="28"/>
        </w:rPr>
        <w:t xml:space="preserve">Стоит отметить, что </w:t>
      </w:r>
      <w:r w:rsidR="00694016" w:rsidRPr="00121005">
        <w:rPr>
          <w:rFonts w:ascii="Times New Roman" w:hAnsi="Times New Roman" w:cs="Times New Roman"/>
          <w:sz w:val="28"/>
          <w:szCs w:val="28"/>
        </w:rPr>
        <w:t xml:space="preserve">в паспорте, а также в приложениях проекта </w:t>
      </w:r>
      <w:r w:rsidR="0069401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94016" w:rsidRPr="00121005">
        <w:rPr>
          <w:rFonts w:ascii="Times New Roman" w:hAnsi="Times New Roman" w:cs="Times New Roman"/>
          <w:sz w:val="28"/>
          <w:szCs w:val="28"/>
        </w:rPr>
        <w:t xml:space="preserve">указаны наименования ведомств (органов исполнительной власти Администрации Приморского края) действующие в текущем году. </w:t>
      </w:r>
    </w:p>
    <w:p w:rsidR="00694016" w:rsidRPr="00A65B0F" w:rsidRDefault="0004025C" w:rsidP="00694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="00694016">
        <w:rPr>
          <w:rFonts w:ascii="Times New Roman" w:hAnsi="Times New Roman" w:cs="Times New Roman"/>
          <w:sz w:val="28"/>
          <w:szCs w:val="28"/>
        </w:rPr>
        <w:t>рекомендуе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94016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r>
        <w:rPr>
          <w:rFonts w:ascii="Times New Roman" w:hAnsi="Times New Roman" w:cs="Times New Roman"/>
          <w:sz w:val="28"/>
          <w:szCs w:val="28"/>
        </w:rPr>
        <w:t xml:space="preserve">учесть изменения структуры органов исполнительной власти с 2020 года и </w:t>
      </w:r>
      <w:r w:rsidR="00694016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94016">
        <w:rPr>
          <w:rFonts w:ascii="Times New Roman" w:hAnsi="Times New Roman" w:cs="Times New Roman"/>
          <w:sz w:val="28"/>
          <w:szCs w:val="28"/>
        </w:rPr>
        <w:t xml:space="preserve">до внесения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Приморского края </w:t>
      </w:r>
      <w:r w:rsidR="00694016">
        <w:rPr>
          <w:rFonts w:ascii="Times New Roman" w:hAnsi="Times New Roman" w:cs="Times New Roman"/>
          <w:sz w:val="28"/>
          <w:szCs w:val="28"/>
        </w:rPr>
        <w:t>проекта закона Приморского края на очередной финансовый год и плановый период на рассмотрение в Законодательное Собрание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524AD">
        <w:rPr>
          <w:rFonts w:ascii="Times New Roman" w:hAnsi="Times New Roman" w:cs="Times New Roman"/>
          <w:sz w:val="28"/>
          <w:szCs w:val="28"/>
        </w:rPr>
        <w:t xml:space="preserve">и </w:t>
      </w:r>
      <w:r w:rsidR="00694016">
        <w:rPr>
          <w:rFonts w:ascii="Times New Roman" w:hAnsi="Times New Roman" w:cs="Times New Roman"/>
          <w:sz w:val="28"/>
          <w:szCs w:val="28"/>
        </w:rPr>
        <w:t xml:space="preserve">внести необходимые изменения в государственную программу.   </w:t>
      </w:r>
    </w:p>
    <w:p w:rsidR="00694016" w:rsidRDefault="0071625A" w:rsidP="0006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71625A">
        <w:rPr>
          <w:rFonts w:ascii="Times New Roman" w:hAnsi="Times New Roman" w:cs="Times New Roman"/>
          <w:sz w:val="28"/>
          <w:szCs w:val="28"/>
        </w:rPr>
        <w:t>В 2013-2018 годах общий объем финансирования государственной программы предлагаемый проектом постановления, по сравнению с действующей ГП не изменен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25A" w:rsidRDefault="0071625A" w:rsidP="0006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О</w:t>
      </w:r>
      <w:r w:rsidRPr="0071625A">
        <w:rPr>
          <w:rFonts w:ascii="Times New Roman" w:hAnsi="Times New Roman" w:cs="Times New Roman"/>
          <w:sz w:val="28"/>
          <w:szCs w:val="28"/>
        </w:rPr>
        <w:t xml:space="preserve">бщий объем финансирования государственной программы в 2019-2021 годах за счет средств краевого и федерального бюджетов остался на прежнем уровне. </w:t>
      </w:r>
    </w:p>
    <w:p w:rsidR="00694016" w:rsidRDefault="0071625A" w:rsidP="0006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25A">
        <w:rPr>
          <w:rFonts w:ascii="Times New Roman" w:hAnsi="Times New Roman" w:cs="Times New Roman"/>
          <w:sz w:val="28"/>
          <w:szCs w:val="28"/>
        </w:rPr>
        <w:t>Ресурсное обеспечение государственной программы снижено только за счет иных внебюджетных источников в 2019 году на 23700</w:t>
      </w:r>
      <w:r>
        <w:rPr>
          <w:rFonts w:ascii="Times New Roman" w:hAnsi="Times New Roman" w:cs="Times New Roman"/>
          <w:sz w:val="28"/>
          <w:szCs w:val="28"/>
        </w:rPr>
        <w:t>,00 тыс. рублей, или на 22,9 %,</w:t>
      </w:r>
      <w:r w:rsidRPr="0071625A">
        <w:rPr>
          <w:rFonts w:ascii="Times New Roman" w:hAnsi="Times New Roman" w:cs="Times New Roman"/>
          <w:sz w:val="28"/>
          <w:szCs w:val="28"/>
        </w:rPr>
        <w:t xml:space="preserve"> в 2020</w:t>
      </w:r>
      <w:r>
        <w:rPr>
          <w:rFonts w:ascii="Times New Roman" w:hAnsi="Times New Roman" w:cs="Times New Roman"/>
          <w:sz w:val="28"/>
          <w:szCs w:val="28"/>
        </w:rPr>
        <w:t xml:space="preserve"> году, как и </w:t>
      </w:r>
      <w:r w:rsidRPr="0071625A">
        <w:rPr>
          <w:rFonts w:ascii="Times New Roman" w:hAnsi="Times New Roman" w:cs="Times New Roman"/>
          <w:sz w:val="28"/>
          <w:szCs w:val="28"/>
        </w:rPr>
        <w:t>2021 год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71625A">
        <w:rPr>
          <w:rFonts w:ascii="Times New Roman" w:hAnsi="Times New Roman" w:cs="Times New Roman"/>
          <w:sz w:val="28"/>
          <w:szCs w:val="28"/>
        </w:rPr>
        <w:t xml:space="preserve"> – снижено на 14,9 %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625A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>. В результате р</w:t>
      </w:r>
      <w:r w:rsidRPr="0071625A">
        <w:rPr>
          <w:rFonts w:ascii="Times New Roman" w:hAnsi="Times New Roman" w:cs="Times New Roman"/>
          <w:sz w:val="28"/>
          <w:szCs w:val="28"/>
        </w:rPr>
        <w:t xml:space="preserve">есурсное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по каждому году на трехлетний период составит </w:t>
      </w:r>
      <w:r w:rsidRPr="0071625A">
        <w:rPr>
          <w:rFonts w:ascii="Times New Roman" w:hAnsi="Times New Roman" w:cs="Times New Roman"/>
          <w:sz w:val="28"/>
          <w:szCs w:val="28"/>
        </w:rPr>
        <w:t>по 80000,00 тыс. рублей.</w:t>
      </w:r>
    </w:p>
    <w:p w:rsidR="00694016" w:rsidRDefault="0071625A" w:rsidP="0006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С несоблюдением условий </w:t>
      </w:r>
      <w:r w:rsidRPr="0071625A">
        <w:rPr>
          <w:rFonts w:ascii="Times New Roman" w:hAnsi="Times New Roman" w:cs="Times New Roman"/>
          <w:sz w:val="28"/>
          <w:szCs w:val="28"/>
        </w:rPr>
        <w:t>п. 36.3, п. 44 Приказа Минфина России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625A">
        <w:rPr>
          <w:rFonts w:ascii="Times New Roman" w:hAnsi="Times New Roman" w:cs="Times New Roman"/>
          <w:sz w:val="28"/>
          <w:szCs w:val="28"/>
        </w:rPr>
        <w:t xml:space="preserve">132-н, </w:t>
      </w:r>
      <w:r w:rsidR="00D5713A">
        <w:rPr>
          <w:rFonts w:ascii="Times New Roman" w:hAnsi="Times New Roman" w:cs="Times New Roman"/>
          <w:sz w:val="28"/>
          <w:szCs w:val="28"/>
        </w:rPr>
        <w:t>п</w:t>
      </w:r>
      <w:r w:rsidRPr="0071625A">
        <w:rPr>
          <w:rFonts w:ascii="Times New Roman" w:hAnsi="Times New Roman" w:cs="Times New Roman"/>
          <w:sz w:val="28"/>
          <w:szCs w:val="28"/>
        </w:rPr>
        <w:t>риказа департамента финансов Приморского края о</w:t>
      </w:r>
      <w:r w:rsidR="005524AD">
        <w:rPr>
          <w:rFonts w:ascii="Times New Roman" w:hAnsi="Times New Roman" w:cs="Times New Roman"/>
          <w:sz w:val="28"/>
          <w:szCs w:val="28"/>
        </w:rPr>
        <w:t>т</w:t>
      </w:r>
      <w:r w:rsidRPr="0071625A">
        <w:rPr>
          <w:rFonts w:ascii="Times New Roman" w:hAnsi="Times New Roman" w:cs="Times New Roman"/>
          <w:sz w:val="28"/>
          <w:szCs w:val="28"/>
        </w:rPr>
        <w:t xml:space="preserve"> 10.12.2015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625A">
        <w:rPr>
          <w:rFonts w:ascii="Times New Roman" w:hAnsi="Times New Roman" w:cs="Times New Roman"/>
          <w:sz w:val="28"/>
          <w:szCs w:val="28"/>
        </w:rPr>
        <w:t xml:space="preserve">256  в проекте постановления, как и в действующей ГП, в Приложении 5  "Информация о ресурсном обеспечении реализации государственной </w:t>
      </w:r>
      <w:r w:rsidR="00CB3B79">
        <w:rPr>
          <w:rFonts w:ascii="Times New Roman" w:hAnsi="Times New Roman" w:cs="Times New Roman"/>
          <w:sz w:val="28"/>
          <w:szCs w:val="28"/>
        </w:rPr>
        <w:lastRenderedPageBreak/>
        <w:t>программы П</w:t>
      </w:r>
      <w:r w:rsidRPr="0071625A">
        <w:rPr>
          <w:rFonts w:ascii="Times New Roman" w:hAnsi="Times New Roman" w:cs="Times New Roman"/>
          <w:sz w:val="28"/>
          <w:szCs w:val="28"/>
        </w:rPr>
        <w:t>риморского края "Содействие занятости населения Приморского края на 2013 – 2021 годы" за счет средств краевого бюджета" неверно применены коды целевых статей: 0410150860, 0440152900, 0440151560, 044Р254610, 047Р352940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625A">
        <w:rPr>
          <w:rFonts w:ascii="Times New Roman" w:hAnsi="Times New Roman" w:cs="Times New Roman"/>
          <w:sz w:val="28"/>
          <w:szCs w:val="28"/>
        </w:rPr>
        <w:t xml:space="preserve"> по которым предусмотрено финансирование за счет средств федерального бюджета.</w:t>
      </w:r>
    </w:p>
    <w:p w:rsidR="0071625A" w:rsidRDefault="0071625A" w:rsidP="0006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25A" w:rsidRDefault="0071625A" w:rsidP="0006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687" w:rsidRPr="00972687" w:rsidRDefault="00972687" w:rsidP="0097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72687">
        <w:rPr>
          <w:rFonts w:ascii="Times New Roman" w:hAnsi="Times New Roman" w:cs="Times New Roman"/>
          <w:sz w:val="28"/>
          <w:szCs w:val="28"/>
        </w:rPr>
        <w:t>сполнител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2687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мероприятия:</w:t>
      </w:r>
    </w:p>
    <w:p w:rsidR="005F51B3" w:rsidRDefault="005F51B3" w:rsidP="0097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FAA" w:rsidRDefault="002C4FAA" w:rsidP="0097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FAA" w:rsidRDefault="002C4FAA" w:rsidP="0097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2687" w:rsidRDefault="00FE63AA" w:rsidP="0097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72687" w:rsidRPr="00972687">
        <w:rPr>
          <w:rFonts w:ascii="Times New Roman" w:hAnsi="Times New Roman" w:cs="Times New Roman"/>
          <w:sz w:val="28"/>
          <w:szCs w:val="28"/>
        </w:rPr>
        <w:t xml:space="preserve">ачальник </w:t>
      </w:r>
    </w:p>
    <w:p w:rsidR="00972687" w:rsidRPr="00972687" w:rsidRDefault="00972687" w:rsidP="0097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87">
        <w:rPr>
          <w:rFonts w:ascii="Times New Roman" w:hAnsi="Times New Roman" w:cs="Times New Roman"/>
          <w:sz w:val="28"/>
          <w:szCs w:val="28"/>
        </w:rPr>
        <w:t>экспертно-аналитической инспекции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3A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E4A02">
        <w:rPr>
          <w:rFonts w:ascii="Times New Roman" w:hAnsi="Times New Roman" w:cs="Times New Roman"/>
          <w:sz w:val="28"/>
          <w:szCs w:val="28"/>
        </w:rPr>
        <w:t xml:space="preserve">   </w:t>
      </w:r>
      <w:r w:rsidR="00FE63A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301A">
        <w:rPr>
          <w:rFonts w:ascii="Times New Roman" w:hAnsi="Times New Roman" w:cs="Times New Roman"/>
          <w:sz w:val="28"/>
          <w:szCs w:val="28"/>
        </w:rPr>
        <w:t xml:space="preserve">Е.В. </w:t>
      </w:r>
      <w:r>
        <w:rPr>
          <w:rFonts w:ascii="Times New Roman" w:hAnsi="Times New Roman" w:cs="Times New Roman"/>
          <w:sz w:val="28"/>
          <w:szCs w:val="28"/>
        </w:rPr>
        <w:t xml:space="preserve">Антонова </w:t>
      </w:r>
    </w:p>
    <w:p w:rsidR="00972687" w:rsidRDefault="00972687" w:rsidP="0097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3FC" w:rsidRDefault="00972687" w:rsidP="004A66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113FC" w:rsidRPr="00D70986">
        <w:rPr>
          <w:rFonts w:ascii="Times New Roman" w:eastAsia="Calibri" w:hAnsi="Times New Roman" w:cs="Times New Roman"/>
          <w:sz w:val="28"/>
          <w:szCs w:val="28"/>
        </w:rPr>
        <w:t>лавный инспектор</w:t>
      </w:r>
      <w:r w:rsidR="004A668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13FC" w:rsidRPr="00972687" w:rsidRDefault="00A113FC" w:rsidP="004A66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986">
        <w:rPr>
          <w:rFonts w:ascii="Times New Roman" w:eastAsia="Calibri" w:hAnsi="Times New Roman" w:cs="Times New Roman"/>
          <w:sz w:val="28"/>
          <w:szCs w:val="28"/>
        </w:rPr>
        <w:t>экспертно-аналитической инспекции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4A668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4E4A0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A668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E4A02">
        <w:rPr>
          <w:rFonts w:ascii="Times New Roman" w:eastAsia="Calibri" w:hAnsi="Times New Roman" w:cs="Times New Roman"/>
          <w:sz w:val="28"/>
          <w:szCs w:val="28"/>
        </w:rPr>
        <w:t>С</w:t>
      </w:r>
      <w:r w:rsidR="004A6681">
        <w:rPr>
          <w:rFonts w:ascii="Times New Roman" w:eastAsia="Calibri" w:hAnsi="Times New Roman" w:cs="Times New Roman"/>
          <w:sz w:val="28"/>
          <w:szCs w:val="28"/>
        </w:rPr>
        <w:t>.</w:t>
      </w:r>
      <w:r w:rsidR="004E4A02">
        <w:rPr>
          <w:rFonts w:ascii="Times New Roman" w:eastAsia="Calibri" w:hAnsi="Times New Roman" w:cs="Times New Roman"/>
          <w:sz w:val="28"/>
          <w:szCs w:val="28"/>
        </w:rPr>
        <w:t>В</w:t>
      </w:r>
      <w:r w:rsidR="004A668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E4A02">
        <w:rPr>
          <w:rFonts w:ascii="Times New Roman" w:eastAsia="Calibri" w:hAnsi="Times New Roman" w:cs="Times New Roman"/>
          <w:sz w:val="28"/>
          <w:szCs w:val="28"/>
        </w:rPr>
        <w:t>Завзятая</w:t>
      </w:r>
    </w:p>
    <w:sectPr w:rsidR="00A113FC" w:rsidRPr="00972687" w:rsidSect="006544AC">
      <w:headerReference w:type="default" r:id="rId9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B79" w:rsidRDefault="00CB3B79" w:rsidP="006544AC">
      <w:pPr>
        <w:spacing w:after="0" w:line="240" w:lineRule="auto"/>
      </w:pPr>
      <w:r>
        <w:separator/>
      </w:r>
    </w:p>
  </w:endnote>
  <w:endnote w:type="continuationSeparator" w:id="0">
    <w:p w:rsidR="00CB3B79" w:rsidRDefault="00CB3B79" w:rsidP="0065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B79" w:rsidRDefault="00CB3B79" w:rsidP="006544AC">
      <w:pPr>
        <w:spacing w:after="0" w:line="240" w:lineRule="auto"/>
      </w:pPr>
      <w:r>
        <w:separator/>
      </w:r>
    </w:p>
  </w:footnote>
  <w:footnote w:type="continuationSeparator" w:id="0">
    <w:p w:rsidR="00CB3B79" w:rsidRDefault="00CB3B79" w:rsidP="006544AC">
      <w:pPr>
        <w:spacing w:after="0" w:line="240" w:lineRule="auto"/>
      </w:pPr>
      <w:r>
        <w:continuationSeparator/>
      </w:r>
    </w:p>
  </w:footnote>
  <w:footnote w:id="1">
    <w:p w:rsidR="00CB3B79" w:rsidRPr="00C44FFA" w:rsidRDefault="00CB3B79">
      <w:pPr>
        <w:pStyle w:val="aa"/>
        <w:rPr>
          <w:rFonts w:ascii="Times New Roman" w:hAnsi="Times New Roman" w:cs="Times New Roman"/>
          <w:sz w:val="18"/>
          <w:szCs w:val="18"/>
          <w:lang w:val="en-US"/>
        </w:rPr>
      </w:pPr>
      <w:r w:rsidRPr="00C44FFA">
        <w:rPr>
          <w:rStyle w:val="ac"/>
          <w:rFonts w:ascii="Times New Roman" w:hAnsi="Times New Roman" w:cs="Times New Roman"/>
          <w:sz w:val="18"/>
          <w:szCs w:val="18"/>
        </w:rPr>
        <w:footnoteRef/>
      </w:r>
      <w:r w:rsidRPr="00C44FF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C44FFA">
        <w:rPr>
          <w:rFonts w:ascii="Times New Roman" w:hAnsi="Times New Roman" w:cs="Times New Roman"/>
          <w:sz w:val="18"/>
          <w:szCs w:val="18"/>
        </w:rPr>
        <w:t>http://domino.primorsky.ru/IS-APK/k-protokol.nsf/search.html/</w:t>
      </w:r>
      <w:r w:rsidRPr="00C44FFA">
        <w:rPr>
          <w:rFonts w:ascii="Times New Roman" w:hAnsi="Times New Roman" w:cs="Times New Roman"/>
          <w:sz w:val="18"/>
          <w:szCs w:val="18"/>
          <w:lang w:val="en-US"/>
        </w:rPr>
        <w:t>738A0458891368CB4A258438001A831C?OpenDocument</w:t>
      </w:r>
    </w:p>
  </w:footnote>
  <w:footnote w:id="2">
    <w:p w:rsidR="00CB3B79" w:rsidRPr="00D06713" w:rsidRDefault="00CB3B79" w:rsidP="005A63E7">
      <w:pPr>
        <w:pStyle w:val="aa"/>
        <w:jc w:val="both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D06713">
        <w:rPr>
          <w:rFonts w:ascii="Times New Roman" w:hAnsi="Times New Roman" w:cs="Times New Roman"/>
        </w:rPr>
        <w:t>Постановление Администрации Приморского края от 22.04.2019 № 248-па "О внесении изменений в постановление Администрации Приморского края от 16.10.2015 № 403-па "О финансовой поддержке работодателям - владельцам сертификатов на привлечение трудовых ресурсов в приморский край в рамках реализации подпрограммы "Повышение мобильности трудовых ресурсов" государственной программы Приморского края "Содействие занятости населения Приморского края на 2013 - 2020 годы"</w:t>
      </w:r>
      <w:r w:rsidR="002C4FAA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737708"/>
      <w:docPartObj>
        <w:docPartGallery w:val="Page Numbers (Top of Page)"/>
        <w:docPartUnique/>
      </w:docPartObj>
    </w:sdtPr>
    <w:sdtEndPr/>
    <w:sdtContent>
      <w:p w:rsidR="00CB3B79" w:rsidRDefault="00CB3B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FAA">
          <w:rPr>
            <w:noProof/>
          </w:rPr>
          <w:t>8</w:t>
        </w:r>
        <w:r>
          <w:fldChar w:fldCharType="end"/>
        </w:r>
      </w:p>
    </w:sdtContent>
  </w:sdt>
  <w:p w:rsidR="00CB3B79" w:rsidRDefault="00CB3B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B514D"/>
    <w:multiLevelType w:val="multilevel"/>
    <w:tmpl w:val="7468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D95793"/>
    <w:multiLevelType w:val="hybridMultilevel"/>
    <w:tmpl w:val="FA089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B0"/>
    <w:rsid w:val="00003EF8"/>
    <w:rsid w:val="00022D6C"/>
    <w:rsid w:val="00037D3E"/>
    <w:rsid w:val="0004025C"/>
    <w:rsid w:val="00054091"/>
    <w:rsid w:val="00062AC2"/>
    <w:rsid w:val="00067B53"/>
    <w:rsid w:val="00084240"/>
    <w:rsid w:val="000A1275"/>
    <w:rsid w:val="000D7139"/>
    <w:rsid w:val="000E2133"/>
    <w:rsid w:val="000E7C00"/>
    <w:rsid w:val="00121005"/>
    <w:rsid w:val="0013180A"/>
    <w:rsid w:val="00135C7C"/>
    <w:rsid w:val="001543CA"/>
    <w:rsid w:val="00160395"/>
    <w:rsid w:val="001624C4"/>
    <w:rsid w:val="00163D28"/>
    <w:rsid w:val="00165F24"/>
    <w:rsid w:val="0017448E"/>
    <w:rsid w:val="0017690E"/>
    <w:rsid w:val="00186174"/>
    <w:rsid w:val="001C318E"/>
    <w:rsid w:val="001C42E4"/>
    <w:rsid w:val="001D524A"/>
    <w:rsid w:val="002007D8"/>
    <w:rsid w:val="002071D6"/>
    <w:rsid w:val="00212DA5"/>
    <w:rsid w:val="00216404"/>
    <w:rsid w:val="00217A68"/>
    <w:rsid w:val="0022148F"/>
    <w:rsid w:val="002219E7"/>
    <w:rsid w:val="00233D2E"/>
    <w:rsid w:val="0025329F"/>
    <w:rsid w:val="00263250"/>
    <w:rsid w:val="002637CC"/>
    <w:rsid w:val="00272710"/>
    <w:rsid w:val="0029388D"/>
    <w:rsid w:val="002A1750"/>
    <w:rsid w:val="002A24A6"/>
    <w:rsid w:val="002A389C"/>
    <w:rsid w:val="002C4FAA"/>
    <w:rsid w:val="002D5EB0"/>
    <w:rsid w:val="002E2DC2"/>
    <w:rsid w:val="002E44D7"/>
    <w:rsid w:val="002F184C"/>
    <w:rsid w:val="003001FB"/>
    <w:rsid w:val="00311621"/>
    <w:rsid w:val="00312211"/>
    <w:rsid w:val="00342BF5"/>
    <w:rsid w:val="00356D05"/>
    <w:rsid w:val="00361489"/>
    <w:rsid w:val="00373EB1"/>
    <w:rsid w:val="003853BB"/>
    <w:rsid w:val="003977B9"/>
    <w:rsid w:val="003C22FE"/>
    <w:rsid w:val="003F2716"/>
    <w:rsid w:val="003F3678"/>
    <w:rsid w:val="003F74E2"/>
    <w:rsid w:val="00413152"/>
    <w:rsid w:val="0043395E"/>
    <w:rsid w:val="0045286B"/>
    <w:rsid w:val="00477F8D"/>
    <w:rsid w:val="004A6681"/>
    <w:rsid w:val="004D30F2"/>
    <w:rsid w:val="004E4A02"/>
    <w:rsid w:val="004F2061"/>
    <w:rsid w:val="004F44F6"/>
    <w:rsid w:val="00504FCB"/>
    <w:rsid w:val="00505B41"/>
    <w:rsid w:val="00512519"/>
    <w:rsid w:val="0053038C"/>
    <w:rsid w:val="00534E51"/>
    <w:rsid w:val="00535797"/>
    <w:rsid w:val="00540E32"/>
    <w:rsid w:val="005464FB"/>
    <w:rsid w:val="005524AD"/>
    <w:rsid w:val="00561041"/>
    <w:rsid w:val="005617B3"/>
    <w:rsid w:val="00592CC8"/>
    <w:rsid w:val="00594AE1"/>
    <w:rsid w:val="00594D63"/>
    <w:rsid w:val="005A63E7"/>
    <w:rsid w:val="005B0B17"/>
    <w:rsid w:val="005E5C78"/>
    <w:rsid w:val="005F51B3"/>
    <w:rsid w:val="005F7729"/>
    <w:rsid w:val="0060083C"/>
    <w:rsid w:val="00613172"/>
    <w:rsid w:val="00615D89"/>
    <w:rsid w:val="00622BDF"/>
    <w:rsid w:val="0063738C"/>
    <w:rsid w:val="0064699A"/>
    <w:rsid w:val="00646BEA"/>
    <w:rsid w:val="006502E5"/>
    <w:rsid w:val="0065084B"/>
    <w:rsid w:val="006544AC"/>
    <w:rsid w:val="0067220C"/>
    <w:rsid w:val="00673FD9"/>
    <w:rsid w:val="00690306"/>
    <w:rsid w:val="00694016"/>
    <w:rsid w:val="006A3235"/>
    <w:rsid w:val="006E281E"/>
    <w:rsid w:val="006E41DF"/>
    <w:rsid w:val="006E7CF8"/>
    <w:rsid w:val="00701BB6"/>
    <w:rsid w:val="00712B59"/>
    <w:rsid w:val="0071625A"/>
    <w:rsid w:val="007168C0"/>
    <w:rsid w:val="007307D7"/>
    <w:rsid w:val="007367A8"/>
    <w:rsid w:val="00737C8B"/>
    <w:rsid w:val="0074263E"/>
    <w:rsid w:val="00765EA6"/>
    <w:rsid w:val="00777C74"/>
    <w:rsid w:val="007B28F1"/>
    <w:rsid w:val="007B583B"/>
    <w:rsid w:val="007E4EA9"/>
    <w:rsid w:val="008056DE"/>
    <w:rsid w:val="0081647F"/>
    <w:rsid w:val="00833652"/>
    <w:rsid w:val="0083442F"/>
    <w:rsid w:val="0084464B"/>
    <w:rsid w:val="0087764E"/>
    <w:rsid w:val="00880D62"/>
    <w:rsid w:val="008948E4"/>
    <w:rsid w:val="008A2CC8"/>
    <w:rsid w:val="008C443E"/>
    <w:rsid w:val="008D23D2"/>
    <w:rsid w:val="009207B5"/>
    <w:rsid w:val="00922D43"/>
    <w:rsid w:val="00923105"/>
    <w:rsid w:val="00931686"/>
    <w:rsid w:val="00932D01"/>
    <w:rsid w:val="009405BB"/>
    <w:rsid w:val="009505F5"/>
    <w:rsid w:val="009538D9"/>
    <w:rsid w:val="00965ECB"/>
    <w:rsid w:val="00972687"/>
    <w:rsid w:val="0097787A"/>
    <w:rsid w:val="009836D8"/>
    <w:rsid w:val="009A3256"/>
    <w:rsid w:val="009B336F"/>
    <w:rsid w:val="009B777C"/>
    <w:rsid w:val="009F2265"/>
    <w:rsid w:val="009F3776"/>
    <w:rsid w:val="00A113FC"/>
    <w:rsid w:val="00A15ED4"/>
    <w:rsid w:val="00A1712A"/>
    <w:rsid w:val="00A17810"/>
    <w:rsid w:val="00A33C5F"/>
    <w:rsid w:val="00A54D61"/>
    <w:rsid w:val="00A636EC"/>
    <w:rsid w:val="00A65B0F"/>
    <w:rsid w:val="00A678AD"/>
    <w:rsid w:val="00A76B99"/>
    <w:rsid w:val="00AD079C"/>
    <w:rsid w:val="00AD26FB"/>
    <w:rsid w:val="00AD6CB5"/>
    <w:rsid w:val="00B15A78"/>
    <w:rsid w:val="00B20971"/>
    <w:rsid w:val="00B27C40"/>
    <w:rsid w:val="00B33343"/>
    <w:rsid w:val="00B870D0"/>
    <w:rsid w:val="00BA60BA"/>
    <w:rsid w:val="00BC203F"/>
    <w:rsid w:val="00BE5C1D"/>
    <w:rsid w:val="00BE7A69"/>
    <w:rsid w:val="00BF3DE7"/>
    <w:rsid w:val="00C00595"/>
    <w:rsid w:val="00C1634F"/>
    <w:rsid w:val="00C235D2"/>
    <w:rsid w:val="00C355C8"/>
    <w:rsid w:val="00C44695"/>
    <w:rsid w:val="00C44FFA"/>
    <w:rsid w:val="00C451FE"/>
    <w:rsid w:val="00C55553"/>
    <w:rsid w:val="00C56632"/>
    <w:rsid w:val="00C803C8"/>
    <w:rsid w:val="00C80B5D"/>
    <w:rsid w:val="00C8301A"/>
    <w:rsid w:val="00C87400"/>
    <w:rsid w:val="00C879C3"/>
    <w:rsid w:val="00C940EA"/>
    <w:rsid w:val="00CA2C16"/>
    <w:rsid w:val="00CA4AC0"/>
    <w:rsid w:val="00CB3B79"/>
    <w:rsid w:val="00CC2917"/>
    <w:rsid w:val="00CC5186"/>
    <w:rsid w:val="00CD0E36"/>
    <w:rsid w:val="00CD13DE"/>
    <w:rsid w:val="00CE1267"/>
    <w:rsid w:val="00CF46C1"/>
    <w:rsid w:val="00CF532B"/>
    <w:rsid w:val="00D14207"/>
    <w:rsid w:val="00D2238C"/>
    <w:rsid w:val="00D32CFC"/>
    <w:rsid w:val="00D563F0"/>
    <w:rsid w:val="00D5713A"/>
    <w:rsid w:val="00D77458"/>
    <w:rsid w:val="00DC0586"/>
    <w:rsid w:val="00DC7321"/>
    <w:rsid w:val="00E00491"/>
    <w:rsid w:val="00E11864"/>
    <w:rsid w:val="00E1423B"/>
    <w:rsid w:val="00E17607"/>
    <w:rsid w:val="00E34E0A"/>
    <w:rsid w:val="00E56D58"/>
    <w:rsid w:val="00E62E83"/>
    <w:rsid w:val="00E71B35"/>
    <w:rsid w:val="00EA3774"/>
    <w:rsid w:val="00EB1875"/>
    <w:rsid w:val="00EC7C5D"/>
    <w:rsid w:val="00ED12BC"/>
    <w:rsid w:val="00EE094A"/>
    <w:rsid w:val="00F1182D"/>
    <w:rsid w:val="00F4068F"/>
    <w:rsid w:val="00F42FE4"/>
    <w:rsid w:val="00F51D41"/>
    <w:rsid w:val="00F56B76"/>
    <w:rsid w:val="00F61D0A"/>
    <w:rsid w:val="00FC5D11"/>
    <w:rsid w:val="00FD5B11"/>
    <w:rsid w:val="00FE63AA"/>
    <w:rsid w:val="00FE77C8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217AD-DE99-40AA-B34E-2DEFBA7E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B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4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4AC"/>
  </w:style>
  <w:style w:type="paragraph" w:styleId="a7">
    <w:name w:val="footer"/>
    <w:basedOn w:val="a"/>
    <w:link w:val="a8"/>
    <w:uiPriority w:val="99"/>
    <w:unhideWhenUsed/>
    <w:rsid w:val="00654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4AC"/>
  </w:style>
  <w:style w:type="paragraph" w:customStyle="1" w:styleId="tekstob">
    <w:name w:val="tekstob"/>
    <w:basedOn w:val="a"/>
    <w:rsid w:val="001C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53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CA4AC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A4AC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A4AC0"/>
    <w:rPr>
      <w:vertAlign w:val="superscript"/>
    </w:rPr>
  </w:style>
  <w:style w:type="character" w:styleId="ad">
    <w:name w:val="Hyperlink"/>
    <w:basedOn w:val="a0"/>
    <w:uiPriority w:val="99"/>
    <w:unhideWhenUsed/>
    <w:rsid w:val="00CA4AC0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C42E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2E4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orsk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8A7C1-DE0C-4CB7-ABB4-1FB00E8E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10</Pages>
  <Words>3363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Каролина Н. Завертайло</dc:creator>
  <cp:keywords/>
  <dc:description/>
  <cp:lastModifiedBy>Светалана В. Фефелова</cp:lastModifiedBy>
  <cp:revision>112</cp:revision>
  <cp:lastPrinted>2019-07-19T05:12:00Z</cp:lastPrinted>
  <dcterms:created xsi:type="dcterms:W3CDTF">2016-05-04T01:03:00Z</dcterms:created>
  <dcterms:modified xsi:type="dcterms:W3CDTF">2019-07-29T03:51:00Z</dcterms:modified>
</cp:coreProperties>
</file>