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2F" w:rsidRDefault="0071012F" w:rsidP="00201C1B">
      <w:pPr>
        <w:spacing w:line="240" w:lineRule="auto"/>
        <w:ind w:right="-2" w:firstLine="0"/>
        <w:rPr>
          <w:i/>
          <w:snapToGrid w:val="0"/>
          <w:szCs w:val="28"/>
        </w:rPr>
      </w:pPr>
    </w:p>
    <w:p w:rsidR="0071012F" w:rsidRDefault="0071012F" w:rsidP="002433CB">
      <w:pPr>
        <w:spacing w:line="240" w:lineRule="auto"/>
        <w:ind w:right="-2" w:firstLine="567"/>
        <w:rPr>
          <w:i/>
          <w:snapToGrid w:val="0"/>
          <w:szCs w:val="28"/>
        </w:rPr>
      </w:pPr>
    </w:p>
    <w:p w:rsidR="0071012F" w:rsidRDefault="0071012F" w:rsidP="0071012F">
      <w:pPr>
        <w:spacing w:line="240" w:lineRule="auto"/>
        <w:ind w:right="-2" w:firstLine="567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Информация</w:t>
      </w:r>
    </w:p>
    <w:p w:rsidR="0076183A" w:rsidRDefault="0071012F" w:rsidP="0071012F">
      <w:pPr>
        <w:spacing w:line="240" w:lineRule="auto"/>
        <w:ind w:right="-2" w:firstLine="567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</w:t>
      </w:r>
      <w:r w:rsidRPr="0071012F">
        <w:rPr>
          <w:b/>
          <w:snapToGrid w:val="0"/>
          <w:szCs w:val="28"/>
        </w:rPr>
        <w:t xml:space="preserve"> результатах проверки</w:t>
      </w:r>
      <w:r w:rsidR="00A705BA" w:rsidRPr="0071012F">
        <w:rPr>
          <w:b/>
          <w:snapToGrid w:val="0"/>
          <w:szCs w:val="28"/>
        </w:rPr>
        <w:t xml:space="preserve"> финансово-хозяйственной деятельности краевого государственного бюджетн</w:t>
      </w:r>
      <w:r w:rsidR="00DA6C28" w:rsidRPr="0071012F">
        <w:rPr>
          <w:b/>
          <w:snapToGrid w:val="0"/>
          <w:szCs w:val="28"/>
        </w:rPr>
        <w:t xml:space="preserve">ого учреждения здравоохранения </w:t>
      </w:r>
      <w:r w:rsidRPr="0071012F">
        <w:rPr>
          <w:b/>
          <w:snapToGrid w:val="0"/>
          <w:szCs w:val="28"/>
        </w:rPr>
        <w:t>"</w:t>
      </w:r>
      <w:r w:rsidR="00DA6C28" w:rsidRPr="0071012F">
        <w:rPr>
          <w:b/>
          <w:snapToGrid w:val="0"/>
          <w:szCs w:val="28"/>
        </w:rPr>
        <w:t xml:space="preserve">Владивостокская клиническая </w:t>
      </w:r>
      <w:proofErr w:type="gramStart"/>
      <w:r w:rsidR="00DA6C28" w:rsidRPr="0071012F">
        <w:rPr>
          <w:b/>
          <w:snapToGrid w:val="0"/>
          <w:szCs w:val="28"/>
        </w:rPr>
        <w:t>больница  №</w:t>
      </w:r>
      <w:proofErr w:type="gramEnd"/>
      <w:r w:rsidRPr="0071012F">
        <w:rPr>
          <w:b/>
          <w:snapToGrid w:val="0"/>
          <w:szCs w:val="28"/>
        </w:rPr>
        <w:t xml:space="preserve"> </w:t>
      </w:r>
      <w:r w:rsidR="00DA6C28" w:rsidRPr="0071012F">
        <w:rPr>
          <w:b/>
          <w:snapToGrid w:val="0"/>
          <w:szCs w:val="28"/>
        </w:rPr>
        <w:t>4</w:t>
      </w:r>
      <w:r w:rsidRPr="0071012F">
        <w:rPr>
          <w:b/>
          <w:snapToGrid w:val="0"/>
          <w:szCs w:val="28"/>
        </w:rPr>
        <w:t>"</w:t>
      </w:r>
      <w:r w:rsidR="00A705BA" w:rsidRPr="0071012F">
        <w:rPr>
          <w:b/>
          <w:snapToGrid w:val="0"/>
          <w:szCs w:val="28"/>
        </w:rPr>
        <w:t xml:space="preserve"> за 201</w:t>
      </w:r>
      <w:r w:rsidR="00DA6C28" w:rsidRPr="0071012F">
        <w:rPr>
          <w:b/>
          <w:snapToGrid w:val="0"/>
          <w:szCs w:val="28"/>
        </w:rPr>
        <w:t>6 год, текущий период 2017 года</w:t>
      </w:r>
    </w:p>
    <w:p w:rsidR="0071012F" w:rsidRPr="0071012F" w:rsidRDefault="00FF537F" w:rsidP="0071012F">
      <w:pPr>
        <w:spacing w:line="240" w:lineRule="auto"/>
        <w:ind w:right="-2" w:firstLine="0"/>
        <w:jc w:val="center"/>
        <w:rPr>
          <w:snapToGrid w:val="0"/>
          <w:szCs w:val="28"/>
        </w:rPr>
      </w:pPr>
      <w:r>
        <w:rPr>
          <w:snapToGrid w:val="0"/>
          <w:szCs w:val="28"/>
        </w:rPr>
        <w:softHyphen/>
      </w:r>
      <w:r w:rsidR="0071012F" w:rsidRPr="0071012F">
        <w:rPr>
          <w:snapToGrid w:val="0"/>
          <w:szCs w:val="28"/>
        </w:rPr>
        <w:t>_________________________________________________________________</w:t>
      </w:r>
    </w:p>
    <w:p w:rsidR="0071012F" w:rsidRDefault="0071012F" w:rsidP="00771328">
      <w:pPr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Контрольное мероприятие проведено в соответствии с пунктом 2.16</w:t>
      </w:r>
      <w:r w:rsidR="008D4BED">
        <w:rPr>
          <w:snapToGrid w:val="0"/>
          <w:szCs w:val="28"/>
        </w:rPr>
        <w:t xml:space="preserve"> плана </w:t>
      </w:r>
      <w:r w:rsidR="00FF537F">
        <w:rPr>
          <w:snapToGrid w:val="0"/>
          <w:szCs w:val="28"/>
        </w:rPr>
        <w:t xml:space="preserve">работы </w:t>
      </w:r>
      <w:bookmarkStart w:id="0" w:name="_GoBack"/>
      <w:bookmarkEnd w:id="0"/>
      <w:r w:rsidR="008D4BED">
        <w:rPr>
          <w:snapToGrid w:val="0"/>
          <w:szCs w:val="28"/>
        </w:rPr>
        <w:t>Контрольно-счётной палаты Приморского края на 2017 год, в период с 07.11.2017 по 18.12.2017. В результате выявлено следующее.</w:t>
      </w:r>
    </w:p>
    <w:p w:rsidR="00771328" w:rsidRDefault="00771328" w:rsidP="00771328">
      <w:pPr>
        <w:spacing w:line="240" w:lineRule="auto"/>
        <w:rPr>
          <w:szCs w:val="28"/>
        </w:rPr>
      </w:pPr>
      <w:r w:rsidRPr="00D02AF9">
        <w:rPr>
          <w:snapToGrid w:val="0"/>
          <w:szCs w:val="28"/>
        </w:rPr>
        <w:t> Государственное задание</w:t>
      </w:r>
      <w:r w:rsidR="000E6B4C">
        <w:rPr>
          <w:snapToGrid w:val="0"/>
          <w:szCs w:val="28"/>
        </w:rPr>
        <w:t xml:space="preserve"> Учреждению </w:t>
      </w:r>
      <w:r w:rsidRPr="00D02AF9">
        <w:rPr>
          <w:snapToGrid w:val="0"/>
          <w:szCs w:val="28"/>
        </w:rPr>
        <w:t xml:space="preserve">по оказанию бесплатной медицинской помощи на 2017 год по сравнению с 2016 годом снижено </w:t>
      </w:r>
      <w:r w:rsidRPr="00D02AF9">
        <w:rPr>
          <w:szCs w:val="28"/>
        </w:rPr>
        <w:t>на 8</w:t>
      </w:r>
      <w:r w:rsidR="00C40067">
        <w:rPr>
          <w:szCs w:val="28"/>
        </w:rPr>
        <w:t>,</w:t>
      </w:r>
      <w:r w:rsidRPr="00D02AF9">
        <w:rPr>
          <w:szCs w:val="28"/>
        </w:rPr>
        <w:t> </w:t>
      </w:r>
      <w:r w:rsidR="00C40067">
        <w:rPr>
          <w:szCs w:val="28"/>
        </w:rPr>
        <w:t>1 млн</w:t>
      </w:r>
      <w:r w:rsidRPr="00D02AF9">
        <w:rPr>
          <w:szCs w:val="28"/>
        </w:rPr>
        <w:t xml:space="preserve"> рублей и на 15</w:t>
      </w:r>
      <w:r w:rsidR="00C40067">
        <w:rPr>
          <w:szCs w:val="28"/>
        </w:rPr>
        <w:t>,</w:t>
      </w:r>
      <w:r w:rsidRPr="00D02AF9">
        <w:rPr>
          <w:szCs w:val="28"/>
        </w:rPr>
        <w:t> </w:t>
      </w:r>
      <w:r w:rsidR="00C40067">
        <w:rPr>
          <w:szCs w:val="28"/>
        </w:rPr>
        <w:t>2 млн</w:t>
      </w:r>
      <w:r w:rsidRPr="00D02AF9">
        <w:rPr>
          <w:szCs w:val="28"/>
        </w:rPr>
        <w:t xml:space="preserve"> рублей ниже фактического выполнения Территориальной программы</w:t>
      </w:r>
      <w:r w:rsidR="00C40067">
        <w:rPr>
          <w:szCs w:val="28"/>
        </w:rPr>
        <w:t xml:space="preserve"> ОМС</w:t>
      </w:r>
      <w:r w:rsidRPr="00D02AF9">
        <w:rPr>
          <w:szCs w:val="28"/>
        </w:rPr>
        <w:t xml:space="preserve"> за 2016 год. За 10 месяцев 2017 года общая сумма заработанных средств на 39</w:t>
      </w:r>
      <w:r w:rsidR="00C40067">
        <w:rPr>
          <w:szCs w:val="28"/>
        </w:rPr>
        <w:t>,</w:t>
      </w:r>
      <w:r w:rsidRPr="00D02AF9">
        <w:rPr>
          <w:szCs w:val="28"/>
        </w:rPr>
        <w:t> </w:t>
      </w:r>
      <w:r w:rsidR="00C40067">
        <w:rPr>
          <w:szCs w:val="28"/>
        </w:rPr>
        <w:t>8 млн</w:t>
      </w:r>
      <w:r w:rsidRPr="00D02AF9">
        <w:rPr>
          <w:szCs w:val="28"/>
        </w:rPr>
        <w:t xml:space="preserve"> рублей меньше, чем за аналогичный период 2016 года.</w:t>
      </w:r>
      <w:r>
        <w:rPr>
          <w:szCs w:val="28"/>
        </w:rPr>
        <w:t xml:space="preserve"> </w:t>
      </w:r>
      <w:r w:rsidRPr="00D02AF9">
        <w:rPr>
          <w:szCs w:val="28"/>
        </w:rPr>
        <w:t xml:space="preserve">Объем </w:t>
      </w:r>
      <w:proofErr w:type="gramStart"/>
      <w:r w:rsidRPr="00D02AF9">
        <w:rPr>
          <w:szCs w:val="28"/>
        </w:rPr>
        <w:t>медицинской  помощи</w:t>
      </w:r>
      <w:proofErr w:type="gramEnd"/>
      <w:r w:rsidRPr="00D02AF9">
        <w:rPr>
          <w:szCs w:val="28"/>
        </w:rPr>
        <w:t xml:space="preserve">  в амбулаторных условиях  выполнен на </w:t>
      </w:r>
      <w:r w:rsidRPr="00D02AF9">
        <w:rPr>
          <w:i/>
          <w:szCs w:val="28"/>
        </w:rPr>
        <w:t xml:space="preserve"> </w:t>
      </w:r>
      <w:r w:rsidRPr="00D02AF9">
        <w:rPr>
          <w:szCs w:val="28"/>
        </w:rPr>
        <w:t xml:space="preserve">66,3 % к плану, что свидетельствует о наличии проблем в Учреждении с доступностью амбулаторно-поликлинической помощи застрахованных лиц. </w:t>
      </w:r>
    </w:p>
    <w:p w:rsidR="008D4BED" w:rsidRPr="00D02AF9" w:rsidRDefault="008D4BED" w:rsidP="00771328">
      <w:pPr>
        <w:spacing w:line="240" w:lineRule="auto"/>
        <w:rPr>
          <w:szCs w:val="28"/>
        </w:rPr>
      </w:pPr>
      <w:r w:rsidRPr="008D4BED">
        <w:rPr>
          <w:szCs w:val="28"/>
        </w:rPr>
        <w:t xml:space="preserve">Переход с </w:t>
      </w:r>
      <w:proofErr w:type="gramStart"/>
      <w:r>
        <w:rPr>
          <w:szCs w:val="28"/>
        </w:rPr>
        <w:t>0</w:t>
      </w:r>
      <w:r w:rsidRPr="008D4BED">
        <w:rPr>
          <w:szCs w:val="28"/>
        </w:rPr>
        <w:t>1</w:t>
      </w:r>
      <w:r>
        <w:rPr>
          <w:szCs w:val="28"/>
        </w:rPr>
        <w:t>.01.</w:t>
      </w:r>
      <w:r w:rsidRPr="008D4BED">
        <w:rPr>
          <w:szCs w:val="28"/>
        </w:rPr>
        <w:t>2017  на</w:t>
      </w:r>
      <w:proofErr w:type="gramEnd"/>
      <w:r w:rsidRPr="008D4BED">
        <w:rPr>
          <w:szCs w:val="28"/>
        </w:rPr>
        <w:t xml:space="preserve"> оплату медицинской помощи по клинико</w:t>
      </w:r>
      <w:r>
        <w:rPr>
          <w:szCs w:val="28"/>
        </w:rPr>
        <w:t>-</w:t>
      </w:r>
      <w:r w:rsidRPr="008D4BED">
        <w:rPr>
          <w:szCs w:val="28"/>
        </w:rPr>
        <w:t>статистическим группам и перевод Учреждения на второй уровень оказания медицинской помощи</w:t>
      </w:r>
      <w:r w:rsidR="00F62675">
        <w:rPr>
          <w:szCs w:val="28"/>
        </w:rPr>
        <w:t xml:space="preserve"> повлёк</w:t>
      </w:r>
      <w:r w:rsidRPr="008D4BED">
        <w:rPr>
          <w:szCs w:val="28"/>
        </w:rPr>
        <w:t xml:space="preserve"> </w:t>
      </w:r>
      <w:r w:rsidR="00F62675" w:rsidRPr="008D4BED">
        <w:rPr>
          <w:szCs w:val="28"/>
        </w:rPr>
        <w:t>сни</w:t>
      </w:r>
      <w:r w:rsidR="00F62675">
        <w:rPr>
          <w:szCs w:val="28"/>
        </w:rPr>
        <w:t>жение</w:t>
      </w:r>
      <w:r w:rsidR="00F62675" w:rsidRPr="008D4BED">
        <w:rPr>
          <w:szCs w:val="28"/>
        </w:rPr>
        <w:t xml:space="preserve"> </w:t>
      </w:r>
      <w:r w:rsidRPr="008D4BED">
        <w:rPr>
          <w:szCs w:val="28"/>
        </w:rPr>
        <w:t>тариф</w:t>
      </w:r>
      <w:r w:rsidR="00F62675">
        <w:rPr>
          <w:szCs w:val="28"/>
        </w:rPr>
        <w:t>ов</w:t>
      </w:r>
      <w:r w:rsidRPr="008D4BED">
        <w:rPr>
          <w:szCs w:val="28"/>
        </w:rPr>
        <w:t xml:space="preserve"> за медицинские услуги, в результате средняя стоимость лечения в 2017 году уменьшилась по всем профилям, наприме</w:t>
      </w:r>
      <w:r w:rsidR="00F62675">
        <w:rPr>
          <w:szCs w:val="28"/>
        </w:rPr>
        <w:t>р,</w:t>
      </w:r>
      <w:r w:rsidRPr="008D4BED">
        <w:rPr>
          <w:szCs w:val="28"/>
        </w:rPr>
        <w:t xml:space="preserve"> стоимость лечения по кардиологическому профилю в 2017 году по сравнению с 2016 годом снизилась на 7,4 %</w:t>
      </w:r>
      <w:r w:rsidR="00F62675">
        <w:rPr>
          <w:szCs w:val="28"/>
        </w:rPr>
        <w:t>,</w:t>
      </w:r>
      <w:r w:rsidRPr="008D4BED">
        <w:rPr>
          <w:szCs w:val="28"/>
        </w:rPr>
        <w:t xml:space="preserve"> неврологическому</w:t>
      </w:r>
      <w:r w:rsidR="00F62675">
        <w:rPr>
          <w:szCs w:val="28"/>
        </w:rPr>
        <w:t> –</w:t>
      </w:r>
      <w:r w:rsidRPr="008D4BED">
        <w:rPr>
          <w:szCs w:val="28"/>
        </w:rPr>
        <w:t xml:space="preserve"> на 32 %</w:t>
      </w:r>
      <w:r w:rsidR="00F62675">
        <w:rPr>
          <w:szCs w:val="28"/>
        </w:rPr>
        <w:t xml:space="preserve">, </w:t>
      </w:r>
      <w:r w:rsidRPr="008D4BED">
        <w:rPr>
          <w:szCs w:val="28"/>
        </w:rPr>
        <w:t xml:space="preserve"> хирургическому </w:t>
      </w:r>
      <w:r w:rsidR="00F62675">
        <w:rPr>
          <w:szCs w:val="28"/>
        </w:rPr>
        <w:t xml:space="preserve">– </w:t>
      </w:r>
      <w:r w:rsidRPr="008D4BED">
        <w:rPr>
          <w:szCs w:val="28"/>
        </w:rPr>
        <w:t>на  33,8%.</w:t>
      </w:r>
    </w:p>
    <w:p w:rsidR="00481AEB" w:rsidRPr="00D02AF9" w:rsidRDefault="00771328" w:rsidP="00F62675">
      <w:pPr>
        <w:spacing w:after="1" w:line="280" w:lineRule="atLeast"/>
        <w:rPr>
          <w:szCs w:val="28"/>
        </w:rPr>
      </w:pPr>
      <w:r w:rsidRPr="00D02AF9">
        <w:rPr>
          <w:color w:val="000000"/>
          <w:szCs w:val="28"/>
        </w:rPr>
        <w:t>Учреждением не в полном объеме соблюдены требования</w:t>
      </w:r>
      <w:r w:rsidRPr="00771328">
        <w:rPr>
          <w:szCs w:val="28"/>
        </w:rPr>
        <w:t xml:space="preserve"> </w:t>
      </w:r>
      <w:r w:rsidRPr="007D2666">
        <w:rPr>
          <w:szCs w:val="28"/>
        </w:rPr>
        <w:t xml:space="preserve">норм лечебного питания на одного </w:t>
      </w:r>
      <w:proofErr w:type="gramStart"/>
      <w:r w:rsidRPr="007D2666">
        <w:rPr>
          <w:szCs w:val="28"/>
        </w:rPr>
        <w:t>человека</w:t>
      </w:r>
      <w:r w:rsidRPr="007D2666">
        <w:rPr>
          <w:color w:val="000000"/>
          <w:szCs w:val="28"/>
        </w:rPr>
        <w:t xml:space="preserve">  и</w:t>
      </w:r>
      <w:proofErr w:type="gramEnd"/>
      <w:r w:rsidRPr="007D2666">
        <w:rPr>
          <w:color w:val="000000"/>
          <w:szCs w:val="28"/>
        </w:rPr>
        <w:t xml:space="preserve"> </w:t>
      </w:r>
      <w:r w:rsidR="007C672C" w:rsidRPr="007D2666">
        <w:rPr>
          <w:color w:val="000000"/>
          <w:szCs w:val="28"/>
        </w:rPr>
        <w:t>фактического оснащения</w:t>
      </w:r>
      <w:r w:rsidRPr="00D02AF9">
        <w:rPr>
          <w:color w:val="000000"/>
          <w:szCs w:val="28"/>
        </w:rPr>
        <w:t xml:space="preserve"> мягким инвентарем отделений</w:t>
      </w:r>
      <w:r>
        <w:rPr>
          <w:b/>
          <w:color w:val="000000"/>
          <w:szCs w:val="28"/>
        </w:rPr>
        <w:t>.</w:t>
      </w:r>
      <w:r w:rsidRPr="00D02AF9">
        <w:rPr>
          <w:color w:val="000000"/>
          <w:szCs w:val="28"/>
        </w:rPr>
        <w:t xml:space="preserve"> </w:t>
      </w:r>
      <w:r w:rsidR="00481AEB" w:rsidRPr="00D02AF9">
        <w:rPr>
          <w:szCs w:val="28"/>
        </w:rPr>
        <w:t>Учреждение передало арендатору ООО «Капитал Ъ» нежилые помещения на 92,4 кв. м больше</w:t>
      </w:r>
      <w:r w:rsidR="009F047E">
        <w:rPr>
          <w:szCs w:val="28"/>
        </w:rPr>
        <w:t xml:space="preserve">, </w:t>
      </w:r>
      <w:proofErr w:type="gramStart"/>
      <w:r w:rsidR="009F047E">
        <w:rPr>
          <w:szCs w:val="28"/>
        </w:rPr>
        <w:t>чем  указано</w:t>
      </w:r>
      <w:proofErr w:type="gramEnd"/>
      <w:r w:rsidR="00481AEB" w:rsidRPr="00D02AF9">
        <w:rPr>
          <w:szCs w:val="28"/>
        </w:rPr>
        <w:t xml:space="preserve"> в акте приема-передачи к договору аренды, в результате чего Учреждением недополучено собственных доходов в виде арендной платы.</w:t>
      </w:r>
    </w:p>
    <w:p w:rsidR="00771328" w:rsidRPr="00D02AF9" w:rsidRDefault="00602B19" w:rsidP="00602B19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</w:t>
      </w:r>
      <w:r w:rsidR="00771328" w:rsidRPr="00D02AF9">
        <w:rPr>
          <w:kern w:val="2"/>
          <w:szCs w:val="28"/>
          <w:lang w:eastAsia="ar-SA"/>
        </w:rPr>
        <w:t xml:space="preserve">Учреждением не выполнены </w:t>
      </w:r>
      <w:r w:rsidR="00771328" w:rsidRPr="00D02AF9">
        <w:rPr>
          <w:szCs w:val="28"/>
        </w:rPr>
        <w:t xml:space="preserve">положения Указа Президента Российской Федерации № 597 в части выполнения показателей «дорожных карт», так средняя заработная плата </w:t>
      </w:r>
      <w:r w:rsidR="007C672C">
        <w:rPr>
          <w:szCs w:val="28"/>
        </w:rPr>
        <w:t>в 2016 году у</w:t>
      </w:r>
      <w:r w:rsidR="00771328" w:rsidRPr="00D02AF9">
        <w:rPr>
          <w:szCs w:val="28"/>
        </w:rPr>
        <w:t xml:space="preserve"> </w:t>
      </w:r>
      <w:r>
        <w:rPr>
          <w:kern w:val="2"/>
          <w:szCs w:val="28"/>
          <w:lang w:eastAsia="ar-SA"/>
        </w:rPr>
        <w:t>врачей</w:t>
      </w:r>
      <w:r w:rsidR="00771328" w:rsidRPr="00D02AF9">
        <w:rPr>
          <w:kern w:val="2"/>
          <w:szCs w:val="28"/>
          <w:lang w:eastAsia="ar-SA"/>
        </w:rPr>
        <w:t xml:space="preserve"> </w:t>
      </w:r>
      <w:r>
        <w:rPr>
          <w:kern w:val="2"/>
          <w:szCs w:val="28"/>
          <w:lang w:eastAsia="ar-SA"/>
        </w:rPr>
        <w:t xml:space="preserve">меньше на </w:t>
      </w:r>
      <w:proofErr w:type="gramStart"/>
      <w:r>
        <w:rPr>
          <w:kern w:val="2"/>
          <w:szCs w:val="28"/>
          <w:lang w:eastAsia="ar-SA"/>
        </w:rPr>
        <w:t xml:space="preserve">5 </w:t>
      </w:r>
      <w:r w:rsidR="00771328" w:rsidRPr="00D02AF9">
        <w:rPr>
          <w:kern w:val="2"/>
          <w:szCs w:val="28"/>
          <w:lang w:eastAsia="ar-SA"/>
        </w:rPr>
        <w:t xml:space="preserve"> тыс.</w:t>
      </w:r>
      <w:proofErr w:type="gramEnd"/>
      <w:r w:rsidR="00771328" w:rsidRPr="00D02AF9">
        <w:rPr>
          <w:kern w:val="2"/>
          <w:szCs w:val="28"/>
          <w:lang w:eastAsia="ar-SA"/>
        </w:rPr>
        <w:t xml:space="preserve"> рублей; </w:t>
      </w:r>
      <w:r w:rsidR="00771328" w:rsidRPr="00D02AF9">
        <w:rPr>
          <w:szCs w:val="28"/>
        </w:rPr>
        <w:t xml:space="preserve"> </w:t>
      </w:r>
      <w:r>
        <w:rPr>
          <w:szCs w:val="28"/>
        </w:rPr>
        <w:t xml:space="preserve"> в 2017 году </w:t>
      </w:r>
      <w:r w:rsidR="00771328" w:rsidRPr="00D02AF9">
        <w:rPr>
          <w:szCs w:val="28"/>
        </w:rPr>
        <w:t>меньше</w:t>
      </w:r>
      <w:r>
        <w:rPr>
          <w:szCs w:val="28"/>
        </w:rPr>
        <w:t xml:space="preserve"> на 10,4</w:t>
      </w:r>
      <w:r w:rsidR="00771328" w:rsidRPr="00D02AF9">
        <w:rPr>
          <w:szCs w:val="28"/>
        </w:rPr>
        <w:t xml:space="preserve"> тыс. рублей; младшего медицинского персонала</w:t>
      </w:r>
      <w:r w:rsidR="00771328">
        <w:rPr>
          <w:szCs w:val="28"/>
        </w:rPr>
        <w:t xml:space="preserve"> </w:t>
      </w:r>
      <w:r>
        <w:rPr>
          <w:szCs w:val="28"/>
        </w:rPr>
        <w:t xml:space="preserve"> в 2017 году  </w:t>
      </w:r>
      <w:r w:rsidR="00C40067">
        <w:rPr>
          <w:szCs w:val="28"/>
        </w:rPr>
        <w:t>на 9</w:t>
      </w:r>
      <w:r w:rsidR="00771328">
        <w:rPr>
          <w:szCs w:val="28"/>
        </w:rPr>
        <w:t> </w:t>
      </w:r>
      <w:r w:rsidR="00771328" w:rsidRPr="00D02AF9">
        <w:rPr>
          <w:szCs w:val="28"/>
        </w:rPr>
        <w:t>тыс. рублей меньше планируемого показателя.</w:t>
      </w:r>
    </w:p>
    <w:p w:rsidR="007C672C" w:rsidRPr="00BC3B05" w:rsidRDefault="00602B19" w:rsidP="00BC3B05">
      <w:pPr>
        <w:spacing w:line="240" w:lineRule="auto"/>
        <w:rPr>
          <w:szCs w:val="28"/>
        </w:rPr>
      </w:pPr>
      <w:r w:rsidRPr="00BC3B05">
        <w:rPr>
          <w:szCs w:val="28"/>
        </w:rPr>
        <w:t>В ходе проверки в</w:t>
      </w:r>
      <w:r w:rsidR="007C672C" w:rsidRPr="00BC3B05">
        <w:rPr>
          <w:szCs w:val="28"/>
        </w:rPr>
        <w:t>ыявлены многочисленные нарушения Федерального закона</w:t>
      </w:r>
      <w:r w:rsidR="00BC3B05">
        <w:rPr>
          <w:szCs w:val="28"/>
        </w:rPr>
        <w:t xml:space="preserve"> в</w:t>
      </w:r>
      <w:r w:rsidR="007C672C" w:rsidRPr="00BC3B05">
        <w:rPr>
          <w:szCs w:val="28"/>
        </w:rPr>
        <w:t xml:space="preserve"> </w:t>
      </w:r>
      <w:r w:rsidR="00217F81" w:rsidRPr="00BC3B05">
        <w:rPr>
          <w:szCs w:val="28"/>
        </w:rPr>
        <w:t>сфере закупок</w:t>
      </w:r>
      <w:r w:rsidRPr="00BC3B05">
        <w:rPr>
          <w:szCs w:val="28"/>
        </w:rPr>
        <w:t>,</w:t>
      </w:r>
      <w:r w:rsidR="00217F81" w:rsidRPr="00BC3B05">
        <w:rPr>
          <w:szCs w:val="28"/>
        </w:rPr>
        <w:t xml:space="preserve"> </w:t>
      </w:r>
      <w:r w:rsidR="007C672C" w:rsidRPr="00BC3B05">
        <w:rPr>
          <w:szCs w:val="28"/>
        </w:rPr>
        <w:t>некоторые</w:t>
      </w:r>
      <w:r w:rsidRPr="00BC3B05">
        <w:rPr>
          <w:szCs w:val="28"/>
        </w:rPr>
        <w:t xml:space="preserve"> из них</w:t>
      </w:r>
      <w:r w:rsidR="007C672C" w:rsidRPr="00BC3B05">
        <w:rPr>
          <w:szCs w:val="28"/>
        </w:rPr>
        <w:t xml:space="preserve"> свидетельствуют о наличии коррупционных рисков</w:t>
      </w:r>
      <w:r w:rsidR="00BC3B05">
        <w:rPr>
          <w:szCs w:val="28"/>
        </w:rPr>
        <w:t>.</w:t>
      </w:r>
    </w:p>
    <w:p w:rsidR="00771328" w:rsidRPr="00D02AF9" w:rsidRDefault="007C672C" w:rsidP="00771328">
      <w:pPr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Так, </w:t>
      </w:r>
      <w:r w:rsidR="00771328" w:rsidRPr="00D02AF9">
        <w:rPr>
          <w:rFonts w:eastAsiaTheme="minorHAnsi"/>
          <w:szCs w:val="28"/>
          <w:lang w:eastAsia="en-US"/>
        </w:rPr>
        <w:t xml:space="preserve"> </w:t>
      </w:r>
      <w:r>
        <w:rPr>
          <w:szCs w:val="28"/>
        </w:rPr>
        <w:t>п</w:t>
      </w:r>
      <w:r w:rsidR="00771328" w:rsidRPr="00D02AF9">
        <w:rPr>
          <w:szCs w:val="28"/>
        </w:rPr>
        <w:t>ри</w:t>
      </w:r>
      <w:proofErr w:type="gramEnd"/>
      <w:r w:rsidR="00771328" w:rsidRPr="00D02AF9">
        <w:rPr>
          <w:szCs w:val="28"/>
        </w:rPr>
        <w:t xml:space="preserve"> проведении электронного аукциона на оказание услуг по организации, приготовлению и предоставлению питания пациентам (ООО «Капитал Ъ»)  коммерческие предложения поступили от юридических лиц,  учредителем которых является одно и то же лицо. Кроме </w:t>
      </w:r>
      <w:proofErr w:type="gramStart"/>
      <w:r w:rsidR="00771328" w:rsidRPr="00D02AF9">
        <w:rPr>
          <w:szCs w:val="28"/>
        </w:rPr>
        <w:t>того,  данные</w:t>
      </w:r>
      <w:proofErr w:type="gramEnd"/>
      <w:r w:rsidR="00771328" w:rsidRPr="00D02AF9">
        <w:rPr>
          <w:szCs w:val="28"/>
        </w:rPr>
        <w:t xml:space="preserve"> юридические лица входят в одну группу лиц, в связи с чем действия </w:t>
      </w:r>
      <w:r>
        <w:rPr>
          <w:szCs w:val="28"/>
        </w:rPr>
        <w:t xml:space="preserve">Учреждения </w:t>
      </w:r>
      <w:r w:rsidR="00771328" w:rsidRPr="00D02AF9">
        <w:rPr>
          <w:szCs w:val="28"/>
        </w:rPr>
        <w:t>по обоснованию цены контракта</w:t>
      </w:r>
      <w:r w:rsidR="00C40067">
        <w:rPr>
          <w:szCs w:val="28"/>
        </w:rPr>
        <w:t xml:space="preserve"> (16 млн рублей)</w:t>
      </w:r>
      <w:r w:rsidR="00771328" w:rsidRPr="00D02AF9">
        <w:rPr>
          <w:szCs w:val="28"/>
        </w:rPr>
        <w:t xml:space="preserve"> не соответствуют требованиям Федерального закона № 44-ФЗ. </w:t>
      </w:r>
    </w:p>
    <w:p w:rsidR="00771328" w:rsidRPr="00D02AF9" w:rsidRDefault="007C672C" w:rsidP="00771328">
      <w:pPr>
        <w:spacing w:line="240" w:lineRule="auto"/>
        <w:rPr>
          <w:rFonts w:eastAsia="Newton-Regular"/>
          <w:szCs w:val="28"/>
          <w:lang w:eastAsia="en-US"/>
        </w:rPr>
      </w:pPr>
      <w:r>
        <w:rPr>
          <w:szCs w:val="28"/>
        </w:rPr>
        <w:lastRenderedPageBreak/>
        <w:t>В</w:t>
      </w:r>
      <w:r w:rsidR="00771328" w:rsidRPr="00D02AF9">
        <w:rPr>
          <w:szCs w:val="28"/>
        </w:rPr>
        <w:t xml:space="preserve"> 2017 году</w:t>
      </w:r>
      <w:r>
        <w:rPr>
          <w:szCs w:val="28"/>
        </w:rPr>
        <w:t xml:space="preserve"> Учреждением</w:t>
      </w:r>
      <w:r w:rsidR="00771328" w:rsidRPr="00D02AF9">
        <w:rPr>
          <w:szCs w:val="28"/>
        </w:rPr>
        <w:t xml:space="preserve"> заключены 11 договоров аренды</w:t>
      </w:r>
      <w:r w:rsidR="009F047E">
        <w:rPr>
          <w:szCs w:val="28"/>
        </w:rPr>
        <w:t xml:space="preserve"> автотранспорта на общую сумму</w:t>
      </w:r>
      <w:r w:rsidR="00771328" w:rsidRPr="00D02AF9">
        <w:rPr>
          <w:szCs w:val="28"/>
        </w:rPr>
        <w:t xml:space="preserve"> </w:t>
      </w:r>
      <w:r w:rsidR="00C40067">
        <w:rPr>
          <w:szCs w:val="28"/>
        </w:rPr>
        <w:t xml:space="preserve">1 млн </w:t>
      </w:r>
      <w:r w:rsidR="00771328" w:rsidRPr="00D02AF9">
        <w:rPr>
          <w:szCs w:val="28"/>
        </w:rPr>
        <w:t>рублей с единственным поставщиком, исполнителем услуг по которым являются одни и те же лица (одновременно являющиеся работниками Учреждения и работающие в данной организации до настоящего времени</w:t>
      </w:r>
      <w:r>
        <w:rPr>
          <w:szCs w:val="28"/>
        </w:rPr>
        <w:t>)</w:t>
      </w:r>
      <w:r w:rsidR="00771328" w:rsidRPr="00D02AF9">
        <w:rPr>
          <w:szCs w:val="28"/>
        </w:rPr>
        <w:t xml:space="preserve">, </w:t>
      </w:r>
      <w:r w:rsidR="00771328" w:rsidRPr="00D02AF9">
        <w:rPr>
          <w:szCs w:val="28"/>
          <w:shd w:val="clear" w:color="auto" w:fill="FFFFFF"/>
        </w:rPr>
        <w:t xml:space="preserve">2 из четырех </w:t>
      </w:r>
      <w:r w:rsidR="00771328" w:rsidRPr="00D02AF9">
        <w:rPr>
          <w:szCs w:val="28"/>
        </w:rPr>
        <w:t>арендованных автотранспортных средства без экипажа принадлежат лицам, входящим в одну группу лиц, имеющи</w:t>
      </w:r>
      <w:r w:rsidR="00BC3B05">
        <w:rPr>
          <w:szCs w:val="28"/>
        </w:rPr>
        <w:t>е</w:t>
      </w:r>
      <w:r w:rsidR="00771328" w:rsidRPr="00D02AF9">
        <w:rPr>
          <w:szCs w:val="28"/>
        </w:rPr>
        <w:t xml:space="preserve"> единый интерес, фактически образующие единую сделку, искусственно раздробленную и оформленную несколькими  самостоятельными договорами-документами.</w:t>
      </w:r>
      <w:r w:rsidR="00771328" w:rsidRPr="00D02AF9">
        <w:rPr>
          <w:rFonts w:eastAsia="Newton-Regular"/>
          <w:szCs w:val="28"/>
          <w:lang w:eastAsia="en-US"/>
        </w:rPr>
        <w:t xml:space="preserve"> </w:t>
      </w:r>
    </w:p>
    <w:p w:rsidR="00771328" w:rsidRPr="00D02AF9" w:rsidRDefault="00771328" w:rsidP="00771328">
      <w:pPr>
        <w:spacing w:line="240" w:lineRule="auto"/>
        <w:contextualSpacing/>
        <w:rPr>
          <w:szCs w:val="28"/>
        </w:rPr>
      </w:pPr>
      <w:r w:rsidRPr="00D02AF9">
        <w:rPr>
          <w:szCs w:val="28"/>
        </w:rPr>
        <w:t xml:space="preserve">При проверке закупок иных лекарственных препаратов выявлены случаи поставок и оплаты лекарственных препаратов по завышенным ценам </w:t>
      </w:r>
      <w:r>
        <w:rPr>
          <w:szCs w:val="28"/>
        </w:rPr>
        <w:t xml:space="preserve">(только по </w:t>
      </w:r>
      <w:proofErr w:type="gramStart"/>
      <w:r>
        <w:rPr>
          <w:szCs w:val="28"/>
        </w:rPr>
        <w:t xml:space="preserve">двум </w:t>
      </w:r>
      <w:r w:rsidRPr="00D02AF9">
        <w:rPr>
          <w:szCs w:val="28"/>
        </w:rPr>
        <w:t xml:space="preserve"> контрактам</w:t>
      </w:r>
      <w:proofErr w:type="gramEnd"/>
      <w:r w:rsidR="00BC3B05">
        <w:rPr>
          <w:szCs w:val="28"/>
        </w:rPr>
        <w:t xml:space="preserve"> выявлено </w:t>
      </w:r>
      <w:r w:rsidRPr="00D02AF9">
        <w:rPr>
          <w:szCs w:val="28"/>
        </w:rPr>
        <w:t xml:space="preserve"> на сумму </w:t>
      </w:r>
      <w:r w:rsidR="00C40067">
        <w:rPr>
          <w:szCs w:val="28"/>
        </w:rPr>
        <w:t xml:space="preserve">86 </w:t>
      </w:r>
      <w:r w:rsidRPr="00D02AF9">
        <w:rPr>
          <w:szCs w:val="28"/>
        </w:rPr>
        <w:t>тыс. рублей</w:t>
      </w:r>
      <w:r>
        <w:rPr>
          <w:szCs w:val="28"/>
        </w:rPr>
        <w:t>)</w:t>
      </w:r>
      <w:r w:rsidRPr="00D02AF9">
        <w:rPr>
          <w:szCs w:val="28"/>
        </w:rPr>
        <w:t>.</w:t>
      </w:r>
    </w:p>
    <w:p w:rsidR="009F047E" w:rsidRPr="00D02AF9" w:rsidRDefault="00BC3B05" w:rsidP="009F047E">
      <w:pPr>
        <w:spacing w:line="240" w:lineRule="auto"/>
        <w:contextualSpacing/>
        <w:rPr>
          <w:szCs w:val="28"/>
        </w:rPr>
      </w:pPr>
      <w:r>
        <w:rPr>
          <w:snapToGrid w:val="0"/>
          <w:szCs w:val="28"/>
        </w:rPr>
        <w:t>В</w:t>
      </w:r>
      <w:r w:rsidR="00C6659D" w:rsidRPr="0074067D">
        <w:rPr>
          <w:snapToGrid w:val="0"/>
          <w:szCs w:val="28"/>
        </w:rPr>
        <w:t>следствие постоянного дефицита финансовых средств в данном Учреждении нарастает кредиторская задолженность</w:t>
      </w:r>
      <w:r w:rsidR="0074067D" w:rsidRPr="0074067D">
        <w:rPr>
          <w:snapToGrid w:val="0"/>
          <w:szCs w:val="28"/>
        </w:rPr>
        <w:t xml:space="preserve"> </w:t>
      </w:r>
      <w:r w:rsidR="0074067D">
        <w:rPr>
          <w:snapToGrid w:val="0"/>
          <w:szCs w:val="28"/>
        </w:rPr>
        <w:t>(</w:t>
      </w:r>
      <w:r w:rsidR="0074067D" w:rsidRPr="0074067D">
        <w:rPr>
          <w:szCs w:val="28"/>
        </w:rPr>
        <w:t>п</w:t>
      </w:r>
      <w:r w:rsidR="00AA0065">
        <w:rPr>
          <w:szCs w:val="28"/>
        </w:rPr>
        <w:t xml:space="preserve">о состоянию на 01.11.2017 </w:t>
      </w:r>
      <w:r w:rsidR="00066BE2">
        <w:rPr>
          <w:szCs w:val="28"/>
        </w:rPr>
        <w:t>–</w:t>
      </w:r>
      <w:r w:rsidR="00AA0065">
        <w:rPr>
          <w:szCs w:val="28"/>
        </w:rPr>
        <w:t xml:space="preserve"> </w:t>
      </w:r>
      <w:r w:rsidR="0074067D" w:rsidRPr="0074067D">
        <w:rPr>
          <w:szCs w:val="28"/>
        </w:rPr>
        <w:t>111</w:t>
      </w:r>
      <w:r w:rsidR="00066BE2">
        <w:rPr>
          <w:szCs w:val="28"/>
        </w:rPr>
        <w:t>,</w:t>
      </w:r>
      <w:r w:rsidR="0074067D" w:rsidRPr="0074067D">
        <w:rPr>
          <w:szCs w:val="28"/>
        </w:rPr>
        <w:t> </w:t>
      </w:r>
      <w:r w:rsidR="00066BE2">
        <w:rPr>
          <w:szCs w:val="28"/>
        </w:rPr>
        <w:t xml:space="preserve">9 </w:t>
      </w:r>
      <w:proofErr w:type="gramStart"/>
      <w:r w:rsidR="00066BE2">
        <w:rPr>
          <w:szCs w:val="28"/>
        </w:rPr>
        <w:t xml:space="preserve">млн </w:t>
      </w:r>
      <w:r w:rsidR="0074067D" w:rsidRPr="0074067D">
        <w:rPr>
          <w:szCs w:val="28"/>
        </w:rPr>
        <w:t xml:space="preserve"> рублей</w:t>
      </w:r>
      <w:proofErr w:type="gramEnd"/>
      <w:r w:rsidR="00AA0065">
        <w:rPr>
          <w:szCs w:val="28"/>
        </w:rPr>
        <w:t>, рост по сравнению с началом 2016 года в 2,6</w:t>
      </w:r>
      <w:r>
        <w:rPr>
          <w:szCs w:val="28"/>
        </w:rPr>
        <w:t> </w:t>
      </w:r>
      <w:r w:rsidR="00AA0065">
        <w:rPr>
          <w:szCs w:val="28"/>
        </w:rPr>
        <w:t>раза, из них просроченная задолженность</w:t>
      </w:r>
      <w:r w:rsidR="00012566">
        <w:rPr>
          <w:szCs w:val="28"/>
        </w:rPr>
        <w:t xml:space="preserve"> </w:t>
      </w:r>
      <w:r w:rsidR="00066BE2">
        <w:rPr>
          <w:szCs w:val="28"/>
        </w:rPr>
        <w:t>–</w:t>
      </w:r>
      <w:r w:rsidR="00012566" w:rsidRPr="00012566">
        <w:rPr>
          <w:szCs w:val="28"/>
        </w:rPr>
        <w:t xml:space="preserve"> </w:t>
      </w:r>
      <w:r w:rsidR="00012566" w:rsidRPr="0074067D">
        <w:rPr>
          <w:szCs w:val="28"/>
        </w:rPr>
        <w:t>68</w:t>
      </w:r>
      <w:r w:rsidR="00066BE2">
        <w:rPr>
          <w:szCs w:val="28"/>
        </w:rPr>
        <w:t>,</w:t>
      </w:r>
      <w:r w:rsidR="00012566" w:rsidRPr="0074067D">
        <w:rPr>
          <w:szCs w:val="28"/>
        </w:rPr>
        <w:t> </w:t>
      </w:r>
      <w:r w:rsidR="00066BE2">
        <w:rPr>
          <w:szCs w:val="28"/>
        </w:rPr>
        <w:t xml:space="preserve">8 млн </w:t>
      </w:r>
      <w:r w:rsidR="00012566" w:rsidRPr="0074067D">
        <w:rPr>
          <w:szCs w:val="28"/>
        </w:rPr>
        <w:t>рубле</w:t>
      </w:r>
      <w:r w:rsidR="00066BE2">
        <w:rPr>
          <w:szCs w:val="28"/>
        </w:rPr>
        <w:t>й</w:t>
      </w:r>
      <w:r w:rsidR="008C084B">
        <w:rPr>
          <w:szCs w:val="28"/>
        </w:rPr>
        <w:t>, которая еще и не отражена в бухгалтерском учете</w:t>
      </w:r>
      <w:r w:rsidR="00AA0065">
        <w:rPr>
          <w:snapToGrid w:val="0"/>
          <w:szCs w:val="28"/>
        </w:rPr>
        <w:t xml:space="preserve">, и в </w:t>
      </w:r>
      <w:r w:rsidR="00C6659D" w:rsidRPr="0074067D">
        <w:rPr>
          <w:snapToGrid w:val="0"/>
          <w:szCs w:val="28"/>
        </w:rPr>
        <w:t>настоящее время отсутствует возможность своев</w:t>
      </w:r>
      <w:r w:rsidR="00B46909">
        <w:rPr>
          <w:snapToGrid w:val="0"/>
          <w:szCs w:val="28"/>
        </w:rPr>
        <w:t>ременно оплачивать выставляемые</w:t>
      </w:r>
      <w:r w:rsidR="00C6659D" w:rsidRPr="0074067D">
        <w:rPr>
          <w:snapToGrid w:val="0"/>
          <w:szCs w:val="28"/>
        </w:rPr>
        <w:t xml:space="preserve"> контрагентами счета по заключенным контрактам</w:t>
      </w:r>
      <w:r w:rsidR="00B46909">
        <w:rPr>
          <w:snapToGrid w:val="0"/>
          <w:szCs w:val="28"/>
        </w:rPr>
        <w:t xml:space="preserve">, что может привести к многочисленным судебным процессам. </w:t>
      </w:r>
      <w:r w:rsidR="009F047E">
        <w:rPr>
          <w:snapToGrid w:val="0"/>
          <w:szCs w:val="28"/>
        </w:rPr>
        <w:t xml:space="preserve">В настоящее время </w:t>
      </w:r>
      <w:r w:rsidR="009F047E">
        <w:rPr>
          <w:szCs w:val="28"/>
        </w:rPr>
        <w:t>з</w:t>
      </w:r>
      <w:r w:rsidR="009F047E" w:rsidRPr="00D02AF9">
        <w:rPr>
          <w:szCs w:val="28"/>
        </w:rPr>
        <w:t>а ненадлежащее исполнение условий контрактов, а именно несвоевременную/неполную оплату, с Учреждения взыскивается сумма в размере</w:t>
      </w:r>
      <w:r w:rsidR="00C40067">
        <w:rPr>
          <w:szCs w:val="28"/>
        </w:rPr>
        <w:t xml:space="preserve"> 18 млн</w:t>
      </w:r>
      <w:r w:rsidR="009F047E" w:rsidRPr="00D02AF9">
        <w:rPr>
          <w:szCs w:val="28"/>
        </w:rPr>
        <w:t xml:space="preserve"> рублей</w:t>
      </w:r>
      <w:r>
        <w:rPr>
          <w:szCs w:val="28"/>
        </w:rPr>
        <w:t>.</w:t>
      </w:r>
      <w:r w:rsidR="009F047E" w:rsidRPr="00D02AF9">
        <w:rPr>
          <w:szCs w:val="28"/>
        </w:rPr>
        <w:t xml:space="preserve"> </w:t>
      </w:r>
      <w:r>
        <w:rPr>
          <w:szCs w:val="28"/>
        </w:rPr>
        <w:t>О</w:t>
      </w:r>
      <w:r w:rsidR="009F047E" w:rsidRPr="00D02AF9">
        <w:rPr>
          <w:szCs w:val="28"/>
        </w:rPr>
        <w:t>плачено на настоящий момент только 2</w:t>
      </w:r>
      <w:r w:rsidR="00C40067">
        <w:rPr>
          <w:szCs w:val="28"/>
        </w:rPr>
        <w:t>,</w:t>
      </w:r>
      <w:r w:rsidR="009F047E" w:rsidRPr="00D02AF9">
        <w:rPr>
          <w:szCs w:val="28"/>
        </w:rPr>
        <w:t> </w:t>
      </w:r>
      <w:r w:rsidR="00C40067">
        <w:rPr>
          <w:szCs w:val="28"/>
        </w:rPr>
        <w:t>8 млн</w:t>
      </w:r>
      <w:r w:rsidR="009F047E" w:rsidRPr="00D02AF9">
        <w:rPr>
          <w:szCs w:val="28"/>
        </w:rPr>
        <w:t xml:space="preserve"> рублей. В арбитражных судах рассматриваются исковые заявления по контрактам в основном за 2015-2016 годы, однако в 2017 году тенденция по неуплате обязательств по контрактам продолжается, в связи с чем сумма исковых требований будет увеличена</w:t>
      </w:r>
      <w:r>
        <w:rPr>
          <w:szCs w:val="28"/>
        </w:rPr>
        <w:t>.</w:t>
      </w:r>
      <w:r w:rsidR="009F047E" w:rsidRPr="00D02AF9">
        <w:rPr>
          <w:szCs w:val="28"/>
        </w:rPr>
        <w:t xml:space="preserve"> </w:t>
      </w:r>
      <w:proofErr w:type="gramStart"/>
      <w:r>
        <w:rPr>
          <w:szCs w:val="28"/>
        </w:rPr>
        <w:t>К</w:t>
      </w:r>
      <w:r w:rsidR="009F047E" w:rsidRPr="00D02AF9">
        <w:rPr>
          <w:szCs w:val="28"/>
        </w:rPr>
        <w:t>роме того</w:t>
      </w:r>
      <w:proofErr w:type="gramEnd"/>
      <w:r w:rsidR="009F047E" w:rsidRPr="00D02AF9">
        <w:rPr>
          <w:szCs w:val="28"/>
        </w:rPr>
        <w:t xml:space="preserve"> поставщики взыскивают с Учреждения </w:t>
      </w:r>
      <w:r>
        <w:rPr>
          <w:szCs w:val="28"/>
        </w:rPr>
        <w:t>помимо</w:t>
      </w:r>
      <w:r w:rsidR="009F047E" w:rsidRPr="00D02AF9">
        <w:rPr>
          <w:szCs w:val="28"/>
        </w:rPr>
        <w:t xml:space="preserve"> основного долга и суммы штрафных санкций, что является неэффективным использованием бюджетных средств.</w:t>
      </w:r>
    </w:p>
    <w:p w:rsidR="0074067D" w:rsidRDefault="00BC3B05" w:rsidP="0074067D">
      <w:pPr>
        <w:spacing w:line="240" w:lineRule="auto"/>
        <w:rPr>
          <w:szCs w:val="28"/>
        </w:rPr>
      </w:pPr>
      <w:r>
        <w:rPr>
          <w:szCs w:val="28"/>
        </w:rPr>
        <w:t>З</w:t>
      </w:r>
      <w:r w:rsidR="0074067D" w:rsidRPr="0074067D">
        <w:rPr>
          <w:szCs w:val="28"/>
        </w:rPr>
        <w:t>начительное превышение кредиторской задолженности над дебиторской</w:t>
      </w:r>
      <w:r w:rsidR="00AA0065">
        <w:rPr>
          <w:szCs w:val="28"/>
        </w:rPr>
        <w:t xml:space="preserve"> (3827,8%)</w:t>
      </w:r>
      <w:r w:rsidR="00AA0065" w:rsidRPr="0074067D">
        <w:rPr>
          <w:szCs w:val="28"/>
        </w:rPr>
        <w:t xml:space="preserve"> </w:t>
      </w:r>
      <w:r w:rsidR="0074067D" w:rsidRPr="0074067D">
        <w:rPr>
          <w:szCs w:val="28"/>
        </w:rPr>
        <w:t>создает угрозу финансовой устойчивости организации и делает необходимым или привлечение дополнительных средств финансирования</w:t>
      </w:r>
      <w:r>
        <w:rPr>
          <w:szCs w:val="28"/>
        </w:rPr>
        <w:t>,</w:t>
      </w:r>
      <w:r w:rsidR="0074067D" w:rsidRPr="0074067D">
        <w:rPr>
          <w:szCs w:val="28"/>
        </w:rPr>
        <w:t xml:space="preserve"> или </w:t>
      </w:r>
      <w:r w:rsidR="009E2FF1">
        <w:rPr>
          <w:szCs w:val="28"/>
        </w:rPr>
        <w:t xml:space="preserve">требует </w:t>
      </w:r>
      <w:r w:rsidR="0074067D" w:rsidRPr="0074067D">
        <w:rPr>
          <w:szCs w:val="28"/>
        </w:rPr>
        <w:t>принятия определенных управленческих решений.</w:t>
      </w:r>
    </w:p>
    <w:p w:rsidR="005C4C98" w:rsidRDefault="00020E7E" w:rsidP="0074067D">
      <w:pPr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Таким образом, </w:t>
      </w:r>
      <w:proofErr w:type="spellStart"/>
      <w:r>
        <w:rPr>
          <w:snapToGrid w:val="0"/>
          <w:szCs w:val="28"/>
        </w:rPr>
        <w:t>неурегулирование</w:t>
      </w:r>
      <w:proofErr w:type="spellEnd"/>
      <w:r>
        <w:rPr>
          <w:snapToGrid w:val="0"/>
          <w:szCs w:val="28"/>
        </w:rPr>
        <w:t xml:space="preserve"> </w:t>
      </w:r>
      <w:r w:rsidR="005B3DC0">
        <w:rPr>
          <w:snapToGrid w:val="0"/>
          <w:szCs w:val="28"/>
        </w:rPr>
        <w:t xml:space="preserve">острого </w:t>
      </w:r>
      <w:r>
        <w:rPr>
          <w:snapToGrid w:val="0"/>
          <w:szCs w:val="28"/>
        </w:rPr>
        <w:t xml:space="preserve">вопроса с обеспечением надлежащего финансирования данного </w:t>
      </w:r>
      <w:proofErr w:type="gramStart"/>
      <w:r>
        <w:rPr>
          <w:snapToGrid w:val="0"/>
          <w:szCs w:val="28"/>
        </w:rPr>
        <w:t>Учреждения</w:t>
      </w:r>
      <w:r w:rsidR="005B3DC0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 неизбежно</w:t>
      </w:r>
      <w:proofErr w:type="gramEnd"/>
      <w:r>
        <w:rPr>
          <w:snapToGrid w:val="0"/>
          <w:szCs w:val="28"/>
        </w:rPr>
        <w:t xml:space="preserve"> приведет к снижению качества оказываемой медицинской помощи</w:t>
      </w:r>
      <w:r w:rsidR="005B3DC0">
        <w:rPr>
          <w:snapToGrid w:val="0"/>
          <w:szCs w:val="28"/>
        </w:rPr>
        <w:t>, к неисполнению Территориальной программы государственных гарантий бесплатного оказания гражданам</w:t>
      </w:r>
      <w:r w:rsidR="001D749E">
        <w:rPr>
          <w:snapToGrid w:val="0"/>
          <w:szCs w:val="28"/>
        </w:rPr>
        <w:t xml:space="preserve"> медицинской помощи</w:t>
      </w:r>
      <w:r w:rsidR="005B3DC0">
        <w:rPr>
          <w:snapToGrid w:val="0"/>
          <w:szCs w:val="28"/>
        </w:rPr>
        <w:t xml:space="preserve">, </w:t>
      </w:r>
      <w:r w:rsidR="001D749E">
        <w:rPr>
          <w:snapToGrid w:val="0"/>
          <w:szCs w:val="28"/>
        </w:rPr>
        <w:t xml:space="preserve">а также </w:t>
      </w:r>
      <w:r w:rsidR="005B3DC0">
        <w:rPr>
          <w:snapToGrid w:val="0"/>
          <w:szCs w:val="28"/>
        </w:rPr>
        <w:t>массовым жалобам пациентов  в контролирующие и надзорные органы</w:t>
      </w:r>
      <w:r w:rsidR="001D749E">
        <w:rPr>
          <w:snapToGrid w:val="0"/>
          <w:szCs w:val="28"/>
        </w:rPr>
        <w:t>.</w:t>
      </w:r>
      <w:r w:rsidR="005B3DC0">
        <w:rPr>
          <w:snapToGrid w:val="0"/>
          <w:szCs w:val="28"/>
        </w:rPr>
        <w:t xml:space="preserve">  </w:t>
      </w:r>
    </w:p>
    <w:p w:rsidR="005C4C98" w:rsidRDefault="005C4C98" w:rsidP="005C4C98">
      <w:pPr>
        <w:tabs>
          <w:tab w:val="left" w:pos="930"/>
        </w:tabs>
        <w:spacing w:line="240" w:lineRule="auto"/>
        <w:rPr>
          <w:szCs w:val="28"/>
        </w:rPr>
      </w:pPr>
      <w:r>
        <w:rPr>
          <w:szCs w:val="28"/>
        </w:rPr>
        <w:t>В КГБУЗ «Владивостокская клиническая больница № 4» направлено</w:t>
      </w:r>
      <w:r w:rsidRPr="007F359A">
        <w:rPr>
          <w:szCs w:val="28"/>
        </w:rPr>
        <w:t xml:space="preserve"> представление</w:t>
      </w:r>
      <w:r>
        <w:rPr>
          <w:szCs w:val="28"/>
        </w:rPr>
        <w:t>.</w:t>
      </w:r>
      <w:r w:rsidRPr="007F359A">
        <w:rPr>
          <w:szCs w:val="28"/>
        </w:rPr>
        <w:t xml:space="preserve"> </w:t>
      </w:r>
    </w:p>
    <w:p w:rsidR="00AA0065" w:rsidRDefault="005B3DC0" w:rsidP="0074067D">
      <w:pPr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</w:t>
      </w:r>
    </w:p>
    <w:p w:rsidR="001D749E" w:rsidRDefault="001D749E" w:rsidP="00557576">
      <w:pPr>
        <w:spacing w:line="240" w:lineRule="auto"/>
        <w:ind w:right="-2" w:firstLine="0"/>
        <w:rPr>
          <w:szCs w:val="28"/>
        </w:rPr>
      </w:pPr>
    </w:p>
    <w:p w:rsidR="001D749E" w:rsidRDefault="001D749E" w:rsidP="00557576">
      <w:pPr>
        <w:spacing w:line="240" w:lineRule="auto"/>
        <w:ind w:right="-2" w:firstLine="0"/>
        <w:rPr>
          <w:szCs w:val="28"/>
        </w:rPr>
      </w:pPr>
    </w:p>
    <w:p w:rsidR="001D749E" w:rsidRDefault="001D749E" w:rsidP="00557576">
      <w:pPr>
        <w:spacing w:line="240" w:lineRule="auto"/>
        <w:ind w:right="-2" w:firstLine="0"/>
        <w:rPr>
          <w:szCs w:val="28"/>
        </w:rPr>
      </w:pPr>
    </w:p>
    <w:sectPr w:rsidR="001D749E" w:rsidSect="00C13D33">
      <w:headerReference w:type="default" r:id="rId6"/>
      <w:pgSz w:w="11906" w:h="16838"/>
      <w:pgMar w:top="28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BB0" w:rsidRDefault="00FA2BB0" w:rsidP="00273E61">
      <w:pPr>
        <w:spacing w:line="240" w:lineRule="auto"/>
      </w:pPr>
      <w:r>
        <w:separator/>
      </w:r>
    </w:p>
  </w:endnote>
  <w:endnote w:type="continuationSeparator" w:id="0">
    <w:p w:rsidR="00FA2BB0" w:rsidRDefault="00FA2BB0" w:rsidP="00273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C">
    <w:altName w:val="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BB0" w:rsidRDefault="00FA2BB0" w:rsidP="00273E61">
      <w:pPr>
        <w:spacing w:line="240" w:lineRule="auto"/>
      </w:pPr>
      <w:r>
        <w:separator/>
      </w:r>
    </w:p>
  </w:footnote>
  <w:footnote w:type="continuationSeparator" w:id="0">
    <w:p w:rsidR="00FA2BB0" w:rsidRDefault="00FA2BB0" w:rsidP="00273E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9096886"/>
      <w:docPartObj>
        <w:docPartGallery w:val="Page Numbers (Top of Page)"/>
        <w:docPartUnique/>
      </w:docPartObj>
    </w:sdtPr>
    <w:sdtEndPr/>
    <w:sdtContent>
      <w:p w:rsidR="00273E61" w:rsidRDefault="00297EEF">
        <w:pPr>
          <w:pStyle w:val="a4"/>
          <w:jc w:val="center"/>
        </w:pPr>
        <w:r>
          <w:fldChar w:fldCharType="begin"/>
        </w:r>
        <w:r w:rsidR="00273E61">
          <w:instrText>PAGE   \* MERGEFORMAT</w:instrText>
        </w:r>
        <w:r>
          <w:fldChar w:fldCharType="separate"/>
        </w:r>
        <w:r w:rsidR="00FF537F">
          <w:rPr>
            <w:noProof/>
          </w:rPr>
          <w:t>2</w:t>
        </w:r>
        <w:r>
          <w:fldChar w:fldCharType="end"/>
        </w:r>
      </w:p>
    </w:sdtContent>
  </w:sdt>
  <w:p w:rsidR="00273E61" w:rsidRDefault="00273E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8E"/>
    <w:rsid w:val="00012566"/>
    <w:rsid w:val="00020E7E"/>
    <w:rsid w:val="0002429C"/>
    <w:rsid w:val="00030467"/>
    <w:rsid w:val="00066BE2"/>
    <w:rsid w:val="00070ECD"/>
    <w:rsid w:val="0007128B"/>
    <w:rsid w:val="00082D28"/>
    <w:rsid w:val="00083AC8"/>
    <w:rsid w:val="000915EC"/>
    <w:rsid w:val="00093C90"/>
    <w:rsid w:val="000947A1"/>
    <w:rsid w:val="000E3193"/>
    <w:rsid w:val="000E6B4C"/>
    <w:rsid w:val="0010186D"/>
    <w:rsid w:val="001212EE"/>
    <w:rsid w:val="00166157"/>
    <w:rsid w:val="00166C39"/>
    <w:rsid w:val="00194795"/>
    <w:rsid w:val="001D749E"/>
    <w:rsid w:val="00201C1B"/>
    <w:rsid w:val="00217F81"/>
    <w:rsid w:val="00223607"/>
    <w:rsid w:val="00233469"/>
    <w:rsid w:val="00240C7D"/>
    <w:rsid w:val="002433CB"/>
    <w:rsid w:val="00244E57"/>
    <w:rsid w:val="002634FE"/>
    <w:rsid w:val="00264A06"/>
    <w:rsid w:val="00273E61"/>
    <w:rsid w:val="00292178"/>
    <w:rsid w:val="00297EEF"/>
    <w:rsid w:val="00302F2D"/>
    <w:rsid w:val="003213FA"/>
    <w:rsid w:val="00335753"/>
    <w:rsid w:val="003435AA"/>
    <w:rsid w:val="0035311E"/>
    <w:rsid w:val="003828E4"/>
    <w:rsid w:val="003C0268"/>
    <w:rsid w:val="003E320D"/>
    <w:rsid w:val="003E6E8F"/>
    <w:rsid w:val="003F4A36"/>
    <w:rsid w:val="003F522D"/>
    <w:rsid w:val="0042346F"/>
    <w:rsid w:val="00430375"/>
    <w:rsid w:val="004459C9"/>
    <w:rsid w:val="00481AEB"/>
    <w:rsid w:val="0048384F"/>
    <w:rsid w:val="00484935"/>
    <w:rsid w:val="004A3FE3"/>
    <w:rsid w:val="004D5726"/>
    <w:rsid w:val="004D6667"/>
    <w:rsid w:val="004E0CFA"/>
    <w:rsid w:val="004F4B19"/>
    <w:rsid w:val="00513407"/>
    <w:rsid w:val="00516C99"/>
    <w:rsid w:val="00523AF6"/>
    <w:rsid w:val="00546460"/>
    <w:rsid w:val="005521B7"/>
    <w:rsid w:val="00557576"/>
    <w:rsid w:val="005B31D6"/>
    <w:rsid w:val="005B3DC0"/>
    <w:rsid w:val="005C204A"/>
    <w:rsid w:val="005C4C98"/>
    <w:rsid w:val="005C63E0"/>
    <w:rsid w:val="00602B19"/>
    <w:rsid w:val="00610CFC"/>
    <w:rsid w:val="006368E1"/>
    <w:rsid w:val="006C445C"/>
    <w:rsid w:val="006D0F10"/>
    <w:rsid w:val="006D211B"/>
    <w:rsid w:val="006D2CDB"/>
    <w:rsid w:val="006E6085"/>
    <w:rsid w:val="00703A4D"/>
    <w:rsid w:val="0071012F"/>
    <w:rsid w:val="007153BC"/>
    <w:rsid w:val="00717409"/>
    <w:rsid w:val="0074067D"/>
    <w:rsid w:val="00745BC7"/>
    <w:rsid w:val="0075513D"/>
    <w:rsid w:val="0076183A"/>
    <w:rsid w:val="00765713"/>
    <w:rsid w:val="00771328"/>
    <w:rsid w:val="00772D2E"/>
    <w:rsid w:val="00773633"/>
    <w:rsid w:val="00782DF7"/>
    <w:rsid w:val="00786D41"/>
    <w:rsid w:val="0079049A"/>
    <w:rsid w:val="007964C7"/>
    <w:rsid w:val="007C672C"/>
    <w:rsid w:val="007D1DCF"/>
    <w:rsid w:val="007D2666"/>
    <w:rsid w:val="007E11D4"/>
    <w:rsid w:val="00822504"/>
    <w:rsid w:val="00823054"/>
    <w:rsid w:val="00872716"/>
    <w:rsid w:val="008C084B"/>
    <w:rsid w:val="008D4BED"/>
    <w:rsid w:val="0093142F"/>
    <w:rsid w:val="00941037"/>
    <w:rsid w:val="00977A33"/>
    <w:rsid w:val="009D394C"/>
    <w:rsid w:val="009E0918"/>
    <w:rsid w:val="009E2FF1"/>
    <w:rsid w:val="009F047E"/>
    <w:rsid w:val="00A151B6"/>
    <w:rsid w:val="00A705BA"/>
    <w:rsid w:val="00AA0065"/>
    <w:rsid w:val="00AA6040"/>
    <w:rsid w:val="00AC05D7"/>
    <w:rsid w:val="00AC2CE1"/>
    <w:rsid w:val="00AE434D"/>
    <w:rsid w:val="00B24B65"/>
    <w:rsid w:val="00B46909"/>
    <w:rsid w:val="00B86F03"/>
    <w:rsid w:val="00BA48AE"/>
    <w:rsid w:val="00BC3B05"/>
    <w:rsid w:val="00BC4AA0"/>
    <w:rsid w:val="00BE1B95"/>
    <w:rsid w:val="00BF5102"/>
    <w:rsid w:val="00BF6A8B"/>
    <w:rsid w:val="00C13D33"/>
    <w:rsid w:val="00C40067"/>
    <w:rsid w:val="00C6659D"/>
    <w:rsid w:val="00C7013B"/>
    <w:rsid w:val="00C761FF"/>
    <w:rsid w:val="00C83479"/>
    <w:rsid w:val="00C902BE"/>
    <w:rsid w:val="00CB19ED"/>
    <w:rsid w:val="00CB632B"/>
    <w:rsid w:val="00D033B0"/>
    <w:rsid w:val="00D33F85"/>
    <w:rsid w:val="00D3418E"/>
    <w:rsid w:val="00D44328"/>
    <w:rsid w:val="00D44E64"/>
    <w:rsid w:val="00D455EC"/>
    <w:rsid w:val="00D4683F"/>
    <w:rsid w:val="00D81A2E"/>
    <w:rsid w:val="00D91856"/>
    <w:rsid w:val="00D96E68"/>
    <w:rsid w:val="00DA6C28"/>
    <w:rsid w:val="00DC13EA"/>
    <w:rsid w:val="00DC1AF5"/>
    <w:rsid w:val="00DC6AD1"/>
    <w:rsid w:val="00DD3237"/>
    <w:rsid w:val="00DF4DC7"/>
    <w:rsid w:val="00E03E0D"/>
    <w:rsid w:val="00E4654F"/>
    <w:rsid w:val="00E50C7A"/>
    <w:rsid w:val="00E61260"/>
    <w:rsid w:val="00E90152"/>
    <w:rsid w:val="00E96DC1"/>
    <w:rsid w:val="00EA7783"/>
    <w:rsid w:val="00EC27CE"/>
    <w:rsid w:val="00F12A69"/>
    <w:rsid w:val="00F371BA"/>
    <w:rsid w:val="00F62675"/>
    <w:rsid w:val="00F65E4F"/>
    <w:rsid w:val="00F71DFA"/>
    <w:rsid w:val="00F74EFD"/>
    <w:rsid w:val="00FA2BB0"/>
    <w:rsid w:val="00FA76B7"/>
    <w:rsid w:val="00FB0C65"/>
    <w:rsid w:val="00FD2CA9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4C6C8-BECD-4888-A234-91B56B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E6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3E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73E6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E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aliases w:val="Знак Знак Знак Знак Знак Знак Знак Знак Знак"/>
    <w:link w:val="a9"/>
    <w:uiPriority w:val="99"/>
    <w:qFormat/>
    <w:rsid w:val="004D57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Текст сноски Знак"/>
    <w:aliases w:val="Знак Знак Знак Знак Знак Знак Знак Знак Знак Знак"/>
    <w:basedOn w:val="a0"/>
    <w:link w:val="a8"/>
    <w:uiPriority w:val="99"/>
    <w:rsid w:val="004D5726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styleId="aa">
    <w:name w:val="footnote reference"/>
    <w:basedOn w:val="a0"/>
    <w:uiPriority w:val="99"/>
    <w:unhideWhenUsed/>
    <w:rsid w:val="004D572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E2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FF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77132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u w:color="000000"/>
    </w:rPr>
  </w:style>
  <w:style w:type="paragraph" w:customStyle="1" w:styleId="ae">
    <w:name w:val="Акты"/>
    <w:basedOn w:val="a"/>
    <w:link w:val="af"/>
    <w:qFormat/>
    <w:rsid w:val="00771328"/>
    <w:pPr>
      <w:spacing w:line="240" w:lineRule="auto"/>
    </w:pPr>
    <w:rPr>
      <w:szCs w:val="28"/>
      <w:u w:color="000000"/>
    </w:rPr>
  </w:style>
  <w:style w:type="character" w:customStyle="1" w:styleId="af">
    <w:name w:val="Акты Знак"/>
    <w:link w:val="ae"/>
    <w:locked/>
    <w:rsid w:val="00771328"/>
    <w:rPr>
      <w:rFonts w:ascii="Times New Roman" w:eastAsia="Times New Roman" w:hAnsi="Times New Roman" w:cs="Times New Roman"/>
      <w:sz w:val="28"/>
      <w:szCs w:val="28"/>
      <w:u w:color="000000"/>
      <w:lang w:eastAsia="ru-RU"/>
    </w:rPr>
  </w:style>
  <w:style w:type="paragraph" w:customStyle="1" w:styleId="ConsPlusTitle">
    <w:name w:val="ConsPlusTitle"/>
    <w:uiPriority w:val="99"/>
    <w:rsid w:val="007713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f0">
    <w:name w:val="Strong"/>
    <w:basedOn w:val="a0"/>
    <w:uiPriority w:val="22"/>
    <w:qFormat/>
    <w:rsid w:val="006C445C"/>
    <w:rPr>
      <w:b/>
      <w:bCs/>
    </w:rPr>
  </w:style>
  <w:style w:type="paragraph" w:customStyle="1" w:styleId="Default">
    <w:name w:val="Default"/>
    <w:rsid w:val="006C445C"/>
    <w:pPr>
      <w:autoSpaceDE w:val="0"/>
      <w:autoSpaceDN w:val="0"/>
      <w:adjustRightInd w:val="0"/>
      <w:spacing w:after="0" w:line="240" w:lineRule="auto"/>
    </w:pPr>
    <w:rPr>
      <w:rFonts w:ascii="JournalC" w:eastAsia="Times New Roman" w:hAnsi="JournalC" w:cs="Journal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7</cp:revision>
  <cp:lastPrinted>2018-01-10T05:45:00Z</cp:lastPrinted>
  <dcterms:created xsi:type="dcterms:W3CDTF">2018-01-17T03:33:00Z</dcterms:created>
  <dcterms:modified xsi:type="dcterms:W3CDTF">2018-01-17T04:39:00Z</dcterms:modified>
</cp:coreProperties>
</file>