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1F" w:rsidRDefault="00D012B9" w:rsidP="00FA36E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Олег Николае</w:t>
      </w:r>
      <w:r w:rsidR="00261F1F">
        <w:rPr>
          <w:rFonts w:ascii="Times New Roman" w:hAnsi="Times New Roman" w:cs="Times New Roman"/>
          <w:sz w:val="32"/>
          <w:szCs w:val="32"/>
        </w:rPr>
        <w:t xml:space="preserve">вич, Александр Иванович, </w:t>
      </w:r>
    </w:p>
    <w:p w:rsidR="00D012B9" w:rsidRDefault="00D012B9" w:rsidP="00FA36E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ветераны, гости, и приглашенные!</w:t>
      </w:r>
    </w:p>
    <w:p w:rsidR="00D012B9" w:rsidRDefault="00D012B9" w:rsidP="00FA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1334" w:rsidRPr="006C1A92" w:rsidRDefault="00C51334" w:rsidP="00FA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C1A92">
        <w:rPr>
          <w:rFonts w:ascii="Times New Roman" w:hAnsi="Times New Roman" w:cs="Times New Roman"/>
          <w:sz w:val="32"/>
          <w:szCs w:val="32"/>
        </w:rPr>
        <w:t>25 лет – это не просто историческая дата. Это важный рубеж, когда мы подводим итоги для того, чтобы двигаться вперед – с пониманием новых целей, задач и перспектив</w:t>
      </w:r>
      <w:r w:rsidR="00810B83" w:rsidRPr="006C1A92">
        <w:rPr>
          <w:rFonts w:ascii="Times New Roman" w:hAnsi="Times New Roman" w:cs="Times New Roman"/>
          <w:sz w:val="32"/>
          <w:szCs w:val="32"/>
        </w:rPr>
        <w:t xml:space="preserve">. </w:t>
      </w:r>
      <w:r w:rsidR="00D012B9">
        <w:rPr>
          <w:rFonts w:ascii="Times New Roman" w:hAnsi="Times New Roman" w:cs="Times New Roman"/>
          <w:sz w:val="32"/>
          <w:szCs w:val="32"/>
        </w:rPr>
        <w:t xml:space="preserve">Успешно шагать и строить светлое будущее </w:t>
      </w:r>
      <w:r w:rsidR="006C1A92">
        <w:rPr>
          <w:rFonts w:ascii="Times New Roman" w:hAnsi="Times New Roman" w:cs="Times New Roman"/>
          <w:sz w:val="32"/>
          <w:szCs w:val="32"/>
        </w:rPr>
        <w:t xml:space="preserve">нельзя не помня </w:t>
      </w:r>
      <w:r w:rsidR="00D012B9">
        <w:rPr>
          <w:rFonts w:ascii="Times New Roman" w:hAnsi="Times New Roman" w:cs="Times New Roman"/>
          <w:sz w:val="32"/>
          <w:szCs w:val="32"/>
        </w:rPr>
        <w:t>с</w:t>
      </w:r>
      <w:r w:rsidR="006C1A92">
        <w:rPr>
          <w:rFonts w:ascii="Times New Roman" w:hAnsi="Times New Roman" w:cs="Times New Roman"/>
          <w:sz w:val="32"/>
          <w:szCs w:val="32"/>
        </w:rPr>
        <w:t>в</w:t>
      </w:r>
      <w:r w:rsidR="00D012B9">
        <w:rPr>
          <w:rFonts w:ascii="Times New Roman" w:hAnsi="Times New Roman" w:cs="Times New Roman"/>
          <w:sz w:val="32"/>
          <w:szCs w:val="32"/>
        </w:rPr>
        <w:t>оей истории</w:t>
      </w:r>
      <w:r w:rsidR="006C1A92">
        <w:rPr>
          <w:rFonts w:ascii="Times New Roman" w:hAnsi="Times New Roman" w:cs="Times New Roman"/>
          <w:sz w:val="32"/>
          <w:szCs w:val="32"/>
        </w:rPr>
        <w:t>.</w:t>
      </w:r>
      <w:r w:rsidRPr="006C1A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6795" w:rsidRPr="006C1A92" w:rsidRDefault="00D012B9" w:rsidP="00FA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A96795" w:rsidRPr="006C1A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январе </w:t>
      </w:r>
      <w:r w:rsidR="00A96795" w:rsidRPr="006C1A92">
        <w:rPr>
          <w:rFonts w:ascii="Times New Roman" w:hAnsi="Times New Roman" w:cs="Times New Roman"/>
          <w:sz w:val="32"/>
          <w:szCs w:val="32"/>
        </w:rPr>
        <w:t>1995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="00A96795" w:rsidRPr="006C1A92">
        <w:rPr>
          <w:rFonts w:ascii="Times New Roman" w:hAnsi="Times New Roman" w:cs="Times New Roman"/>
          <w:sz w:val="32"/>
          <w:szCs w:val="32"/>
        </w:rPr>
        <w:t xml:space="preserve"> на базе Контрольно-ревизионного комитета Федерального Собрания Российской Федерации была сформирована Счётная палата. Это событие дало старт формированию региональных контрольно-счётных органов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Pr="006C1A92">
        <w:rPr>
          <w:rFonts w:ascii="Times New Roman" w:hAnsi="Times New Roman" w:cs="Times New Roman"/>
          <w:sz w:val="32"/>
          <w:szCs w:val="32"/>
        </w:rPr>
        <w:t>Российской Федерации</w:t>
      </w:r>
      <w:r w:rsidR="00A96795" w:rsidRPr="006C1A92">
        <w:rPr>
          <w:rFonts w:ascii="Times New Roman" w:hAnsi="Times New Roman" w:cs="Times New Roman"/>
          <w:sz w:val="32"/>
          <w:szCs w:val="32"/>
        </w:rPr>
        <w:t>.</w:t>
      </w:r>
    </w:p>
    <w:p w:rsidR="00A96795" w:rsidRPr="006C1A92" w:rsidRDefault="00A96795" w:rsidP="00FA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C1A92">
        <w:rPr>
          <w:rFonts w:ascii="Times New Roman" w:hAnsi="Times New Roman" w:cs="Times New Roman"/>
          <w:sz w:val="32"/>
          <w:szCs w:val="32"/>
        </w:rPr>
        <w:t xml:space="preserve"> </w:t>
      </w:r>
      <w:r w:rsidR="00D012B9">
        <w:rPr>
          <w:rFonts w:ascii="Times New Roman" w:hAnsi="Times New Roman" w:cs="Times New Roman"/>
          <w:sz w:val="32"/>
          <w:szCs w:val="32"/>
        </w:rPr>
        <w:t>И у</w:t>
      </w:r>
      <w:r w:rsidRPr="006C1A92">
        <w:rPr>
          <w:rFonts w:ascii="Times New Roman" w:hAnsi="Times New Roman" w:cs="Times New Roman"/>
          <w:sz w:val="32"/>
          <w:szCs w:val="32"/>
        </w:rPr>
        <w:t>же 21 февраля 1995 года в Приморском крае, одной из первых в стране, образовалась Контрольно-счётная палата Думы Приморского края и стала органом внешнего государственного финансового контроля в ре</w:t>
      </w:r>
      <w:r w:rsidR="00D012B9">
        <w:rPr>
          <w:rFonts w:ascii="Times New Roman" w:hAnsi="Times New Roman" w:cs="Times New Roman"/>
          <w:sz w:val="32"/>
          <w:szCs w:val="32"/>
        </w:rPr>
        <w:t>гионе</w:t>
      </w:r>
      <w:r w:rsidRPr="006C1A92">
        <w:rPr>
          <w:rFonts w:ascii="Times New Roman" w:hAnsi="Times New Roman" w:cs="Times New Roman"/>
          <w:sz w:val="32"/>
          <w:szCs w:val="32"/>
        </w:rPr>
        <w:t>.</w:t>
      </w:r>
    </w:p>
    <w:p w:rsidR="00A96795" w:rsidRPr="006C1A92" w:rsidRDefault="00A96795" w:rsidP="00FA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C1A92">
        <w:rPr>
          <w:rFonts w:ascii="Times New Roman" w:hAnsi="Times New Roman" w:cs="Times New Roman"/>
          <w:sz w:val="32"/>
          <w:szCs w:val="32"/>
        </w:rPr>
        <w:t xml:space="preserve">Соблюдая </w:t>
      </w:r>
      <w:r w:rsidR="00C40936">
        <w:rPr>
          <w:rFonts w:ascii="Times New Roman" w:hAnsi="Times New Roman" w:cs="Times New Roman"/>
          <w:sz w:val="32"/>
          <w:szCs w:val="32"/>
        </w:rPr>
        <w:t xml:space="preserve">общегосударственный </w:t>
      </w:r>
      <w:r w:rsidRPr="006C1A92">
        <w:rPr>
          <w:rFonts w:ascii="Times New Roman" w:hAnsi="Times New Roman" w:cs="Times New Roman"/>
          <w:sz w:val="32"/>
          <w:szCs w:val="32"/>
        </w:rPr>
        <w:t xml:space="preserve">принцип независимости, 4 августа 2011 года Контрольно-счётная палата стала независимым органом </w:t>
      </w:r>
      <w:r w:rsidR="002316D8">
        <w:rPr>
          <w:rFonts w:ascii="Times New Roman" w:hAnsi="Times New Roman" w:cs="Times New Roman"/>
          <w:sz w:val="32"/>
          <w:szCs w:val="32"/>
        </w:rPr>
        <w:t xml:space="preserve">государственного </w:t>
      </w:r>
      <w:r w:rsidRPr="006C1A92">
        <w:rPr>
          <w:rFonts w:ascii="Times New Roman" w:hAnsi="Times New Roman" w:cs="Times New Roman"/>
          <w:sz w:val="32"/>
          <w:szCs w:val="32"/>
        </w:rPr>
        <w:t>внешнего финансового контроля.</w:t>
      </w:r>
    </w:p>
    <w:p w:rsidR="002316D8" w:rsidRDefault="00A96795" w:rsidP="00FA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C1A92">
        <w:rPr>
          <w:rFonts w:ascii="Times New Roman" w:hAnsi="Times New Roman" w:cs="Times New Roman"/>
          <w:sz w:val="32"/>
          <w:szCs w:val="32"/>
        </w:rPr>
        <w:t xml:space="preserve">За </w:t>
      </w:r>
      <w:r w:rsidR="00221670" w:rsidRPr="006C1A92">
        <w:rPr>
          <w:rFonts w:ascii="Times New Roman" w:hAnsi="Times New Roman" w:cs="Times New Roman"/>
          <w:sz w:val="32"/>
          <w:szCs w:val="32"/>
        </w:rPr>
        <w:t>э</w:t>
      </w:r>
      <w:r w:rsidRPr="006C1A92">
        <w:rPr>
          <w:rFonts w:ascii="Times New Roman" w:hAnsi="Times New Roman" w:cs="Times New Roman"/>
          <w:sz w:val="32"/>
          <w:szCs w:val="32"/>
        </w:rPr>
        <w:t xml:space="preserve">тот период проведено </w:t>
      </w:r>
      <w:r w:rsidR="002316D8">
        <w:rPr>
          <w:rFonts w:ascii="Times New Roman" w:hAnsi="Times New Roman" w:cs="Times New Roman"/>
          <w:sz w:val="32"/>
          <w:szCs w:val="32"/>
        </w:rPr>
        <w:t>более 1500</w:t>
      </w:r>
      <w:r w:rsidRPr="006C1A92">
        <w:rPr>
          <w:rFonts w:ascii="Times New Roman" w:hAnsi="Times New Roman" w:cs="Times New Roman"/>
          <w:sz w:val="32"/>
          <w:szCs w:val="32"/>
        </w:rPr>
        <w:t xml:space="preserve"> контрольных и экспертно-аналитических мероприятий. В объеме проверенных бюджетных средств в сумме </w:t>
      </w:r>
      <w:r w:rsidR="002316D8">
        <w:rPr>
          <w:rFonts w:ascii="Times New Roman" w:hAnsi="Times New Roman" w:cs="Times New Roman"/>
          <w:sz w:val="32"/>
          <w:szCs w:val="32"/>
        </w:rPr>
        <w:t>более 500</w:t>
      </w:r>
      <w:r w:rsidRPr="006C1A92">
        <w:rPr>
          <w:rFonts w:ascii="Times New Roman" w:hAnsi="Times New Roman" w:cs="Times New Roman"/>
          <w:sz w:val="32"/>
          <w:szCs w:val="32"/>
        </w:rPr>
        <w:t> млрд рублей</w:t>
      </w:r>
      <w:r w:rsidR="00116882" w:rsidRPr="006C1A92">
        <w:rPr>
          <w:rFonts w:ascii="Times New Roman" w:hAnsi="Times New Roman" w:cs="Times New Roman"/>
          <w:sz w:val="32"/>
          <w:szCs w:val="32"/>
        </w:rPr>
        <w:t>,</w:t>
      </w:r>
      <w:r w:rsidRPr="006C1A92">
        <w:rPr>
          <w:rFonts w:ascii="Times New Roman" w:hAnsi="Times New Roman" w:cs="Times New Roman"/>
          <w:sz w:val="32"/>
          <w:szCs w:val="32"/>
        </w:rPr>
        <w:t xml:space="preserve"> установлен</w:t>
      </w:r>
      <w:r w:rsidR="00116882" w:rsidRPr="006C1A92">
        <w:rPr>
          <w:rFonts w:ascii="Times New Roman" w:hAnsi="Times New Roman" w:cs="Times New Roman"/>
          <w:sz w:val="32"/>
          <w:szCs w:val="32"/>
        </w:rPr>
        <w:t xml:space="preserve">о финансовых нарушений на </w:t>
      </w:r>
      <w:r w:rsidR="002316D8">
        <w:rPr>
          <w:rFonts w:ascii="Times New Roman" w:hAnsi="Times New Roman" w:cs="Times New Roman"/>
          <w:sz w:val="32"/>
          <w:szCs w:val="32"/>
        </w:rPr>
        <w:t xml:space="preserve">сумму </w:t>
      </w:r>
      <w:r w:rsidR="00C40936">
        <w:rPr>
          <w:rFonts w:ascii="Times New Roman" w:hAnsi="Times New Roman" w:cs="Times New Roman"/>
          <w:sz w:val="32"/>
          <w:szCs w:val="32"/>
        </w:rPr>
        <w:t xml:space="preserve">около </w:t>
      </w:r>
      <w:r w:rsidR="002316D8">
        <w:rPr>
          <w:rFonts w:ascii="Times New Roman" w:hAnsi="Times New Roman" w:cs="Times New Roman"/>
          <w:sz w:val="32"/>
          <w:szCs w:val="32"/>
        </w:rPr>
        <w:t>29</w:t>
      </w:r>
      <w:r w:rsidR="00116882" w:rsidRPr="006C1A92">
        <w:rPr>
          <w:rFonts w:ascii="Times New Roman" w:hAnsi="Times New Roman" w:cs="Times New Roman"/>
          <w:sz w:val="32"/>
          <w:szCs w:val="32"/>
        </w:rPr>
        <w:t xml:space="preserve"> млр</w:t>
      </w:r>
      <w:r w:rsidR="006C1A92">
        <w:rPr>
          <w:rFonts w:ascii="Times New Roman" w:hAnsi="Times New Roman" w:cs="Times New Roman"/>
          <w:sz w:val="32"/>
          <w:szCs w:val="32"/>
        </w:rPr>
        <w:t>д</w:t>
      </w:r>
      <w:r w:rsidR="002316D8">
        <w:rPr>
          <w:rFonts w:ascii="Times New Roman" w:hAnsi="Times New Roman" w:cs="Times New Roman"/>
          <w:sz w:val="32"/>
          <w:szCs w:val="32"/>
        </w:rPr>
        <w:t xml:space="preserve"> рублей.</w:t>
      </w:r>
      <w:r w:rsidRPr="006C1A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6795" w:rsidRPr="006C1A92" w:rsidRDefault="00A96795" w:rsidP="00FA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C1A92">
        <w:rPr>
          <w:rFonts w:ascii="Times New Roman" w:hAnsi="Times New Roman" w:cs="Times New Roman"/>
          <w:sz w:val="32"/>
          <w:szCs w:val="32"/>
        </w:rPr>
        <w:t xml:space="preserve">Благодаря действиям аудиторов и </w:t>
      </w:r>
      <w:r w:rsidR="002316D8">
        <w:rPr>
          <w:rFonts w:ascii="Times New Roman" w:hAnsi="Times New Roman" w:cs="Times New Roman"/>
          <w:sz w:val="32"/>
          <w:szCs w:val="32"/>
        </w:rPr>
        <w:t>контрольного аппарата Палаты</w:t>
      </w:r>
      <w:r w:rsidRPr="006C1A92">
        <w:rPr>
          <w:rFonts w:ascii="Times New Roman" w:hAnsi="Times New Roman" w:cs="Times New Roman"/>
          <w:sz w:val="32"/>
          <w:szCs w:val="32"/>
        </w:rPr>
        <w:t xml:space="preserve"> сумма средств, восстановленных как в ходе проверок, так и возмещенных в последующих периодах, в бюджеты всех уровней составила </w:t>
      </w:r>
      <w:r w:rsidR="002316D8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6C1A92">
        <w:rPr>
          <w:rFonts w:ascii="Times New Roman" w:hAnsi="Times New Roman" w:cs="Times New Roman"/>
          <w:sz w:val="32"/>
          <w:szCs w:val="32"/>
        </w:rPr>
        <w:t xml:space="preserve">1 млрд рублей, </w:t>
      </w:r>
      <w:r w:rsidR="002316D8">
        <w:rPr>
          <w:rFonts w:ascii="Times New Roman" w:hAnsi="Times New Roman" w:cs="Times New Roman"/>
          <w:sz w:val="32"/>
          <w:szCs w:val="32"/>
        </w:rPr>
        <w:t>а сумма</w:t>
      </w:r>
      <w:r w:rsidR="006C1F61">
        <w:rPr>
          <w:rFonts w:ascii="Times New Roman" w:hAnsi="Times New Roman" w:cs="Times New Roman"/>
          <w:sz w:val="32"/>
          <w:szCs w:val="32"/>
        </w:rPr>
        <w:t xml:space="preserve"> </w:t>
      </w:r>
      <w:r w:rsidR="00115619">
        <w:rPr>
          <w:rFonts w:ascii="Times New Roman" w:hAnsi="Times New Roman" w:cs="Times New Roman"/>
          <w:sz w:val="32"/>
          <w:szCs w:val="32"/>
        </w:rPr>
        <w:t>средств</w:t>
      </w:r>
      <w:r w:rsidR="006C1F61">
        <w:rPr>
          <w:rFonts w:ascii="Times New Roman" w:hAnsi="Times New Roman" w:cs="Times New Roman"/>
          <w:sz w:val="32"/>
          <w:szCs w:val="32"/>
        </w:rPr>
        <w:t>,</w:t>
      </w:r>
      <w:r w:rsidR="00115619">
        <w:rPr>
          <w:rFonts w:ascii="Times New Roman" w:hAnsi="Times New Roman" w:cs="Times New Roman"/>
          <w:sz w:val="32"/>
          <w:szCs w:val="32"/>
        </w:rPr>
        <w:t xml:space="preserve"> </w:t>
      </w:r>
      <w:r w:rsidRPr="006C1A92">
        <w:rPr>
          <w:rFonts w:ascii="Times New Roman" w:hAnsi="Times New Roman" w:cs="Times New Roman"/>
          <w:sz w:val="32"/>
          <w:szCs w:val="32"/>
        </w:rPr>
        <w:t>восстановлен</w:t>
      </w:r>
      <w:r w:rsidR="00855611">
        <w:rPr>
          <w:rFonts w:ascii="Times New Roman" w:hAnsi="Times New Roman" w:cs="Times New Roman"/>
          <w:sz w:val="32"/>
          <w:szCs w:val="32"/>
        </w:rPr>
        <w:t>н</w:t>
      </w:r>
      <w:r w:rsidRPr="006C1A92">
        <w:rPr>
          <w:rFonts w:ascii="Times New Roman" w:hAnsi="Times New Roman" w:cs="Times New Roman"/>
          <w:sz w:val="32"/>
          <w:szCs w:val="32"/>
        </w:rPr>
        <w:t>а</w:t>
      </w:r>
      <w:r w:rsidR="002316D8">
        <w:rPr>
          <w:rFonts w:ascii="Times New Roman" w:hAnsi="Times New Roman" w:cs="Times New Roman"/>
          <w:sz w:val="32"/>
          <w:szCs w:val="32"/>
        </w:rPr>
        <w:t>я</w:t>
      </w:r>
      <w:r w:rsidRPr="006C1A92">
        <w:rPr>
          <w:rFonts w:ascii="Times New Roman" w:hAnsi="Times New Roman" w:cs="Times New Roman"/>
          <w:sz w:val="32"/>
          <w:szCs w:val="32"/>
        </w:rPr>
        <w:t xml:space="preserve"> в</w:t>
      </w:r>
      <w:r w:rsidR="002316D8">
        <w:rPr>
          <w:rFonts w:ascii="Times New Roman" w:hAnsi="Times New Roman" w:cs="Times New Roman"/>
          <w:sz w:val="32"/>
          <w:szCs w:val="32"/>
        </w:rPr>
        <w:t xml:space="preserve"> ходе проверок</w:t>
      </w:r>
      <w:r w:rsidR="006C1F61">
        <w:rPr>
          <w:rFonts w:ascii="Times New Roman" w:hAnsi="Times New Roman" w:cs="Times New Roman"/>
          <w:sz w:val="32"/>
          <w:szCs w:val="32"/>
        </w:rPr>
        <w:t>,</w:t>
      </w:r>
      <w:r w:rsidR="002316D8">
        <w:rPr>
          <w:rFonts w:ascii="Times New Roman" w:hAnsi="Times New Roman" w:cs="Times New Roman"/>
          <w:sz w:val="32"/>
          <w:szCs w:val="32"/>
        </w:rPr>
        <w:t xml:space="preserve"> более </w:t>
      </w:r>
      <w:r w:rsidRPr="006C1A92">
        <w:rPr>
          <w:rFonts w:ascii="Times New Roman" w:hAnsi="Times New Roman" w:cs="Times New Roman"/>
          <w:sz w:val="32"/>
          <w:szCs w:val="32"/>
        </w:rPr>
        <w:t xml:space="preserve">25 млрд рублей. </w:t>
      </w:r>
    </w:p>
    <w:p w:rsidR="00A96795" w:rsidRPr="006C1A92" w:rsidRDefault="00116882" w:rsidP="00FA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C1A92">
        <w:rPr>
          <w:rFonts w:ascii="Times New Roman" w:hAnsi="Times New Roman" w:cs="Times New Roman"/>
          <w:sz w:val="32"/>
          <w:szCs w:val="32"/>
        </w:rPr>
        <w:t xml:space="preserve">Наряду с традиционной функцией контроля законодатель наделил </w:t>
      </w:r>
      <w:r w:rsidR="002316D8">
        <w:rPr>
          <w:rFonts w:ascii="Times New Roman" w:hAnsi="Times New Roman" w:cs="Times New Roman"/>
          <w:sz w:val="32"/>
          <w:szCs w:val="32"/>
        </w:rPr>
        <w:t>Палату</w:t>
      </w:r>
      <w:r w:rsidRPr="006C1A92">
        <w:rPr>
          <w:rFonts w:ascii="Times New Roman" w:hAnsi="Times New Roman" w:cs="Times New Roman"/>
          <w:sz w:val="32"/>
          <w:szCs w:val="32"/>
        </w:rPr>
        <w:t xml:space="preserve"> правом формировать предложения по совершенствованию бюджетного процесса. Такие полномочия налагают </w:t>
      </w:r>
      <w:r w:rsidR="00855611">
        <w:rPr>
          <w:rFonts w:ascii="Times New Roman" w:hAnsi="Times New Roman" w:cs="Times New Roman"/>
          <w:sz w:val="32"/>
          <w:szCs w:val="32"/>
        </w:rPr>
        <w:t xml:space="preserve">безусловно </w:t>
      </w:r>
      <w:r w:rsidRPr="006C1A92">
        <w:rPr>
          <w:rFonts w:ascii="Times New Roman" w:hAnsi="Times New Roman" w:cs="Times New Roman"/>
          <w:sz w:val="32"/>
          <w:szCs w:val="32"/>
        </w:rPr>
        <w:t>большую ответственн</w:t>
      </w:r>
      <w:r w:rsidR="00B84355" w:rsidRPr="006C1A92">
        <w:rPr>
          <w:rFonts w:ascii="Times New Roman" w:hAnsi="Times New Roman" w:cs="Times New Roman"/>
          <w:sz w:val="32"/>
          <w:szCs w:val="32"/>
        </w:rPr>
        <w:t>ость</w:t>
      </w:r>
      <w:r w:rsidRPr="006C1A92">
        <w:rPr>
          <w:rFonts w:ascii="Times New Roman" w:hAnsi="Times New Roman" w:cs="Times New Roman"/>
          <w:sz w:val="32"/>
          <w:szCs w:val="32"/>
        </w:rPr>
        <w:t xml:space="preserve">. </w:t>
      </w:r>
      <w:r w:rsidR="00855611">
        <w:rPr>
          <w:rFonts w:ascii="Times New Roman" w:hAnsi="Times New Roman" w:cs="Times New Roman"/>
          <w:sz w:val="32"/>
          <w:szCs w:val="32"/>
        </w:rPr>
        <w:t>Одновременно</w:t>
      </w:r>
      <w:r w:rsidRPr="006C1A92">
        <w:rPr>
          <w:rFonts w:ascii="Times New Roman" w:hAnsi="Times New Roman" w:cs="Times New Roman"/>
          <w:sz w:val="32"/>
          <w:szCs w:val="32"/>
        </w:rPr>
        <w:t xml:space="preserve"> это дает возможность получать удовлетворение от действительно творческого </w:t>
      </w:r>
      <w:r w:rsidR="0082350B">
        <w:rPr>
          <w:rFonts w:ascii="Times New Roman" w:hAnsi="Times New Roman" w:cs="Times New Roman"/>
          <w:sz w:val="32"/>
          <w:szCs w:val="32"/>
        </w:rPr>
        <w:t>процесса</w:t>
      </w:r>
      <w:r w:rsidRPr="006C1A92">
        <w:rPr>
          <w:rFonts w:ascii="Times New Roman" w:hAnsi="Times New Roman" w:cs="Times New Roman"/>
          <w:sz w:val="32"/>
          <w:szCs w:val="32"/>
        </w:rPr>
        <w:t xml:space="preserve">. </w:t>
      </w:r>
      <w:r w:rsidR="0082350B">
        <w:rPr>
          <w:rFonts w:ascii="Times New Roman" w:hAnsi="Times New Roman" w:cs="Times New Roman"/>
          <w:sz w:val="32"/>
          <w:szCs w:val="32"/>
        </w:rPr>
        <w:t>Ведь в ходе аудита н</w:t>
      </w:r>
      <w:r w:rsidRPr="006C1A92">
        <w:rPr>
          <w:rFonts w:ascii="Times New Roman" w:hAnsi="Times New Roman" w:cs="Times New Roman"/>
          <w:sz w:val="32"/>
          <w:szCs w:val="32"/>
        </w:rPr>
        <w:t>ужно не только фиксировать факт</w:t>
      </w:r>
      <w:r w:rsidR="0082350B">
        <w:rPr>
          <w:rFonts w:ascii="Times New Roman" w:hAnsi="Times New Roman" w:cs="Times New Roman"/>
          <w:sz w:val="32"/>
          <w:szCs w:val="32"/>
        </w:rPr>
        <w:t>ы</w:t>
      </w:r>
      <w:r w:rsidRPr="006C1A92">
        <w:rPr>
          <w:rFonts w:ascii="Times New Roman" w:hAnsi="Times New Roman" w:cs="Times New Roman"/>
          <w:sz w:val="32"/>
          <w:szCs w:val="32"/>
        </w:rPr>
        <w:t xml:space="preserve"> отклонени</w:t>
      </w:r>
      <w:r w:rsidR="0082350B">
        <w:rPr>
          <w:rFonts w:ascii="Times New Roman" w:hAnsi="Times New Roman" w:cs="Times New Roman"/>
          <w:sz w:val="32"/>
          <w:szCs w:val="32"/>
        </w:rPr>
        <w:t>й</w:t>
      </w:r>
      <w:r w:rsidRPr="006C1A92">
        <w:rPr>
          <w:rFonts w:ascii="Times New Roman" w:hAnsi="Times New Roman" w:cs="Times New Roman"/>
          <w:sz w:val="32"/>
          <w:szCs w:val="32"/>
        </w:rPr>
        <w:t xml:space="preserve"> от нормы, но </w:t>
      </w:r>
      <w:r w:rsidR="00C40936">
        <w:rPr>
          <w:rFonts w:ascii="Times New Roman" w:hAnsi="Times New Roman" w:cs="Times New Roman"/>
          <w:sz w:val="32"/>
          <w:szCs w:val="32"/>
        </w:rPr>
        <w:t xml:space="preserve">и </w:t>
      </w:r>
      <w:r w:rsidRPr="006C1A92">
        <w:rPr>
          <w:rFonts w:ascii="Times New Roman" w:hAnsi="Times New Roman" w:cs="Times New Roman"/>
          <w:sz w:val="32"/>
          <w:szCs w:val="32"/>
        </w:rPr>
        <w:t>анализировать е</w:t>
      </w:r>
      <w:r w:rsidR="00B84355" w:rsidRPr="006C1A92">
        <w:rPr>
          <w:rFonts w:ascii="Times New Roman" w:hAnsi="Times New Roman" w:cs="Times New Roman"/>
          <w:sz w:val="32"/>
          <w:szCs w:val="32"/>
        </w:rPr>
        <w:t xml:space="preserve">го, понять причины </w:t>
      </w:r>
      <w:r w:rsidR="0082350B">
        <w:rPr>
          <w:rFonts w:ascii="Times New Roman" w:hAnsi="Times New Roman" w:cs="Times New Roman"/>
          <w:sz w:val="32"/>
          <w:szCs w:val="32"/>
        </w:rPr>
        <w:t xml:space="preserve">возникающих </w:t>
      </w:r>
      <w:r w:rsidR="00B84355" w:rsidRPr="006C1A92">
        <w:rPr>
          <w:rFonts w:ascii="Times New Roman" w:hAnsi="Times New Roman" w:cs="Times New Roman"/>
          <w:sz w:val="32"/>
          <w:szCs w:val="32"/>
        </w:rPr>
        <w:t>отклонени</w:t>
      </w:r>
      <w:r w:rsidR="0082350B">
        <w:rPr>
          <w:rFonts w:ascii="Times New Roman" w:hAnsi="Times New Roman" w:cs="Times New Roman"/>
          <w:sz w:val="32"/>
          <w:szCs w:val="32"/>
        </w:rPr>
        <w:t>й</w:t>
      </w:r>
      <w:r w:rsidR="00B84355" w:rsidRPr="006C1A92">
        <w:rPr>
          <w:rFonts w:ascii="Times New Roman" w:hAnsi="Times New Roman" w:cs="Times New Roman"/>
          <w:sz w:val="32"/>
          <w:szCs w:val="32"/>
        </w:rPr>
        <w:t>. И</w:t>
      </w:r>
      <w:r w:rsidRPr="006C1A92">
        <w:rPr>
          <w:rFonts w:ascii="Times New Roman" w:hAnsi="Times New Roman" w:cs="Times New Roman"/>
          <w:sz w:val="32"/>
          <w:szCs w:val="32"/>
        </w:rPr>
        <w:t xml:space="preserve"> уже после этого формулировать предложения по исправлению ситуации, искать возможности для более эффективного способа реализации государственных функций и задач.</w:t>
      </w:r>
    </w:p>
    <w:p w:rsidR="00B84355" w:rsidRPr="006C1A92" w:rsidRDefault="00B84355" w:rsidP="00FA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C1A92">
        <w:rPr>
          <w:rFonts w:ascii="Times New Roman" w:hAnsi="Times New Roman" w:cs="Times New Roman"/>
          <w:sz w:val="32"/>
          <w:szCs w:val="32"/>
        </w:rPr>
        <w:t>Из года в год разнообразнее становятся формы и методы работы Контрольно</w:t>
      </w:r>
      <w:r w:rsidR="0082350B">
        <w:rPr>
          <w:rFonts w:ascii="Times New Roman" w:hAnsi="Times New Roman" w:cs="Times New Roman"/>
          <w:sz w:val="32"/>
          <w:szCs w:val="32"/>
        </w:rPr>
        <w:t xml:space="preserve"> </w:t>
      </w:r>
      <w:r w:rsidRPr="006C1A92">
        <w:rPr>
          <w:rFonts w:ascii="Times New Roman" w:hAnsi="Times New Roman" w:cs="Times New Roman"/>
          <w:sz w:val="32"/>
          <w:szCs w:val="32"/>
        </w:rPr>
        <w:t xml:space="preserve">- счетной палаты. Сотрудники Палаты </w:t>
      </w:r>
      <w:r w:rsidR="00C51334" w:rsidRPr="006C1A92">
        <w:rPr>
          <w:rFonts w:ascii="Times New Roman" w:hAnsi="Times New Roman" w:cs="Times New Roman"/>
          <w:sz w:val="32"/>
          <w:szCs w:val="32"/>
        </w:rPr>
        <w:t xml:space="preserve">проводят аудит </w:t>
      </w:r>
      <w:r w:rsidR="00C51334" w:rsidRPr="006C1A92">
        <w:rPr>
          <w:rFonts w:ascii="Times New Roman" w:hAnsi="Times New Roman" w:cs="Times New Roman"/>
          <w:sz w:val="32"/>
          <w:szCs w:val="32"/>
        </w:rPr>
        <w:lastRenderedPageBreak/>
        <w:t xml:space="preserve">эффективности бюджетных средств, </w:t>
      </w:r>
      <w:r w:rsidRPr="006C1A92">
        <w:rPr>
          <w:rFonts w:ascii="Times New Roman" w:hAnsi="Times New Roman" w:cs="Times New Roman"/>
          <w:sz w:val="32"/>
          <w:szCs w:val="32"/>
        </w:rPr>
        <w:t>принимают участие в контрольных мероприятиях совместно со Счетной палатой Российской Федерации и муниципальны</w:t>
      </w:r>
      <w:r w:rsidR="0082350B">
        <w:rPr>
          <w:rFonts w:ascii="Times New Roman" w:hAnsi="Times New Roman" w:cs="Times New Roman"/>
          <w:sz w:val="32"/>
          <w:szCs w:val="32"/>
        </w:rPr>
        <w:t>ми</w:t>
      </w:r>
      <w:r w:rsidRPr="006C1A92">
        <w:rPr>
          <w:rFonts w:ascii="Times New Roman" w:hAnsi="Times New Roman" w:cs="Times New Roman"/>
          <w:sz w:val="32"/>
          <w:szCs w:val="32"/>
        </w:rPr>
        <w:t xml:space="preserve"> контрольно-счетны</w:t>
      </w:r>
      <w:r w:rsidR="0082350B">
        <w:rPr>
          <w:rFonts w:ascii="Times New Roman" w:hAnsi="Times New Roman" w:cs="Times New Roman"/>
          <w:sz w:val="32"/>
          <w:szCs w:val="32"/>
        </w:rPr>
        <w:t>ми</w:t>
      </w:r>
      <w:r w:rsidRPr="006C1A92">
        <w:rPr>
          <w:rFonts w:ascii="Times New Roman" w:hAnsi="Times New Roman" w:cs="Times New Roman"/>
          <w:sz w:val="32"/>
          <w:szCs w:val="32"/>
        </w:rPr>
        <w:t xml:space="preserve"> орган</w:t>
      </w:r>
      <w:r w:rsidR="0082350B">
        <w:rPr>
          <w:rFonts w:ascii="Times New Roman" w:hAnsi="Times New Roman" w:cs="Times New Roman"/>
          <w:sz w:val="32"/>
          <w:szCs w:val="32"/>
        </w:rPr>
        <w:t>ами</w:t>
      </w:r>
      <w:r w:rsidRPr="006C1A92">
        <w:rPr>
          <w:rFonts w:ascii="Times New Roman" w:hAnsi="Times New Roman" w:cs="Times New Roman"/>
          <w:sz w:val="32"/>
          <w:szCs w:val="32"/>
        </w:rPr>
        <w:t xml:space="preserve"> Приморского края, в тематических семинарах и научно-практических к</w:t>
      </w:r>
      <w:r w:rsidR="00FA749F">
        <w:rPr>
          <w:rFonts w:ascii="Times New Roman" w:hAnsi="Times New Roman" w:cs="Times New Roman"/>
          <w:sz w:val="32"/>
          <w:szCs w:val="32"/>
        </w:rPr>
        <w:t>онференциях.</w:t>
      </w:r>
      <w:r w:rsidRPr="006C1A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3C0F" w:rsidRPr="006C1A92" w:rsidRDefault="00093C0F" w:rsidP="00FA36E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</w:t>
      </w:r>
      <w:r w:rsid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совместно со Счетной палатой РФ</w:t>
      </w:r>
      <w:r w:rsidRPr="006C1A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проведена проверка законности и эффективности использования </w:t>
      </w:r>
      <w:r w:rsidR="00221670" w:rsidRPr="006C1A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средств, </w:t>
      </w:r>
      <w:r w:rsidRPr="006C1A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выделенных на ликвидацию последствий наводнения, произошедшего на территории Приморского края в 2016 год</w:t>
      </w:r>
      <w:r w:rsidR="0082350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</w:t>
      </w:r>
      <w:r w:rsidR="00C4093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093C0F" w:rsidRPr="006C1A92" w:rsidRDefault="00093C0F" w:rsidP="00FA36E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Нарушения, выявленные Контрольно-счетной палатой </w:t>
      </w:r>
      <w:r w:rsidR="0082350B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рая</w:t>
      </w:r>
      <w:r w:rsidR="00642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устранены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42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средства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1670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полном объеме возвращены в бюджет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33414" w:rsidRPr="006C1A92" w:rsidRDefault="00CD7F77" w:rsidP="00FA36E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Совместная проверка</w:t>
      </w:r>
      <w:r w:rsidRPr="006C1A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использования бюджетных средств, направленных на создание и функционирование в Дальневосточном федеральном округе территорий опережающего с</w:t>
      </w:r>
      <w:r w:rsidR="00825294" w:rsidRPr="006C1A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оциально-экономического развития </w:t>
      </w:r>
      <w:r w:rsidR="00825294" w:rsidRPr="006C1A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выявила</w:t>
      </w:r>
      <w:r w:rsidR="00433414" w:rsidRPr="006C1A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нарушения при реализации мероприятий</w:t>
      </w:r>
      <w:r w:rsidR="00825294" w:rsidRPr="006C1A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по созданию инфраструктуры ТО</w:t>
      </w:r>
      <w:r w:rsidR="00433414" w:rsidRPr="006C1A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 «Михайловский» при строительстве автомобильной дороги Хабаровск – Владивосток – Меркуш</w:t>
      </w:r>
      <w:r w:rsidR="00CC746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</w:t>
      </w:r>
      <w:bookmarkStart w:id="0" w:name="_GoBack"/>
      <w:bookmarkEnd w:id="0"/>
      <w:r w:rsidR="00433414" w:rsidRPr="006C1A9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вка. </w:t>
      </w:r>
    </w:p>
    <w:p w:rsidR="00433414" w:rsidRPr="006C1A92" w:rsidRDefault="00433414" w:rsidP="00FA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C1A92">
        <w:rPr>
          <w:rFonts w:ascii="Times New Roman" w:hAnsi="Times New Roman" w:cs="Times New Roman"/>
          <w:sz w:val="32"/>
          <w:szCs w:val="32"/>
        </w:rPr>
        <w:t xml:space="preserve">На протяжение ряда последних лет Палата проводит </w:t>
      </w:r>
      <w:r w:rsidRPr="006C1A92">
        <w:rPr>
          <w:rFonts w:ascii="Times New Roman" w:hAnsi="Times New Roman" w:cs="Times New Roman"/>
          <w:b/>
          <w:sz w:val="32"/>
          <w:szCs w:val="32"/>
        </w:rPr>
        <w:t>совместные мероприятия с контрольно-счетными органами муниципальных образований Приморского края</w:t>
      </w:r>
      <w:r w:rsidRPr="006C1A92">
        <w:rPr>
          <w:rFonts w:ascii="Times New Roman" w:hAnsi="Times New Roman" w:cs="Times New Roman"/>
          <w:sz w:val="32"/>
          <w:szCs w:val="32"/>
        </w:rPr>
        <w:t>.</w:t>
      </w:r>
      <w:r w:rsidR="007F4DFC" w:rsidRPr="006C1A92">
        <w:rPr>
          <w:rFonts w:ascii="Times New Roman" w:hAnsi="Times New Roman" w:cs="Times New Roman"/>
          <w:sz w:val="32"/>
          <w:szCs w:val="32"/>
        </w:rPr>
        <w:t xml:space="preserve"> Результаты этих</w:t>
      </w:r>
      <w:r w:rsidR="00AC2ABF" w:rsidRPr="006C1A92">
        <w:rPr>
          <w:rFonts w:ascii="Times New Roman" w:hAnsi="Times New Roman" w:cs="Times New Roman"/>
          <w:sz w:val="32"/>
          <w:szCs w:val="32"/>
        </w:rPr>
        <w:t xml:space="preserve"> мероприятий указывают на то, что мы движемся в правильном направлении.</w:t>
      </w:r>
    </w:p>
    <w:p w:rsidR="002B0E4C" w:rsidRPr="006C1A92" w:rsidRDefault="00AC2ABF" w:rsidP="00FA3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результаты проверки реализации </w:t>
      </w:r>
      <w:r w:rsidR="002B0E4C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программы «Формирование современной городской среды муниципальных образований Приморского края» 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показали, что </w:t>
      </w:r>
      <w:r w:rsidRPr="006C1A92">
        <w:rPr>
          <w:rFonts w:ascii="Times New Roman" w:eastAsia="Calibri" w:hAnsi="Times New Roman" w:cs="Times New Roman"/>
          <w:sz w:val="32"/>
          <w:szCs w:val="32"/>
        </w:rPr>
        <w:t>на</w:t>
      </w:r>
      <w:r w:rsidR="002B0E4C" w:rsidRPr="006C1A92">
        <w:rPr>
          <w:rFonts w:ascii="Times New Roman" w:eastAsia="Calibri" w:hAnsi="Times New Roman" w:cs="Times New Roman"/>
          <w:sz w:val="32"/>
          <w:szCs w:val="32"/>
        </w:rPr>
        <w:t>ряду с ежегодным увеличением доли финансового участия федерального бюджета:</w:t>
      </w:r>
      <w:r w:rsidR="00A069F8" w:rsidRPr="006C1A9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B0E4C" w:rsidRPr="006C1A92">
        <w:rPr>
          <w:rFonts w:ascii="Times New Roman" w:eastAsia="Calibri" w:hAnsi="Times New Roman" w:cs="Times New Roman"/>
          <w:sz w:val="32"/>
          <w:szCs w:val="32"/>
        </w:rPr>
        <w:t>Приморским краем приняты обязательства, почти в 2 раза превышающие объем бюджетных ассигнований, выд</w:t>
      </w:r>
      <w:r w:rsidR="0082350B">
        <w:rPr>
          <w:rFonts w:ascii="Times New Roman" w:eastAsia="Calibri" w:hAnsi="Times New Roman" w:cs="Times New Roman"/>
          <w:sz w:val="32"/>
          <w:szCs w:val="32"/>
        </w:rPr>
        <w:t>еляемых из федерального бюджета.</w:t>
      </w:r>
    </w:p>
    <w:p w:rsidR="0082350B" w:rsidRDefault="00915B98" w:rsidP="00FA36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итоге, </w:t>
      </w:r>
      <w:r w:rsidR="002B0E4C" w:rsidRPr="006C1A92">
        <w:rPr>
          <w:rFonts w:ascii="Times New Roman" w:eastAsia="Calibri" w:hAnsi="Times New Roman" w:cs="Times New Roman"/>
          <w:sz w:val="32"/>
          <w:szCs w:val="32"/>
        </w:rPr>
        <w:t xml:space="preserve">В 2017 году в Приморском крае благоустроено 254 дворовые территории, 58 территорий общего пользования и 6 городских парков. </w:t>
      </w:r>
    </w:p>
    <w:p w:rsidR="002B0E4C" w:rsidRPr="006C1A92" w:rsidRDefault="002B0E4C" w:rsidP="00FA36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1A92">
        <w:rPr>
          <w:rFonts w:ascii="Times New Roman" w:eastAsia="Calibri" w:hAnsi="Times New Roman" w:cs="Times New Roman"/>
          <w:sz w:val="32"/>
          <w:szCs w:val="32"/>
        </w:rPr>
        <w:t>В 2018 году благоустроено 139 дворовых территорий, 55 территорий общего пользования и 5 городских парков.</w:t>
      </w:r>
    </w:p>
    <w:p w:rsidR="002B0E4C" w:rsidRPr="006C1A92" w:rsidRDefault="002B0E4C" w:rsidP="00FA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1A92">
        <w:rPr>
          <w:rFonts w:ascii="Times New Roman" w:eastAsia="Calibri" w:hAnsi="Times New Roman" w:cs="Times New Roman"/>
          <w:sz w:val="32"/>
          <w:szCs w:val="32"/>
        </w:rPr>
        <w:t xml:space="preserve">При </w:t>
      </w:r>
      <w:r w:rsidR="00915B98">
        <w:rPr>
          <w:rFonts w:ascii="Times New Roman" w:eastAsia="Calibri" w:hAnsi="Times New Roman" w:cs="Times New Roman"/>
          <w:sz w:val="32"/>
          <w:szCs w:val="32"/>
        </w:rPr>
        <w:t>проведении</w:t>
      </w:r>
      <w:r w:rsidRPr="006C1A92">
        <w:rPr>
          <w:rFonts w:ascii="Times New Roman" w:eastAsia="Calibri" w:hAnsi="Times New Roman" w:cs="Times New Roman"/>
          <w:sz w:val="32"/>
          <w:szCs w:val="32"/>
        </w:rPr>
        <w:t xml:space="preserve"> контрольн</w:t>
      </w:r>
      <w:r w:rsidR="00915B98">
        <w:rPr>
          <w:rFonts w:ascii="Times New Roman" w:eastAsia="Calibri" w:hAnsi="Times New Roman" w:cs="Times New Roman"/>
          <w:sz w:val="32"/>
          <w:szCs w:val="32"/>
        </w:rPr>
        <w:t>ого</w:t>
      </w:r>
      <w:r w:rsidRPr="006C1A92">
        <w:rPr>
          <w:rFonts w:ascii="Times New Roman" w:eastAsia="Calibri" w:hAnsi="Times New Roman" w:cs="Times New Roman"/>
          <w:sz w:val="32"/>
          <w:szCs w:val="32"/>
        </w:rPr>
        <w:t xml:space="preserve"> мероприяти</w:t>
      </w:r>
      <w:r w:rsidR="00915B98">
        <w:rPr>
          <w:rFonts w:ascii="Times New Roman" w:eastAsia="Calibri" w:hAnsi="Times New Roman" w:cs="Times New Roman"/>
          <w:sz w:val="32"/>
          <w:szCs w:val="32"/>
        </w:rPr>
        <w:t>я</w:t>
      </w:r>
      <w:r w:rsidRPr="006C1A9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15B98">
        <w:rPr>
          <w:rFonts w:ascii="Times New Roman" w:eastAsia="Calibri" w:hAnsi="Times New Roman" w:cs="Times New Roman"/>
          <w:sz w:val="32"/>
          <w:szCs w:val="32"/>
        </w:rPr>
        <w:t>выя</w:t>
      </w:r>
      <w:r w:rsidRPr="006C1A92">
        <w:rPr>
          <w:rFonts w:ascii="Times New Roman" w:eastAsia="Calibri" w:hAnsi="Times New Roman" w:cs="Times New Roman"/>
          <w:sz w:val="32"/>
          <w:szCs w:val="32"/>
        </w:rPr>
        <w:t>влены факты некачественно выполненных р</w:t>
      </w:r>
      <w:r w:rsidR="00D314C6" w:rsidRPr="006C1A92">
        <w:rPr>
          <w:rFonts w:ascii="Times New Roman" w:eastAsia="Calibri" w:hAnsi="Times New Roman" w:cs="Times New Roman"/>
          <w:sz w:val="32"/>
          <w:szCs w:val="32"/>
        </w:rPr>
        <w:t>абот</w:t>
      </w:r>
      <w:r w:rsidR="00915B98">
        <w:rPr>
          <w:rFonts w:ascii="Times New Roman" w:eastAsia="Calibri" w:hAnsi="Times New Roman" w:cs="Times New Roman"/>
          <w:sz w:val="32"/>
          <w:szCs w:val="32"/>
        </w:rPr>
        <w:t>, которые были доведены до глав всех муниципальных</w:t>
      </w:r>
      <w:r w:rsidR="00D314C6" w:rsidRPr="006C1A92">
        <w:rPr>
          <w:rFonts w:ascii="Times New Roman" w:eastAsia="Calibri" w:hAnsi="Times New Roman" w:cs="Times New Roman"/>
          <w:sz w:val="32"/>
          <w:szCs w:val="32"/>
        </w:rPr>
        <w:t xml:space="preserve"> образовани</w:t>
      </w:r>
      <w:r w:rsidR="00915B98">
        <w:rPr>
          <w:rFonts w:ascii="Times New Roman" w:eastAsia="Calibri" w:hAnsi="Times New Roman" w:cs="Times New Roman"/>
          <w:sz w:val="32"/>
          <w:szCs w:val="32"/>
        </w:rPr>
        <w:t>й</w:t>
      </w:r>
      <w:r w:rsidRPr="006C1A9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80111" w:rsidRPr="006C1A92" w:rsidRDefault="00D314C6" w:rsidP="00FA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тем р</w:t>
      </w:r>
      <w:r w:rsidR="00450140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езультаты </w:t>
      </w:r>
      <w:r w:rsidR="00450140" w:rsidRPr="006C1A92">
        <w:rPr>
          <w:rFonts w:ascii="Times New Roman" w:eastAsia="Calibri" w:hAnsi="Times New Roman" w:cs="Times New Roman"/>
          <w:sz w:val="32"/>
          <w:szCs w:val="32"/>
        </w:rPr>
        <w:t>анкетирования граждан, проведенного контрольно-счетными органами в период проведения</w:t>
      </w:r>
      <w:r w:rsidRPr="006C1A92">
        <w:rPr>
          <w:rFonts w:ascii="Times New Roman" w:eastAsia="Calibri" w:hAnsi="Times New Roman" w:cs="Times New Roman"/>
          <w:sz w:val="32"/>
          <w:szCs w:val="32"/>
        </w:rPr>
        <w:t xml:space="preserve"> проверки</w:t>
      </w:r>
      <w:r w:rsidR="00450140" w:rsidRPr="006C1A92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450140" w:rsidRPr="006C1A92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позволяют сделать вывод, что в целом удовлетворенность населения проводимыми мероприятиями по формированию современной городской среды выше среднего уровня </w:t>
      </w:r>
      <w:r w:rsidR="003A09F3">
        <w:rPr>
          <w:rFonts w:ascii="Times New Roman" w:eastAsia="Calibri" w:hAnsi="Times New Roman" w:cs="Times New Roman"/>
          <w:sz w:val="32"/>
          <w:szCs w:val="32"/>
        </w:rPr>
        <w:t>в</w:t>
      </w:r>
      <w:r w:rsidR="00450140" w:rsidRPr="006C1A92">
        <w:rPr>
          <w:rFonts w:ascii="Times New Roman" w:eastAsia="Calibri" w:hAnsi="Times New Roman" w:cs="Times New Roman"/>
          <w:sz w:val="32"/>
          <w:szCs w:val="32"/>
        </w:rPr>
        <w:t xml:space="preserve"> большинств</w:t>
      </w:r>
      <w:r w:rsidR="003A09F3">
        <w:rPr>
          <w:rFonts w:ascii="Times New Roman" w:eastAsia="Calibri" w:hAnsi="Times New Roman" w:cs="Times New Roman"/>
          <w:sz w:val="32"/>
          <w:szCs w:val="32"/>
        </w:rPr>
        <w:t>е</w:t>
      </w:r>
      <w:r w:rsidR="00450140" w:rsidRPr="006C1A92">
        <w:rPr>
          <w:rFonts w:ascii="Times New Roman" w:eastAsia="Calibri" w:hAnsi="Times New Roman" w:cs="Times New Roman"/>
          <w:sz w:val="32"/>
          <w:szCs w:val="32"/>
        </w:rPr>
        <w:t xml:space="preserve"> муниципальных образовани</w:t>
      </w:r>
      <w:r w:rsidR="003A09F3">
        <w:rPr>
          <w:rFonts w:ascii="Times New Roman" w:eastAsia="Calibri" w:hAnsi="Times New Roman" w:cs="Times New Roman"/>
          <w:sz w:val="32"/>
          <w:szCs w:val="32"/>
        </w:rPr>
        <w:t>й</w:t>
      </w:r>
      <w:r w:rsidR="00450140" w:rsidRPr="006C1A92">
        <w:rPr>
          <w:rFonts w:ascii="Times New Roman" w:eastAsia="Calibri" w:hAnsi="Times New Roman" w:cs="Times New Roman"/>
          <w:sz w:val="32"/>
          <w:szCs w:val="32"/>
        </w:rPr>
        <w:t>.</w:t>
      </w:r>
      <w:r w:rsidRPr="006C1A92">
        <w:rPr>
          <w:rFonts w:ascii="Times New Roman" w:eastAsia="Calibri" w:hAnsi="Times New Roman" w:cs="Times New Roman"/>
          <w:sz w:val="32"/>
          <w:szCs w:val="32"/>
        </w:rPr>
        <w:t xml:space="preserve"> Это говорит о том, что программа нужная и контроль за ее исполнением необходим.</w:t>
      </w:r>
    </w:p>
    <w:p w:rsidR="00D314C6" w:rsidRPr="006C1A92" w:rsidRDefault="00D314C6" w:rsidP="00FA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1A92">
        <w:rPr>
          <w:rFonts w:ascii="Times New Roman" w:eastAsia="Calibri" w:hAnsi="Times New Roman" w:cs="Times New Roman"/>
          <w:sz w:val="32"/>
          <w:szCs w:val="32"/>
        </w:rPr>
        <w:t xml:space="preserve">Интересной, эффективной и уже ежегодной формой работы для нас стало проведение аудита эффективности бюджетных средств. </w:t>
      </w:r>
    </w:p>
    <w:p w:rsidR="00E80111" w:rsidRPr="006C1A92" w:rsidRDefault="00E80111" w:rsidP="00FA36E7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C1A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рамках </w:t>
      </w:r>
      <w:r w:rsidRPr="006C1A9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аудита эффективности использования государственных средств, направленных на реализацию территориальной программы государственных гарантий бесплатного оказания гражданам медицинской помощи в крае </w:t>
      </w:r>
      <w:r w:rsidR="00BB768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Палатой </w:t>
      </w:r>
      <w:r w:rsidRPr="006C1A92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проведены контрольные мероприятия в </w:t>
      </w:r>
      <w:r w:rsidRPr="006C1A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57 медицинских учреждени</w:t>
      </w:r>
      <w:r w:rsidR="00BB76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ях</w:t>
      </w:r>
      <w:r w:rsidRPr="006C1A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FA36E7" w:rsidRDefault="00E80111" w:rsidP="00FA36E7">
      <w:pPr>
        <w:tabs>
          <w:tab w:val="left" w:pos="1800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1A92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По результатам аудита 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определены риски, влияющие на качественное оказание медицинской помощи населению </w:t>
      </w:r>
      <w:r w:rsidRPr="00642E0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края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установленным стандартам</w:t>
      </w:r>
      <w:r w:rsidR="00FA337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B7689" w:rsidRDefault="00E80111" w:rsidP="00FA36E7">
      <w:pPr>
        <w:tabs>
          <w:tab w:val="left" w:pos="1800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Проведенный аудит эффективности выявил основные проблемы финансового обеспечения медицинских учреждений при реализации территориальной программы государственных гарантий в системе обязательного медицинского страхования граждан</w:t>
      </w:r>
      <w:r w:rsidR="00D314C6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C27FC" w:rsidRDefault="00325DFC" w:rsidP="00FA36E7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</w:t>
      </w:r>
      <w:r w:rsidR="00BB7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Палатой в прошлом году 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 </w:t>
      </w:r>
      <w:r w:rsidR="00B970FA" w:rsidRPr="00BB7689">
        <w:rPr>
          <w:rFonts w:ascii="Times New Roman" w:eastAsia="Times New Roman" w:hAnsi="Times New Roman" w:cs="Times New Roman"/>
          <w:sz w:val="32"/>
          <w:szCs w:val="32"/>
          <w:lang w:eastAsia="ru-RU"/>
        </w:rPr>
        <w:t>"Аудит эффективности финансового обеспечения краевых специальных (коррекционных) общеобразовательных учреждений</w:t>
      </w:r>
      <w:r w:rsidRPr="00BB768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3954" w:rsidRPr="00BB7689" w:rsidRDefault="003E3954" w:rsidP="00FA36E7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проведенного Аудита выявлены существенные проблемы с </w:t>
      </w:r>
      <w:r w:rsidR="00642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нормативной базой дистанционного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</w:t>
      </w:r>
      <w:r w:rsidR="00642E0A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размещением и питанием детей</w:t>
      </w:r>
      <w:r w:rsidR="00642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инвалидов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3954" w:rsidRDefault="00FA32E9" w:rsidP="00FA36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это только отдельные примеры нашей работы. Значимость </w:t>
      </w:r>
      <w:r w:rsidR="001972DB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проведенным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Контрольно-счетной палатой </w:t>
      </w:r>
      <w:r w:rsidR="001972DB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мероприятиям 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придает </w:t>
      </w:r>
      <w:r w:rsidR="003E39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повышенное 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 </w:t>
      </w:r>
      <w:r w:rsidRPr="006C1A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депутатского корпуса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их результатам.</w:t>
      </w:r>
      <w:r w:rsidR="001972DB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A32E9" w:rsidRPr="006C1A92" w:rsidRDefault="003E3954" w:rsidP="00FA36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Подробнейшее р</w:t>
      </w:r>
      <w:r w:rsidR="00FA32E9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</w:t>
      </w:r>
      <w:r w:rsidR="001972DB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мотрение на коми</w:t>
      </w:r>
      <w:r w:rsidR="00642E0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тетах Законодательного Собрания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заключений и</w:t>
      </w:r>
      <w:r w:rsidR="001972DB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отчетов контрольных и экспертно-аналитических мероприятий и принятие своевременных решений по исправлению той или иной ситуации приводит к устранению нарушений</w:t>
      </w:r>
      <w:r w:rsidR="00963A64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недопущению их впредь.</w:t>
      </w:r>
    </w:p>
    <w:p w:rsidR="0091325A" w:rsidRDefault="003E3954" w:rsidP="00FA36E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Одновременно </w:t>
      </w:r>
      <w:r w:rsidR="00963A64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Контрольно-с</w:t>
      </w:r>
      <w:r w:rsidR="00206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четная палата </w:t>
      </w:r>
      <w:r w:rsidR="009132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активно </w:t>
      </w:r>
      <w:r w:rsidR="00206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взаимодействует </w:t>
      </w:r>
      <w:r w:rsidR="00963A64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Прокуратурой Приморского края</w:t>
      </w:r>
      <w:r w:rsidR="00206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другими </w:t>
      </w:r>
      <w:r w:rsidR="002065F5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правоохранительными органами</w:t>
      </w:r>
      <w:r w:rsidR="00963A64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132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Между Палатой и Прокуратурой края, СК и УВД края заключены Соглашения о сотрудничестве. </w:t>
      </w:r>
    </w:p>
    <w:p w:rsidR="00963A64" w:rsidRPr="006C1A92" w:rsidRDefault="005B2F98" w:rsidP="00FA36E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</w:t>
      </w:r>
      <w:r w:rsidR="00963A64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прошедшие годы в </w:t>
      </w:r>
      <w:r w:rsidR="002065F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надзорные</w:t>
      </w:r>
      <w:r w:rsidR="00963A64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прав</w:t>
      </w:r>
      <w:r w:rsidR="002065F5">
        <w:rPr>
          <w:rFonts w:ascii="Times New Roman" w:eastAsia="Times New Roman" w:hAnsi="Times New Roman" w:cs="Times New Roman"/>
          <w:sz w:val="32"/>
          <w:szCs w:val="32"/>
          <w:lang w:eastAsia="ru-RU"/>
        </w:rPr>
        <w:t>оохранительные органы направлено</w:t>
      </w:r>
      <w:r w:rsidR="00963A64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65F5">
        <w:rPr>
          <w:rFonts w:ascii="Times New Roman" w:eastAsia="Times New Roman" w:hAnsi="Times New Roman" w:cs="Times New Roman"/>
          <w:sz w:val="32"/>
          <w:szCs w:val="32"/>
          <w:lang w:eastAsia="ru-RU"/>
        </w:rPr>
        <w:t>135 материалов</w:t>
      </w:r>
      <w:r w:rsidR="00963A64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65F5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признаками правонарушений</w:t>
      </w:r>
      <w:r w:rsidR="00E64E8F"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21BE8" w:rsidRPr="006C1A92" w:rsidRDefault="00FA32E9" w:rsidP="00FA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C1A92">
        <w:rPr>
          <w:rFonts w:ascii="Times New Roman" w:hAnsi="Times New Roman" w:cs="Times New Roman"/>
          <w:sz w:val="32"/>
          <w:szCs w:val="32"/>
        </w:rPr>
        <w:t>Р</w:t>
      </w:r>
      <w:r w:rsidR="00AB4AB3">
        <w:rPr>
          <w:rFonts w:ascii="Times New Roman" w:hAnsi="Times New Roman" w:cs="Times New Roman"/>
          <w:sz w:val="32"/>
          <w:szCs w:val="32"/>
        </w:rPr>
        <w:t>езультаты нашей работы –</w:t>
      </w:r>
      <w:r w:rsidR="00450140" w:rsidRPr="006C1A92">
        <w:rPr>
          <w:rFonts w:ascii="Times New Roman" w:hAnsi="Times New Roman" w:cs="Times New Roman"/>
          <w:sz w:val="32"/>
          <w:szCs w:val="32"/>
        </w:rPr>
        <w:t xml:space="preserve"> э</w:t>
      </w:r>
      <w:r w:rsidR="00521BE8" w:rsidRPr="006C1A92">
        <w:rPr>
          <w:rFonts w:ascii="Times New Roman" w:hAnsi="Times New Roman" w:cs="Times New Roman"/>
          <w:sz w:val="32"/>
          <w:szCs w:val="32"/>
        </w:rPr>
        <w:t xml:space="preserve">то </w:t>
      </w:r>
      <w:r w:rsidR="00450140" w:rsidRPr="006C1A92">
        <w:rPr>
          <w:rFonts w:ascii="Times New Roman" w:hAnsi="Times New Roman" w:cs="Times New Roman"/>
          <w:sz w:val="32"/>
          <w:szCs w:val="32"/>
        </w:rPr>
        <w:t>профессиональный опыт и знания</w:t>
      </w:r>
      <w:r w:rsidR="00521BE8" w:rsidRPr="006C1A92">
        <w:rPr>
          <w:rFonts w:ascii="Times New Roman" w:hAnsi="Times New Roman" w:cs="Times New Roman"/>
          <w:sz w:val="32"/>
          <w:szCs w:val="32"/>
        </w:rPr>
        <w:t>, получе</w:t>
      </w:r>
      <w:r w:rsidR="00450140" w:rsidRPr="006C1A92">
        <w:rPr>
          <w:rFonts w:ascii="Times New Roman" w:hAnsi="Times New Roman" w:cs="Times New Roman"/>
          <w:sz w:val="32"/>
          <w:szCs w:val="32"/>
        </w:rPr>
        <w:t>нные</w:t>
      </w:r>
      <w:r w:rsidR="00521BE8" w:rsidRPr="006C1A92">
        <w:rPr>
          <w:rFonts w:ascii="Times New Roman" w:hAnsi="Times New Roman" w:cs="Times New Roman"/>
          <w:sz w:val="32"/>
          <w:szCs w:val="32"/>
        </w:rPr>
        <w:t xml:space="preserve"> з</w:t>
      </w:r>
      <w:r w:rsidR="00450140" w:rsidRPr="006C1A92">
        <w:rPr>
          <w:rFonts w:ascii="Times New Roman" w:hAnsi="Times New Roman" w:cs="Times New Roman"/>
          <w:sz w:val="32"/>
          <w:szCs w:val="32"/>
        </w:rPr>
        <w:t>а прошедшие 25 лет, наработка</w:t>
      </w:r>
      <w:r w:rsidR="00521BE8" w:rsidRPr="006C1A92">
        <w:rPr>
          <w:rFonts w:ascii="Times New Roman" w:hAnsi="Times New Roman" w:cs="Times New Roman"/>
          <w:sz w:val="32"/>
          <w:szCs w:val="32"/>
        </w:rPr>
        <w:t xml:space="preserve"> теоретических и методических подходов к проведению внешнего госуда</w:t>
      </w:r>
      <w:r w:rsidR="00450140" w:rsidRPr="006C1A92">
        <w:rPr>
          <w:rFonts w:ascii="Times New Roman" w:hAnsi="Times New Roman" w:cs="Times New Roman"/>
          <w:sz w:val="32"/>
          <w:szCs w:val="32"/>
        </w:rPr>
        <w:t>рственного финансового контроля.</w:t>
      </w:r>
      <w:r w:rsidR="00521BE8" w:rsidRPr="006C1A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E8F" w:rsidRPr="006C1A92" w:rsidRDefault="00521BE8" w:rsidP="00FA3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1A92">
        <w:rPr>
          <w:rFonts w:ascii="Times New Roman" w:hAnsi="Times New Roman" w:cs="Times New Roman"/>
          <w:sz w:val="32"/>
          <w:szCs w:val="32"/>
        </w:rPr>
        <w:t xml:space="preserve">Самая же главная составляющая успеха — коллектив единомышленников, объединенных общим стремлением сделать </w:t>
      </w:r>
      <w:r w:rsidR="00450140" w:rsidRPr="006C1A92">
        <w:rPr>
          <w:rFonts w:ascii="Times New Roman" w:hAnsi="Times New Roman" w:cs="Times New Roman"/>
          <w:sz w:val="32"/>
          <w:szCs w:val="32"/>
        </w:rPr>
        <w:t xml:space="preserve">работу </w:t>
      </w:r>
      <w:r w:rsidR="0091325A">
        <w:rPr>
          <w:rFonts w:ascii="Times New Roman" w:hAnsi="Times New Roman" w:cs="Times New Roman"/>
          <w:sz w:val="32"/>
          <w:szCs w:val="32"/>
        </w:rPr>
        <w:t xml:space="preserve">максимально </w:t>
      </w:r>
      <w:r w:rsidR="00450140" w:rsidRPr="006C1A92">
        <w:rPr>
          <w:rFonts w:ascii="Times New Roman" w:hAnsi="Times New Roman" w:cs="Times New Roman"/>
          <w:sz w:val="32"/>
          <w:szCs w:val="32"/>
        </w:rPr>
        <w:t xml:space="preserve">качественно и </w:t>
      </w:r>
      <w:r w:rsidR="006969F6" w:rsidRPr="006C1A92">
        <w:rPr>
          <w:rFonts w:ascii="Times New Roman" w:hAnsi="Times New Roman" w:cs="Times New Roman"/>
          <w:sz w:val="32"/>
          <w:szCs w:val="32"/>
        </w:rPr>
        <w:t xml:space="preserve">с пользой для жителей </w:t>
      </w:r>
      <w:r w:rsidR="0091325A">
        <w:rPr>
          <w:rFonts w:ascii="Times New Roman" w:hAnsi="Times New Roman" w:cs="Times New Roman"/>
          <w:sz w:val="32"/>
          <w:szCs w:val="32"/>
        </w:rPr>
        <w:t xml:space="preserve">нашего </w:t>
      </w:r>
      <w:r w:rsidR="006969F6" w:rsidRPr="006C1A92">
        <w:rPr>
          <w:rFonts w:ascii="Times New Roman" w:hAnsi="Times New Roman" w:cs="Times New Roman"/>
          <w:sz w:val="32"/>
          <w:szCs w:val="32"/>
        </w:rPr>
        <w:t>Приморского края.</w:t>
      </w:r>
      <w:r w:rsidRPr="006C1A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4B49" w:rsidRDefault="006969F6" w:rsidP="00FA3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1A92">
        <w:rPr>
          <w:rFonts w:ascii="Times New Roman" w:hAnsi="Times New Roman" w:cs="Times New Roman"/>
          <w:sz w:val="32"/>
          <w:szCs w:val="32"/>
        </w:rPr>
        <w:t xml:space="preserve">В настоящее время </w:t>
      </w:r>
      <w:r w:rsidR="00521BE8" w:rsidRPr="006C1A92">
        <w:rPr>
          <w:rFonts w:ascii="Times New Roman" w:hAnsi="Times New Roman" w:cs="Times New Roman"/>
          <w:sz w:val="32"/>
          <w:szCs w:val="32"/>
        </w:rPr>
        <w:t xml:space="preserve">Палату стали воспринимать не только как контролирующий орган, но </w:t>
      </w:r>
      <w:r w:rsidR="00AB4AB3">
        <w:rPr>
          <w:rFonts w:ascii="Times New Roman" w:hAnsi="Times New Roman" w:cs="Times New Roman"/>
          <w:sz w:val="32"/>
          <w:szCs w:val="32"/>
        </w:rPr>
        <w:t xml:space="preserve">и </w:t>
      </w:r>
      <w:r w:rsidR="00521BE8" w:rsidRPr="006C1A92">
        <w:rPr>
          <w:rFonts w:ascii="Times New Roman" w:hAnsi="Times New Roman" w:cs="Times New Roman"/>
          <w:sz w:val="32"/>
          <w:szCs w:val="32"/>
        </w:rPr>
        <w:t>как орган, обладающий аналитическим, экспертным потенциалом.</w:t>
      </w:r>
    </w:p>
    <w:p w:rsidR="003E4CD4" w:rsidRPr="006C1A92" w:rsidRDefault="00D04B49" w:rsidP="00FA3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случаем, я хотел бы поблагодарить нашего Губернатора и Председателя Правительства за то, что несмотря на </w:t>
      </w:r>
      <w:r w:rsidR="00CA6271">
        <w:rPr>
          <w:rFonts w:ascii="Times New Roman" w:hAnsi="Times New Roman" w:cs="Times New Roman"/>
          <w:sz w:val="32"/>
          <w:szCs w:val="32"/>
        </w:rPr>
        <w:t>напряженн</w:t>
      </w:r>
      <w:r>
        <w:rPr>
          <w:rFonts w:ascii="Times New Roman" w:hAnsi="Times New Roman" w:cs="Times New Roman"/>
          <w:sz w:val="32"/>
          <w:szCs w:val="32"/>
        </w:rPr>
        <w:t xml:space="preserve">ую обстановку с </w:t>
      </w:r>
      <w:r w:rsidR="00CA6271">
        <w:rPr>
          <w:rFonts w:ascii="Times New Roman" w:hAnsi="Times New Roman" w:cs="Times New Roman"/>
          <w:sz w:val="32"/>
          <w:szCs w:val="32"/>
        </w:rPr>
        <w:t>бюджетом они пошли на то, чтобы повысить статус наших аудиторов.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1BE8" w:rsidRPr="006C1A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2F98" w:rsidRPr="006C1A92" w:rsidRDefault="005B2F98" w:rsidP="00FA3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важнейшим приоритетом деятельности Контрольно-счётной палаты является оценка эффективности государственных программ и реализация </w:t>
      </w:r>
      <w:r w:rsidRPr="00BA7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национальных проектов</w:t>
      </w:r>
      <w:r w:rsidR="00F52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регионе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A6271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алата уже на постоянной основе участвует в контроле за реализацией подобных проектов и программ. </w:t>
      </w:r>
      <w:r w:rsidR="00CA6271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прошлого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CA6271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включились в </w:t>
      </w:r>
      <w:r w:rsidR="00F52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постоянный 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мониторинг </w:t>
      </w:r>
      <w:r w:rsidR="00CA627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реализации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национальных проектов. Работа </w:t>
      </w:r>
      <w:r w:rsidR="00CA627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627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текущем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CA6271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B4AB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направлена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B4AB3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достижени</w:t>
      </w:r>
      <w:r w:rsidR="00AB4AB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этих целей. </w:t>
      </w:r>
    </w:p>
    <w:p w:rsidR="005B2F98" w:rsidRDefault="005B2F98" w:rsidP="00FA3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С учётом требований времени и общего курса со Счётной палатой Российской Федерации мы продолжим работу по переходу от финансового контроля к системному улучшению государственного управления, от проверки "освоения средств" к оценке достижения конечн</w:t>
      </w:r>
      <w:r w:rsidR="00CA6271">
        <w:rPr>
          <w:rFonts w:ascii="Times New Roman" w:eastAsia="Times New Roman" w:hAnsi="Times New Roman" w:cs="Times New Roman"/>
          <w:sz w:val="32"/>
          <w:szCs w:val="32"/>
          <w:lang w:eastAsia="ru-RU"/>
        </w:rPr>
        <w:t>ых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</w:t>
      </w:r>
      <w:r w:rsidR="00CA6271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F52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благо и повышение качества жизни в нашем регионе</w:t>
      </w:r>
      <w:r w:rsidRPr="006C1A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1A92" w:rsidRPr="006C1A92" w:rsidRDefault="006C1A92" w:rsidP="00FA3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Поздравляю всех коллег с 25-летним юбилеем и благодарю за добросовес</w:t>
      </w:r>
      <w:r w:rsidR="00AB4AB3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труд. Желаю всем крепкого здоровья, счастья, неиссякаемой энергии и новых профессиональных успехов на благо нашего Приморского края!</w:t>
      </w:r>
    </w:p>
    <w:p w:rsidR="002065F5" w:rsidRDefault="002065F5" w:rsidP="00FA3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B2F98" w:rsidRPr="006C1A92" w:rsidRDefault="00E95714" w:rsidP="00FA3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1A92">
        <w:rPr>
          <w:rFonts w:ascii="Times New Roman" w:hAnsi="Times New Roman" w:cs="Times New Roman"/>
          <w:sz w:val="32"/>
          <w:szCs w:val="32"/>
        </w:rPr>
        <w:t xml:space="preserve">С праздником, уважаемые коллеги! </w:t>
      </w:r>
    </w:p>
    <w:sectPr w:rsidR="005B2F98" w:rsidRPr="006C1A92" w:rsidSect="00D012B9">
      <w:headerReference w:type="default" r:id="rId6"/>
      <w:pgSz w:w="11906" w:h="16838"/>
      <w:pgMar w:top="851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71" w:rsidRDefault="00172F71" w:rsidP="006E1C00">
      <w:pPr>
        <w:spacing w:after="0" w:line="240" w:lineRule="auto"/>
      </w:pPr>
      <w:r>
        <w:separator/>
      </w:r>
    </w:p>
  </w:endnote>
  <w:endnote w:type="continuationSeparator" w:id="0">
    <w:p w:rsidR="00172F71" w:rsidRDefault="00172F71" w:rsidP="006E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71" w:rsidRDefault="00172F71" w:rsidP="006E1C00">
      <w:pPr>
        <w:spacing w:after="0" w:line="240" w:lineRule="auto"/>
      </w:pPr>
      <w:r>
        <w:separator/>
      </w:r>
    </w:p>
  </w:footnote>
  <w:footnote w:type="continuationSeparator" w:id="0">
    <w:p w:rsidR="00172F71" w:rsidRDefault="00172F71" w:rsidP="006E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318586"/>
      <w:docPartObj>
        <w:docPartGallery w:val="Page Numbers (Top of Page)"/>
        <w:docPartUnique/>
      </w:docPartObj>
    </w:sdtPr>
    <w:sdtEndPr/>
    <w:sdtContent>
      <w:p w:rsidR="00BA7DCA" w:rsidRDefault="00BA7D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69">
          <w:rPr>
            <w:noProof/>
          </w:rPr>
          <w:t>2</w:t>
        </w:r>
        <w:r>
          <w:fldChar w:fldCharType="end"/>
        </w:r>
      </w:p>
    </w:sdtContent>
  </w:sdt>
  <w:p w:rsidR="00BA7DCA" w:rsidRDefault="00BA7D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E8"/>
    <w:rsid w:val="00093C0F"/>
    <w:rsid w:val="0009534E"/>
    <w:rsid w:val="000C27FC"/>
    <w:rsid w:val="00115619"/>
    <w:rsid w:val="00116882"/>
    <w:rsid w:val="00172F71"/>
    <w:rsid w:val="001972DB"/>
    <w:rsid w:val="002065F5"/>
    <w:rsid w:val="00221670"/>
    <w:rsid w:val="002316D8"/>
    <w:rsid w:val="00261F1F"/>
    <w:rsid w:val="002B0E4C"/>
    <w:rsid w:val="00325DFC"/>
    <w:rsid w:val="003A09F3"/>
    <w:rsid w:val="003E3954"/>
    <w:rsid w:val="003E4CD4"/>
    <w:rsid w:val="00433414"/>
    <w:rsid w:val="00447B04"/>
    <w:rsid w:val="00450140"/>
    <w:rsid w:val="00450E10"/>
    <w:rsid w:val="00454750"/>
    <w:rsid w:val="00521BE8"/>
    <w:rsid w:val="0055338C"/>
    <w:rsid w:val="005B2F98"/>
    <w:rsid w:val="00611724"/>
    <w:rsid w:val="00642E0A"/>
    <w:rsid w:val="006969F6"/>
    <w:rsid w:val="006C1A92"/>
    <w:rsid w:val="006C1F61"/>
    <w:rsid w:val="006E1C00"/>
    <w:rsid w:val="007B60C0"/>
    <w:rsid w:val="007F4DFC"/>
    <w:rsid w:val="00810B83"/>
    <w:rsid w:val="0082350B"/>
    <w:rsid w:val="00825294"/>
    <w:rsid w:val="00855611"/>
    <w:rsid w:val="0091325A"/>
    <w:rsid w:val="00915B98"/>
    <w:rsid w:val="00963A64"/>
    <w:rsid w:val="00965A82"/>
    <w:rsid w:val="00A069F8"/>
    <w:rsid w:val="00A55626"/>
    <w:rsid w:val="00A72F9A"/>
    <w:rsid w:val="00A96795"/>
    <w:rsid w:val="00AB4AB3"/>
    <w:rsid w:val="00AC2ABF"/>
    <w:rsid w:val="00AC3501"/>
    <w:rsid w:val="00B62C54"/>
    <w:rsid w:val="00B735CF"/>
    <w:rsid w:val="00B84355"/>
    <w:rsid w:val="00B970FA"/>
    <w:rsid w:val="00BA7DCA"/>
    <w:rsid w:val="00BB7689"/>
    <w:rsid w:val="00BC758B"/>
    <w:rsid w:val="00BD37F0"/>
    <w:rsid w:val="00C40936"/>
    <w:rsid w:val="00C472FA"/>
    <w:rsid w:val="00C51334"/>
    <w:rsid w:val="00CA6271"/>
    <w:rsid w:val="00CC7469"/>
    <w:rsid w:val="00CD7F77"/>
    <w:rsid w:val="00D012B9"/>
    <w:rsid w:val="00D04B49"/>
    <w:rsid w:val="00D314C6"/>
    <w:rsid w:val="00E64E8F"/>
    <w:rsid w:val="00E80111"/>
    <w:rsid w:val="00E95714"/>
    <w:rsid w:val="00EC1324"/>
    <w:rsid w:val="00F42ABC"/>
    <w:rsid w:val="00F52404"/>
    <w:rsid w:val="00F56AE4"/>
    <w:rsid w:val="00FA13AF"/>
    <w:rsid w:val="00FA32E9"/>
    <w:rsid w:val="00FA337B"/>
    <w:rsid w:val="00FA36E7"/>
    <w:rsid w:val="00FA749F"/>
    <w:rsid w:val="00FB4639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87A0-8E86-4DCB-B36F-A1599505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C00"/>
  </w:style>
  <w:style w:type="paragraph" w:styleId="a5">
    <w:name w:val="footer"/>
    <w:basedOn w:val="a"/>
    <w:link w:val="a6"/>
    <w:uiPriority w:val="99"/>
    <w:unhideWhenUsed/>
    <w:rsid w:val="006E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C00"/>
  </w:style>
  <w:style w:type="paragraph" w:styleId="a7">
    <w:name w:val="Balloon Text"/>
    <w:basedOn w:val="a"/>
    <w:link w:val="a8"/>
    <w:uiPriority w:val="99"/>
    <w:semiHidden/>
    <w:unhideWhenUsed/>
    <w:rsid w:val="00BC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Волкова</dc:creator>
  <cp:lastModifiedBy>Монгуш Эмир Ларионович</cp:lastModifiedBy>
  <cp:revision>10</cp:revision>
  <cp:lastPrinted>2020-02-26T03:59:00Z</cp:lastPrinted>
  <dcterms:created xsi:type="dcterms:W3CDTF">2020-02-20T03:42:00Z</dcterms:created>
  <dcterms:modified xsi:type="dcterms:W3CDTF">2020-03-02T22:29:00Z</dcterms:modified>
</cp:coreProperties>
</file>