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23" w:rsidRDefault="001B7D23" w:rsidP="00281AD4">
      <w:pPr>
        <w:spacing w:after="0" w:line="240" w:lineRule="auto"/>
        <w:jc w:val="center"/>
        <w:rPr>
          <w:rFonts w:ascii="Times New Roman" w:hAnsi="Times New Roman"/>
          <w:sz w:val="28"/>
          <w:szCs w:val="28"/>
        </w:rPr>
      </w:pPr>
      <w:r>
        <w:rPr>
          <w:rFonts w:ascii="Times New Roman" w:hAnsi="Times New Roman"/>
          <w:sz w:val="28"/>
          <w:szCs w:val="28"/>
        </w:rPr>
        <w:t>Заключение</w:t>
      </w:r>
    </w:p>
    <w:p w:rsidR="001B7D23" w:rsidRDefault="001B7D23" w:rsidP="00281AD4">
      <w:pPr>
        <w:spacing w:after="0" w:line="240" w:lineRule="auto"/>
        <w:jc w:val="center"/>
        <w:rPr>
          <w:rFonts w:ascii="Times New Roman" w:hAnsi="Times New Roman"/>
          <w:sz w:val="28"/>
          <w:szCs w:val="28"/>
        </w:rPr>
      </w:pPr>
      <w:r>
        <w:rPr>
          <w:rFonts w:ascii="Times New Roman" w:hAnsi="Times New Roman"/>
          <w:sz w:val="28"/>
          <w:szCs w:val="28"/>
        </w:rPr>
        <w:t xml:space="preserve">Контрольно-счетной палаты Приморского края </w:t>
      </w:r>
    </w:p>
    <w:p w:rsidR="001B7D23" w:rsidRDefault="001B7D23" w:rsidP="00281AD4">
      <w:pPr>
        <w:spacing w:after="0" w:line="240" w:lineRule="auto"/>
        <w:jc w:val="center"/>
        <w:rPr>
          <w:rFonts w:ascii="Times New Roman" w:hAnsi="Times New Roman"/>
          <w:sz w:val="28"/>
          <w:szCs w:val="28"/>
        </w:rPr>
      </w:pPr>
      <w:r>
        <w:rPr>
          <w:rFonts w:ascii="Times New Roman" w:hAnsi="Times New Roman"/>
          <w:sz w:val="28"/>
          <w:szCs w:val="28"/>
        </w:rPr>
        <w:t xml:space="preserve">к отчету Администрации Приморского края об исполнении </w:t>
      </w:r>
    </w:p>
    <w:p w:rsidR="001B7D23" w:rsidRDefault="001B7D23" w:rsidP="00281AD4">
      <w:pPr>
        <w:spacing w:after="0" w:line="240" w:lineRule="auto"/>
        <w:jc w:val="center"/>
        <w:rPr>
          <w:rFonts w:ascii="Times New Roman" w:hAnsi="Times New Roman"/>
          <w:sz w:val="28"/>
          <w:szCs w:val="28"/>
        </w:rPr>
      </w:pPr>
      <w:r>
        <w:rPr>
          <w:rFonts w:ascii="Times New Roman" w:hAnsi="Times New Roman"/>
          <w:sz w:val="28"/>
          <w:szCs w:val="28"/>
        </w:rPr>
        <w:t>краевого бюджета за 1 квартал 201</w:t>
      </w:r>
      <w:r w:rsidR="00AF2D4A">
        <w:rPr>
          <w:rFonts w:ascii="Times New Roman" w:hAnsi="Times New Roman"/>
          <w:sz w:val="28"/>
          <w:szCs w:val="28"/>
        </w:rPr>
        <w:t>4</w:t>
      </w:r>
      <w:r>
        <w:rPr>
          <w:rFonts w:ascii="Times New Roman" w:hAnsi="Times New Roman"/>
          <w:sz w:val="28"/>
          <w:szCs w:val="28"/>
        </w:rPr>
        <w:t xml:space="preserve"> года</w:t>
      </w:r>
    </w:p>
    <w:p w:rsidR="006754C9" w:rsidRDefault="006754C9" w:rsidP="00281AD4">
      <w:pPr>
        <w:spacing w:after="0" w:line="240" w:lineRule="auto"/>
        <w:jc w:val="center"/>
        <w:rPr>
          <w:rFonts w:ascii="Times New Roman" w:hAnsi="Times New Roman"/>
          <w:sz w:val="28"/>
          <w:szCs w:val="28"/>
        </w:rPr>
      </w:pPr>
    </w:p>
    <w:p w:rsidR="001B7D23" w:rsidRDefault="001B7D23" w:rsidP="00B82CF9">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Законом Приморского края от </w:t>
      </w:r>
      <w:r w:rsidR="00AF2D4A">
        <w:rPr>
          <w:rFonts w:ascii="Times New Roman" w:hAnsi="Times New Roman"/>
          <w:sz w:val="28"/>
          <w:szCs w:val="28"/>
        </w:rPr>
        <w:t>19</w:t>
      </w:r>
      <w:r w:rsidR="0003643C">
        <w:rPr>
          <w:rFonts w:ascii="Times New Roman" w:hAnsi="Times New Roman"/>
          <w:sz w:val="28"/>
          <w:szCs w:val="28"/>
        </w:rPr>
        <w:t>.12.</w:t>
      </w:r>
      <w:r w:rsidRPr="00281AD4">
        <w:rPr>
          <w:rFonts w:ascii="Times New Roman" w:hAnsi="Times New Roman"/>
          <w:sz w:val="28"/>
          <w:szCs w:val="28"/>
        </w:rPr>
        <w:t>201</w:t>
      </w:r>
      <w:r w:rsidR="00AF2D4A">
        <w:rPr>
          <w:rFonts w:ascii="Times New Roman" w:hAnsi="Times New Roman"/>
          <w:sz w:val="28"/>
          <w:szCs w:val="28"/>
        </w:rPr>
        <w:t>3</w:t>
      </w:r>
      <w:r>
        <w:rPr>
          <w:rFonts w:ascii="Times New Roman" w:hAnsi="Times New Roman"/>
          <w:sz w:val="28"/>
          <w:szCs w:val="28"/>
        </w:rPr>
        <w:t xml:space="preserve"> № </w:t>
      </w:r>
      <w:r w:rsidR="00AF2D4A">
        <w:rPr>
          <w:rFonts w:ascii="Times New Roman" w:hAnsi="Times New Roman"/>
          <w:sz w:val="28"/>
          <w:szCs w:val="28"/>
        </w:rPr>
        <w:t>33</w:t>
      </w:r>
      <w:r>
        <w:rPr>
          <w:rFonts w:ascii="Times New Roman" w:hAnsi="Times New Roman"/>
          <w:sz w:val="28"/>
          <w:szCs w:val="28"/>
        </w:rPr>
        <w:t>4</w:t>
      </w:r>
      <w:r w:rsidRPr="00281AD4">
        <w:rPr>
          <w:rFonts w:ascii="Times New Roman" w:hAnsi="Times New Roman"/>
          <w:sz w:val="28"/>
          <w:szCs w:val="28"/>
        </w:rPr>
        <w:t>-КЗ "О</w:t>
      </w:r>
      <w:r>
        <w:rPr>
          <w:rFonts w:ascii="Times New Roman" w:hAnsi="Times New Roman"/>
          <w:sz w:val="28"/>
          <w:szCs w:val="28"/>
        </w:rPr>
        <w:t> </w:t>
      </w:r>
      <w:r w:rsidRPr="00281AD4">
        <w:rPr>
          <w:rFonts w:ascii="Times New Roman" w:hAnsi="Times New Roman"/>
          <w:sz w:val="28"/>
          <w:szCs w:val="28"/>
        </w:rPr>
        <w:t>краевом бюдже</w:t>
      </w:r>
      <w:r>
        <w:rPr>
          <w:rFonts w:ascii="Times New Roman" w:hAnsi="Times New Roman"/>
          <w:sz w:val="28"/>
          <w:szCs w:val="28"/>
        </w:rPr>
        <w:t>те на 201</w:t>
      </w:r>
      <w:r w:rsidR="00AF2D4A">
        <w:rPr>
          <w:rFonts w:ascii="Times New Roman" w:hAnsi="Times New Roman"/>
          <w:sz w:val="28"/>
          <w:szCs w:val="28"/>
        </w:rPr>
        <w:t>4</w:t>
      </w:r>
      <w:r w:rsidRPr="00281AD4">
        <w:rPr>
          <w:rFonts w:ascii="Times New Roman" w:hAnsi="Times New Roman"/>
          <w:sz w:val="28"/>
          <w:szCs w:val="28"/>
        </w:rPr>
        <w:t xml:space="preserve"> год</w:t>
      </w:r>
      <w:r w:rsidRPr="00470173">
        <w:rPr>
          <w:rFonts w:ascii="Times New Roman" w:hAnsi="Times New Roman"/>
          <w:sz w:val="28"/>
          <w:szCs w:val="28"/>
        </w:rPr>
        <w:t xml:space="preserve"> </w:t>
      </w:r>
      <w:r>
        <w:rPr>
          <w:rFonts w:ascii="Times New Roman" w:hAnsi="Times New Roman"/>
          <w:sz w:val="28"/>
          <w:szCs w:val="28"/>
        </w:rPr>
        <w:t>и плановый период 201</w:t>
      </w:r>
      <w:r w:rsidR="00AF2D4A">
        <w:rPr>
          <w:rFonts w:ascii="Times New Roman" w:hAnsi="Times New Roman"/>
          <w:sz w:val="28"/>
          <w:szCs w:val="28"/>
        </w:rPr>
        <w:t>5</w:t>
      </w:r>
      <w:r>
        <w:rPr>
          <w:rFonts w:ascii="Times New Roman" w:hAnsi="Times New Roman"/>
          <w:sz w:val="28"/>
          <w:szCs w:val="28"/>
        </w:rPr>
        <w:t xml:space="preserve"> и 201</w:t>
      </w:r>
      <w:r w:rsidR="00AF2D4A">
        <w:rPr>
          <w:rFonts w:ascii="Times New Roman" w:hAnsi="Times New Roman"/>
          <w:sz w:val="28"/>
          <w:szCs w:val="28"/>
        </w:rPr>
        <w:t>6</w:t>
      </w:r>
      <w:r>
        <w:rPr>
          <w:rFonts w:ascii="Times New Roman" w:hAnsi="Times New Roman"/>
          <w:sz w:val="28"/>
          <w:szCs w:val="28"/>
        </w:rPr>
        <w:t xml:space="preserve"> годов</w:t>
      </w:r>
      <w:r w:rsidRPr="00281AD4">
        <w:rPr>
          <w:rFonts w:ascii="Times New Roman" w:hAnsi="Times New Roman"/>
          <w:sz w:val="28"/>
          <w:szCs w:val="28"/>
        </w:rPr>
        <w:t xml:space="preserve">" </w:t>
      </w:r>
      <w:r>
        <w:rPr>
          <w:rFonts w:ascii="Times New Roman" w:hAnsi="Times New Roman"/>
          <w:sz w:val="28"/>
          <w:szCs w:val="28"/>
        </w:rPr>
        <w:t>в первоначальной редакции на 201</w:t>
      </w:r>
      <w:r w:rsidR="00AF2D4A">
        <w:rPr>
          <w:rFonts w:ascii="Times New Roman" w:hAnsi="Times New Roman"/>
          <w:sz w:val="28"/>
          <w:szCs w:val="28"/>
        </w:rPr>
        <w:t>4</w:t>
      </w:r>
      <w:r>
        <w:rPr>
          <w:rFonts w:ascii="Times New Roman" w:hAnsi="Times New Roman"/>
          <w:sz w:val="28"/>
          <w:szCs w:val="28"/>
        </w:rPr>
        <w:t xml:space="preserve"> год </w:t>
      </w:r>
      <w:r w:rsidRPr="00281AD4">
        <w:rPr>
          <w:rFonts w:ascii="Times New Roman" w:hAnsi="Times New Roman"/>
          <w:sz w:val="28"/>
          <w:szCs w:val="28"/>
        </w:rPr>
        <w:t xml:space="preserve">утверждены следующие показатели краевого бюджета: </w:t>
      </w:r>
      <w:r>
        <w:rPr>
          <w:rFonts w:ascii="Times New Roman" w:hAnsi="Times New Roman"/>
          <w:sz w:val="28"/>
          <w:szCs w:val="28"/>
        </w:rPr>
        <w:t xml:space="preserve">общий объем доходов - </w:t>
      </w:r>
      <w:r w:rsidR="00AF2D4A" w:rsidRPr="00AF2D4A">
        <w:rPr>
          <w:rFonts w:ascii="Times New Roman" w:hAnsi="Times New Roman"/>
          <w:sz w:val="28"/>
          <w:szCs w:val="28"/>
        </w:rPr>
        <w:t>73100066,</w:t>
      </w:r>
      <w:r w:rsidR="00AF2D4A">
        <w:rPr>
          <w:rFonts w:ascii="Times New Roman" w:hAnsi="Times New Roman"/>
          <w:sz w:val="28"/>
          <w:szCs w:val="28"/>
        </w:rPr>
        <w:t>5</w:t>
      </w:r>
      <w:r w:rsidR="00AF2D4A" w:rsidRPr="00AF2D4A">
        <w:rPr>
          <w:rFonts w:ascii="Times New Roman" w:hAnsi="Times New Roman"/>
          <w:sz w:val="28"/>
          <w:szCs w:val="28"/>
        </w:rPr>
        <w:t xml:space="preserve"> </w:t>
      </w:r>
      <w:r>
        <w:rPr>
          <w:rFonts w:ascii="Times New Roman" w:hAnsi="Times New Roman"/>
          <w:sz w:val="28"/>
          <w:szCs w:val="28"/>
        </w:rPr>
        <w:t xml:space="preserve">тыс. рублей, общий объем расходов - </w:t>
      </w:r>
      <w:r w:rsidR="00AF2D4A" w:rsidRPr="00AF2D4A">
        <w:rPr>
          <w:rFonts w:ascii="Times New Roman" w:hAnsi="Times New Roman"/>
          <w:sz w:val="28"/>
          <w:szCs w:val="28"/>
        </w:rPr>
        <w:t>79761516,0</w:t>
      </w:r>
      <w:r w:rsidR="00AF2D4A">
        <w:rPr>
          <w:rFonts w:ascii="Times New Roman" w:hAnsi="Times New Roman"/>
          <w:sz w:val="28"/>
          <w:szCs w:val="28"/>
        </w:rPr>
        <w:t xml:space="preserve"> </w:t>
      </w:r>
      <w:r>
        <w:rPr>
          <w:rFonts w:ascii="Times New Roman" w:hAnsi="Times New Roman"/>
          <w:sz w:val="28"/>
          <w:szCs w:val="28"/>
        </w:rPr>
        <w:t xml:space="preserve">тыс. рублей, </w:t>
      </w:r>
      <w:r w:rsidR="00BF3808">
        <w:rPr>
          <w:rFonts w:ascii="Times New Roman" w:hAnsi="Times New Roman"/>
          <w:sz w:val="28"/>
          <w:szCs w:val="28"/>
        </w:rPr>
        <w:t xml:space="preserve">размер </w:t>
      </w:r>
      <w:r>
        <w:rPr>
          <w:rFonts w:ascii="Times New Roman" w:hAnsi="Times New Roman"/>
          <w:sz w:val="28"/>
          <w:szCs w:val="28"/>
        </w:rPr>
        <w:t>дефицит</w:t>
      </w:r>
      <w:r w:rsidR="00BF3808">
        <w:rPr>
          <w:rFonts w:ascii="Times New Roman" w:hAnsi="Times New Roman"/>
          <w:sz w:val="28"/>
          <w:szCs w:val="28"/>
        </w:rPr>
        <w:t>а</w:t>
      </w:r>
      <w:r>
        <w:rPr>
          <w:rFonts w:ascii="Times New Roman" w:hAnsi="Times New Roman"/>
          <w:sz w:val="28"/>
          <w:szCs w:val="28"/>
        </w:rPr>
        <w:t xml:space="preserve"> - </w:t>
      </w:r>
      <w:r w:rsidR="00F371DB">
        <w:rPr>
          <w:rFonts w:ascii="Times New Roman" w:hAnsi="Times New Roman"/>
          <w:sz w:val="28"/>
          <w:szCs w:val="28"/>
        </w:rPr>
        <w:t>6661449,5</w:t>
      </w:r>
      <w:r>
        <w:rPr>
          <w:rFonts w:ascii="Times New Roman" w:hAnsi="Times New Roman"/>
          <w:sz w:val="28"/>
          <w:szCs w:val="28"/>
        </w:rPr>
        <w:t> тыс. рублей.</w:t>
      </w:r>
    </w:p>
    <w:p w:rsidR="001B7D23" w:rsidRDefault="001B7D23" w:rsidP="00B82CF9">
      <w:pPr>
        <w:spacing w:after="0" w:line="240" w:lineRule="auto"/>
        <w:ind w:firstLine="709"/>
        <w:jc w:val="both"/>
        <w:rPr>
          <w:rFonts w:ascii="Times New Roman" w:hAnsi="Times New Roman"/>
          <w:sz w:val="28"/>
          <w:szCs w:val="28"/>
        </w:rPr>
      </w:pPr>
      <w:r>
        <w:rPr>
          <w:rFonts w:ascii="Times New Roman" w:hAnsi="Times New Roman"/>
          <w:sz w:val="28"/>
          <w:szCs w:val="28"/>
        </w:rPr>
        <w:t>За январь-март 201</w:t>
      </w:r>
      <w:r w:rsidR="00AF2D4A">
        <w:rPr>
          <w:rFonts w:ascii="Times New Roman" w:hAnsi="Times New Roman"/>
          <w:sz w:val="28"/>
          <w:szCs w:val="28"/>
        </w:rPr>
        <w:t>4</w:t>
      </w:r>
      <w:r>
        <w:rPr>
          <w:rFonts w:ascii="Times New Roman" w:hAnsi="Times New Roman"/>
          <w:sz w:val="28"/>
          <w:szCs w:val="28"/>
        </w:rPr>
        <w:t xml:space="preserve"> года первоначальные показатели краевого бюджета </w:t>
      </w:r>
      <w:r w:rsidR="00F371DB">
        <w:rPr>
          <w:rFonts w:ascii="Times New Roman" w:hAnsi="Times New Roman"/>
          <w:sz w:val="28"/>
          <w:szCs w:val="28"/>
        </w:rPr>
        <w:t xml:space="preserve">на 2014 год </w:t>
      </w:r>
      <w:r>
        <w:rPr>
          <w:rFonts w:ascii="Times New Roman" w:hAnsi="Times New Roman"/>
          <w:sz w:val="28"/>
          <w:szCs w:val="28"/>
        </w:rPr>
        <w:t xml:space="preserve">корректировались один раз законом Приморского края от </w:t>
      </w:r>
      <w:r w:rsidR="00F371DB">
        <w:rPr>
          <w:rFonts w:ascii="Times New Roman" w:hAnsi="Times New Roman"/>
          <w:sz w:val="28"/>
          <w:szCs w:val="28"/>
        </w:rPr>
        <w:t>28</w:t>
      </w:r>
      <w:r w:rsidR="0003643C">
        <w:rPr>
          <w:rFonts w:ascii="Times New Roman" w:hAnsi="Times New Roman"/>
          <w:sz w:val="28"/>
          <w:szCs w:val="28"/>
        </w:rPr>
        <w:t>.02.</w:t>
      </w:r>
      <w:r>
        <w:rPr>
          <w:rFonts w:ascii="Times New Roman" w:hAnsi="Times New Roman"/>
          <w:sz w:val="28"/>
          <w:szCs w:val="28"/>
        </w:rPr>
        <w:t>201</w:t>
      </w:r>
      <w:r w:rsidR="00F371DB">
        <w:rPr>
          <w:rFonts w:ascii="Times New Roman" w:hAnsi="Times New Roman"/>
          <w:sz w:val="28"/>
          <w:szCs w:val="28"/>
        </w:rPr>
        <w:t>4</w:t>
      </w:r>
      <w:r>
        <w:rPr>
          <w:rFonts w:ascii="Times New Roman" w:hAnsi="Times New Roman"/>
          <w:sz w:val="28"/>
          <w:szCs w:val="28"/>
        </w:rPr>
        <w:t xml:space="preserve">  № 3</w:t>
      </w:r>
      <w:r w:rsidR="00F371DB">
        <w:rPr>
          <w:rFonts w:ascii="Times New Roman" w:hAnsi="Times New Roman"/>
          <w:sz w:val="28"/>
          <w:szCs w:val="28"/>
        </w:rPr>
        <w:t>71</w:t>
      </w:r>
      <w:r>
        <w:rPr>
          <w:rFonts w:ascii="Times New Roman" w:hAnsi="Times New Roman"/>
          <w:sz w:val="28"/>
          <w:szCs w:val="28"/>
        </w:rPr>
        <w:t>-КЗ "О внесении изменений в Закон Приморского</w:t>
      </w:r>
      <w:r w:rsidR="00F371DB">
        <w:rPr>
          <w:rFonts w:ascii="Times New Roman" w:hAnsi="Times New Roman"/>
          <w:sz w:val="28"/>
          <w:szCs w:val="28"/>
        </w:rPr>
        <w:t xml:space="preserve"> края "О краевом бюджете на 2014</w:t>
      </w:r>
      <w:r>
        <w:rPr>
          <w:rFonts w:ascii="Times New Roman" w:hAnsi="Times New Roman"/>
          <w:sz w:val="28"/>
          <w:szCs w:val="28"/>
        </w:rPr>
        <w:t> год и плановый период 201</w:t>
      </w:r>
      <w:r w:rsidR="00F371DB">
        <w:rPr>
          <w:rFonts w:ascii="Times New Roman" w:hAnsi="Times New Roman"/>
          <w:sz w:val="28"/>
          <w:szCs w:val="28"/>
        </w:rPr>
        <w:t>5</w:t>
      </w:r>
      <w:r>
        <w:rPr>
          <w:rFonts w:ascii="Times New Roman" w:hAnsi="Times New Roman"/>
          <w:sz w:val="28"/>
          <w:szCs w:val="28"/>
        </w:rPr>
        <w:t xml:space="preserve"> и 201</w:t>
      </w:r>
      <w:r w:rsidR="00F371DB">
        <w:rPr>
          <w:rFonts w:ascii="Times New Roman" w:hAnsi="Times New Roman"/>
          <w:sz w:val="28"/>
          <w:szCs w:val="28"/>
        </w:rPr>
        <w:t>6</w:t>
      </w:r>
      <w:r>
        <w:rPr>
          <w:rFonts w:ascii="Times New Roman" w:hAnsi="Times New Roman"/>
          <w:sz w:val="28"/>
          <w:szCs w:val="28"/>
        </w:rPr>
        <w:t xml:space="preserve"> годов" (далее  - Закон </w:t>
      </w:r>
      <w:r w:rsidR="00F371DB">
        <w:rPr>
          <w:rFonts w:ascii="Times New Roman" w:hAnsi="Times New Roman"/>
          <w:sz w:val="28"/>
          <w:szCs w:val="28"/>
        </w:rPr>
        <w:t xml:space="preserve">от 28.02.2014 </w:t>
      </w:r>
      <w:r>
        <w:rPr>
          <w:rFonts w:ascii="Times New Roman" w:hAnsi="Times New Roman"/>
          <w:sz w:val="28"/>
          <w:szCs w:val="28"/>
        </w:rPr>
        <w:t xml:space="preserve">№ </w:t>
      </w:r>
      <w:r w:rsidR="00F371DB">
        <w:rPr>
          <w:rFonts w:ascii="Times New Roman" w:hAnsi="Times New Roman"/>
          <w:sz w:val="28"/>
          <w:szCs w:val="28"/>
        </w:rPr>
        <w:t>371</w:t>
      </w:r>
      <w:r>
        <w:rPr>
          <w:rFonts w:ascii="Times New Roman" w:hAnsi="Times New Roman"/>
          <w:sz w:val="28"/>
          <w:szCs w:val="28"/>
        </w:rPr>
        <w:t>-КЗ).</w:t>
      </w:r>
    </w:p>
    <w:p w:rsidR="001B7D23" w:rsidRPr="00E842B7" w:rsidRDefault="00EB57CB" w:rsidP="00E842B7">
      <w:pPr>
        <w:spacing w:after="0" w:line="240" w:lineRule="auto"/>
        <w:ind w:firstLine="708"/>
        <w:jc w:val="right"/>
        <w:rPr>
          <w:rFonts w:ascii="Times New Roman" w:hAnsi="Times New Roman"/>
          <w:sz w:val="24"/>
          <w:szCs w:val="24"/>
        </w:rPr>
      </w:pPr>
      <w:r>
        <w:rPr>
          <w:rFonts w:ascii="Times New Roman" w:hAnsi="Times New Roman"/>
          <w:sz w:val="24"/>
          <w:szCs w:val="24"/>
        </w:rPr>
        <w:t>(</w:t>
      </w:r>
      <w:r w:rsidR="001B7D23" w:rsidRPr="00E842B7">
        <w:rPr>
          <w:rFonts w:ascii="Times New Roman" w:hAnsi="Times New Roman"/>
          <w:sz w:val="24"/>
          <w:szCs w:val="24"/>
        </w:rPr>
        <w:t>тыс. рублей</w:t>
      </w:r>
      <w:r>
        <w:rPr>
          <w:rFonts w:ascii="Times New Roman" w:hAnsi="Times New Roman"/>
          <w:sz w:val="24"/>
          <w:szCs w:val="24"/>
        </w:rPr>
        <w:t>)</w:t>
      </w:r>
      <w:r w:rsidR="001B7D23" w:rsidRPr="00E842B7">
        <w:rPr>
          <w:rFonts w:ascii="Times New Roman" w:hAnsi="Times New Roman"/>
          <w:sz w:val="24"/>
          <w:szCs w:val="24"/>
        </w:rPr>
        <w:t xml:space="preserve"> </w:t>
      </w:r>
    </w:p>
    <w:tbl>
      <w:tblPr>
        <w:tblW w:w="9357" w:type="dxa"/>
        <w:tblInd w:w="108" w:type="dxa"/>
        <w:tblLayout w:type="fixed"/>
        <w:tblLook w:val="0000" w:firstRow="0" w:lastRow="0" w:firstColumn="0" w:lastColumn="0" w:noHBand="0" w:noVBand="0"/>
      </w:tblPr>
      <w:tblGrid>
        <w:gridCol w:w="3686"/>
        <w:gridCol w:w="1843"/>
        <w:gridCol w:w="1701"/>
        <w:gridCol w:w="1276"/>
        <w:gridCol w:w="851"/>
      </w:tblGrid>
      <w:tr w:rsidR="001B7D23" w:rsidRPr="0016538C" w:rsidTr="00B131B2">
        <w:trPr>
          <w:trHeight w:val="377"/>
        </w:trPr>
        <w:tc>
          <w:tcPr>
            <w:tcW w:w="3686" w:type="dxa"/>
            <w:vMerge w:val="restart"/>
            <w:tcBorders>
              <w:top w:val="single" w:sz="4" w:space="0" w:color="auto"/>
              <w:left w:val="single" w:sz="4" w:space="0" w:color="auto"/>
              <w:right w:val="single" w:sz="4" w:space="0" w:color="auto"/>
            </w:tcBorders>
            <w:vAlign w:val="center"/>
          </w:tcPr>
          <w:p w:rsidR="001B7D23" w:rsidRPr="0016538C" w:rsidRDefault="001B7D23" w:rsidP="00E842B7">
            <w:pPr>
              <w:spacing w:after="0" w:line="240" w:lineRule="auto"/>
              <w:jc w:val="center"/>
              <w:rPr>
                <w:rFonts w:ascii="Times New Roman" w:hAnsi="Times New Roman"/>
                <w:sz w:val="23"/>
                <w:szCs w:val="23"/>
              </w:rPr>
            </w:pPr>
            <w:r w:rsidRPr="0016538C">
              <w:rPr>
                <w:rFonts w:ascii="Times New Roman" w:hAnsi="Times New Roman"/>
                <w:sz w:val="23"/>
                <w:szCs w:val="23"/>
              </w:rPr>
              <w:t>Показатели</w:t>
            </w:r>
          </w:p>
        </w:tc>
        <w:tc>
          <w:tcPr>
            <w:tcW w:w="3544" w:type="dxa"/>
            <w:gridSpan w:val="2"/>
            <w:tcBorders>
              <w:top w:val="single" w:sz="4" w:space="0" w:color="auto"/>
              <w:left w:val="single" w:sz="4" w:space="0" w:color="auto"/>
              <w:right w:val="single" w:sz="4" w:space="0" w:color="auto"/>
            </w:tcBorders>
            <w:vAlign w:val="center"/>
          </w:tcPr>
          <w:p w:rsidR="001B7D23" w:rsidRPr="0016538C" w:rsidRDefault="001B7D23" w:rsidP="00E842B7">
            <w:pPr>
              <w:spacing w:after="0" w:line="240" w:lineRule="auto"/>
              <w:jc w:val="center"/>
              <w:rPr>
                <w:rFonts w:ascii="Times New Roman" w:hAnsi="Times New Roman"/>
                <w:sz w:val="23"/>
                <w:szCs w:val="23"/>
              </w:rPr>
            </w:pPr>
            <w:r w:rsidRPr="0016538C">
              <w:rPr>
                <w:rFonts w:ascii="Times New Roman" w:hAnsi="Times New Roman"/>
                <w:sz w:val="23"/>
                <w:szCs w:val="23"/>
              </w:rPr>
              <w:t xml:space="preserve">Закон Приморского края </w:t>
            </w:r>
          </w:p>
          <w:p w:rsidR="001B7D23" w:rsidRPr="0016538C" w:rsidRDefault="001B7D23" w:rsidP="00B131B2">
            <w:pPr>
              <w:spacing w:after="0" w:line="240" w:lineRule="auto"/>
              <w:jc w:val="center"/>
              <w:rPr>
                <w:rFonts w:ascii="Times New Roman" w:hAnsi="Times New Roman"/>
                <w:sz w:val="23"/>
                <w:szCs w:val="23"/>
              </w:rPr>
            </w:pPr>
            <w:r w:rsidRPr="0016538C">
              <w:rPr>
                <w:rFonts w:ascii="Times New Roman" w:hAnsi="Times New Roman"/>
                <w:sz w:val="23"/>
                <w:szCs w:val="23"/>
              </w:rPr>
              <w:t xml:space="preserve">от </w:t>
            </w:r>
            <w:r w:rsidR="00F371DB">
              <w:rPr>
                <w:rFonts w:ascii="Times New Roman" w:hAnsi="Times New Roman"/>
                <w:sz w:val="23"/>
                <w:szCs w:val="23"/>
              </w:rPr>
              <w:t>19</w:t>
            </w:r>
            <w:r w:rsidRPr="0016538C">
              <w:rPr>
                <w:rFonts w:ascii="Times New Roman" w:hAnsi="Times New Roman"/>
                <w:sz w:val="23"/>
                <w:szCs w:val="23"/>
              </w:rPr>
              <w:t>.12.201</w:t>
            </w:r>
            <w:r w:rsidR="00F371DB">
              <w:rPr>
                <w:rFonts w:ascii="Times New Roman" w:hAnsi="Times New Roman"/>
                <w:sz w:val="23"/>
                <w:szCs w:val="23"/>
              </w:rPr>
              <w:t>3</w:t>
            </w:r>
            <w:r w:rsidRPr="0016538C">
              <w:rPr>
                <w:rFonts w:ascii="Times New Roman" w:hAnsi="Times New Roman"/>
                <w:sz w:val="23"/>
                <w:szCs w:val="23"/>
              </w:rPr>
              <w:t xml:space="preserve"> </w:t>
            </w:r>
            <w:r w:rsidR="00F371DB">
              <w:rPr>
                <w:rFonts w:ascii="Times New Roman" w:hAnsi="Times New Roman"/>
                <w:sz w:val="23"/>
                <w:szCs w:val="23"/>
              </w:rPr>
              <w:t xml:space="preserve">№ </w:t>
            </w:r>
            <w:r w:rsidRPr="0016538C">
              <w:rPr>
                <w:rFonts w:ascii="Times New Roman" w:hAnsi="Times New Roman"/>
                <w:sz w:val="23"/>
                <w:szCs w:val="23"/>
              </w:rPr>
              <w:t>3</w:t>
            </w:r>
            <w:r w:rsidR="00F371DB">
              <w:rPr>
                <w:rFonts w:ascii="Times New Roman" w:hAnsi="Times New Roman"/>
                <w:sz w:val="23"/>
                <w:szCs w:val="23"/>
              </w:rPr>
              <w:t>34</w:t>
            </w:r>
            <w:r w:rsidRPr="0016538C">
              <w:rPr>
                <w:rFonts w:ascii="Times New Roman" w:hAnsi="Times New Roman"/>
                <w:sz w:val="23"/>
                <w:szCs w:val="23"/>
              </w:rPr>
              <w:t>-КЗ</w:t>
            </w:r>
          </w:p>
        </w:tc>
        <w:tc>
          <w:tcPr>
            <w:tcW w:w="2127" w:type="dxa"/>
            <w:gridSpan w:val="2"/>
            <w:tcBorders>
              <w:top w:val="single" w:sz="4" w:space="0" w:color="auto"/>
              <w:left w:val="single" w:sz="4" w:space="0" w:color="auto"/>
              <w:bottom w:val="single" w:sz="4" w:space="0" w:color="000000"/>
              <w:right w:val="single" w:sz="4" w:space="0" w:color="auto"/>
            </w:tcBorders>
            <w:vAlign w:val="center"/>
          </w:tcPr>
          <w:p w:rsidR="001B7D23" w:rsidRPr="0016538C" w:rsidRDefault="001B7D23" w:rsidP="00E842B7">
            <w:pPr>
              <w:spacing w:after="0" w:line="240" w:lineRule="auto"/>
              <w:jc w:val="center"/>
              <w:rPr>
                <w:rFonts w:ascii="Times New Roman" w:hAnsi="Times New Roman"/>
                <w:sz w:val="23"/>
                <w:szCs w:val="23"/>
              </w:rPr>
            </w:pPr>
            <w:r w:rsidRPr="0016538C">
              <w:rPr>
                <w:rFonts w:ascii="Times New Roman" w:hAnsi="Times New Roman"/>
                <w:sz w:val="23"/>
                <w:szCs w:val="23"/>
              </w:rPr>
              <w:t>Отклонение</w:t>
            </w:r>
          </w:p>
          <w:p w:rsidR="001B7D23" w:rsidRPr="0016538C" w:rsidRDefault="001B7D23" w:rsidP="00E842B7">
            <w:pPr>
              <w:spacing w:after="0" w:line="240" w:lineRule="auto"/>
              <w:jc w:val="center"/>
              <w:rPr>
                <w:rFonts w:ascii="Times New Roman" w:hAnsi="Times New Roman"/>
                <w:sz w:val="23"/>
                <w:szCs w:val="23"/>
              </w:rPr>
            </w:pPr>
            <w:r w:rsidRPr="0016538C">
              <w:rPr>
                <w:rFonts w:ascii="Times New Roman" w:hAnsi="Times New Roman"/>
                <w:sz w:val="23"/>
                <w:szCs w:val="23"/>
              </w:rPr>
              <w:t>(+ / -)</w:t>
            </w:r>
          </w:p>
        </w:tc>
      </w:tr>
      <w:tr w:rsidR="001B7D23" w:rsidRPr="0016538C" w:rsidTr="00C97254">
        <w:trPr>
          <w:trHeight w:val="631"/>
        </w:trPr>
        <w:tc>
          <w:tcPr>
            <w:tcW w:w="3686" w:type="dxa"/>
            <w:vMerge/>
            <w:tcBorders>
              <w:left w:val="single" w:sz="4" w:space="0" w:color="auto"/>
              <w:bottom w:val="single" w:sz="4" w:space="0" w:color="auto"/>
              <w:right w:val="single" w:sz="4" w:space="0" w:color="auto"/>
            </w:tcBorders>
          </w:tcPr>
          <w:p w:rsidR="001B7D23" w:rsidRPr="0016538C" w:rsidRDefault="001B7D23" w:rsidP="00E842B7">
            <w:pPr>
              <w:spacing w:after="0" w:line="240" w:lineRule="auto"/>
              <w:rPr>
                <w:rFonts w:ascii="Times New Roman" w:hAnsi="Times New Roman"/>
                <w:b/>
                <w:sz w:val="23"/>
                <w:szCs w:val="23"/>
              </w:rPr>
            </w:pPr>
          </w:p>
        </w:tc>
        <w:tc>
          <w:tcPr>
            <w:tcW w:w="1843" w:type="dxa"/>
            <w:tcBorders>
              <w:top w:val="single" w:sz="4" w:space="0" w:color="auto"/>
              <w:left w:val="nil"/>
              <w:bottom w:val="single" w:sz="4" w:space="0" w:color="auto"/>
              <w:right w:val="single" w:sz="4" w:space="0" w:color="auto"/>
            </w:tcBorders>
            <w:noWrap/>
            <w:vAlign w:val="center"/>
          </w:tcPr>
          <w:p w:rsidR="001B7D23" w:rsidRPr="0016538C" w:rsidRDefault="001B7D23" w:rsidP="008D0BA8">
            <w:pPr>
              <w:spacing w:after="0" w:line="240" w:lineRule="auto"/>
              <w:ind w:left="-108" w:right="-108" w:firstLine="108"/>
              <w:jc w:val="center"/>
              <w:rPr>
                <w:rFonts w:ascii="Times New Roman" w:hAnsi="Times New Roman"/>
                <w:sz w:val="23"/>
                <w:szCs w:val="23"/>
              </w:rPr>
            </w:pPr>
            <w:r w:rsidRPr="0016538C">
              <w:rPr>
                <w:rFonts w:ascii="Times New Roman" w:hAnsi="Times New Roman"/>
                <w:sz w:val="23"/>
                <w:szCs w:val="23"/>
              </w:rPr>
              <w:t>первоначальная редакция</w:t>
            </w:r>
          </w:p>
        </w:tc>
        <w:tc>
          <w:tcPr>
            <w:tcW w:w="1701" w:type="dxa"/>
            <w:tcBorders>
              <w:top w:val="single" w:sz="4" w:space="0" w:color="auto"/>
              <w:left w:val="nil"/>
              <w:bottom w:val="single" w:sz="4" w:space="0" w:color="auto"/>
              <w:right w:val="nil"/>
            </w:tcBorders>
            <w:noWrap/>
            <w:vAlign w:val="center"/>
          </w:tcPr>
          <w:p w:rsidR="001B7D23" w:rsidRPr="0016538C" w:rsidRDefault="001B7D23" w:rsidP="003B3480">
            <w:pPr>
              <w:spacing w:after="0" w:line="240" w:lineRule="auto"/>
              <w:jc w:val="center"/>
              <w:rPr>
                <w:rFonts w:ascii="Times New Roman" w:hAnsi="Times New Roman"/>
                <w:sz w:val="23"/>
                <w:szCs w:val="23"/>
              </w:rPr>
            </w:pPr>
            <w:r w:rsidRPr="0016538C">
              <w:rPr>
                <w:rFonts w:ascii="Times New Roman" w:hAnsi="Times New Roman"/>
                <w:sz w:val="23"/>
                <w:szCs w:val="23"/>
              </w:rPr>
              <w:t xml:space="preserve">в редакции Закона </w:t>
            </w:r>
          </w:p>
          <w:p w:rsidR="001B7D23" w:rsidRPr="0016538C" w:rsidRDefault="00F371DB" w:rsidP="00F371DB">
            <w:pPr>
              <w:spacing w:after="0" w:line="240" w:lineRule="auto"/>
              <w:jc w:val="center"/>
              <w:rPr>
                <w:rFonts w:ascii="Times New Roman" w:hAnsi="Times New Roman"/>
                <w:sz w:val="23"/>
                <w:szCs w:val="23"/>
              </w:rPr>
            </w:pPr>
            <w:r>
              <w:rPr>
                <w:rFonts w:ascii="Times New Roman" w:hAnsi="Times New Roman"/>
                <w:sz w:val="23"/>
                <w:szCs w:val="23"/>
              </w:rPr>
              <w:t xml:space="preserve">от 28.02.2014 </w:t>
            </w:r>
            <w:r w:rsidR="001B7D23" w:rsidRPr="0016538C">
              <w:rPr>
                <w:rFonts w:ascii="Times New Roman" w:hAnsi="Times New Roman"/>
                <w:sz w:val="23"/>
                <w:szCs w:val="23"/>
              </w:rPr>
              <w:t>№ </w:t>
            </w:r>
            <w:r>
              <w:rPr>
                <w:rFonts w:ascii="Times New Roman" w:hAnsi="Times New Roman"/>
                <w:sz w:val="23"/>
                <w:szCs w:val="23"/>
              </w:rPr>
              <w:t>371</w:t>
            </w:r>
            <w:r w:rsidR="001B7D23" w:rsidRPr="0016538C">
              <w:rPr>
                <w:rFonts w:ascii="Times New Roman" w:hAnsi="Times New Roman"/>
                <w:sz w:val="23"/>
                <w:szCs w:val="23"/>
              </w:rPr>
              <w:t>-КЗ</w:t>
            </w:r>
          </w:p>
        </w:tc>
        <w:tc>
          <w:tcPr>
            <w:tcW w:w="1276" w:type="dxa"/>
            <w:tcBorders>
              <w:left w:val="single" w:sz="4" w:space="0" w:color="auto"/>
              <w:bottom w:val="single" w:sz="4" w:space="0" w:color="auto"/>
              <w:right w:val="single" w:sz="4" w:space="0" w:color="auto"/>
            </w:tcBorders>
            <w:noWrap/>
            <w:vAlign w:val="center"/>
          </w:tcPr>
          <w:p w:rsidR="001B7D23" w:rsidRPr="0016538C" w:rsidRDefault="001B7D23" w:rsidP="00180648">
            <w:pPr>
              <w:spacing w:after="0" w:line="240" w:lineRule="auto"/>
              <w:jc w:val="center"/>
              <w:rPr>
                <w:rFonts w:ascii="Times New Roman" w:hAnsi="Times New Roman"/>
                <w:sz w:val="23"/>
                <w:szCs w:val="23"/>
              </w:rPr>
            </w:pPr>
            <w:r w:rsidRPr="0016538C">
              <w:rPr>
                <w:rFonts w:ascii="Times New Roman" w:hAnsi="Times New Roman"/>
                <w:sz w:val="23"/>
                <w:szCs w:val="23"/>
              </w:rPr>
              <w:t>сумма</w:t>
            </w:r>
          </w:p>
        </w:tc>
        <w:tc>
          <w:tcPr>
            <w:tcW w:w="851" w:type="dxa"/>
            <w:tcBorders>
              <w:left w:val="single" w:sz="4" w:space="0" w:color="auto"/>
              <w:bottom w:val="single" w:sz="4" w:space="0" w:color="auto"/>
              <w:right w:val="single" w:sz="4" w:space="0" w:color="auto"/>
            </w:tcBorders>
            <w:noWrap/>
            <w:vAlign w:val="center"/>
          </w:tcPr>
          <w:p w:rsidR="001B7D23" w:rsidRPr="0016538C" w:rsidRDefault="001B7D23" w:rsidP="00180648">
            <w:pPr>
              <w:spacing w:after="0" w:line="240" w:lineRule="auto"/>
              <w:jc w:val="center"/>
              <w:rPr>
                <w:rFonts w:ascii="Times New Roman" w:hAnsi="Times New Roman"/>
                <w:sz w:val="23"/>
                <w:szCs w:val="23"/>
              </w:rPr>
            </w:pPr>
            <w:r w:rsidRPr="0016538C">
              <w:rPr>
                <w:rFonts w:ascii="Times New Roman" w:hAnsi="Times New Roman"/>
                <w:sz w:val="23"/>
                <w:szCs w:val="23"/>
              </w:rPr>
              <w:t>%</w:t>
            </w:r>
          </w:p>
        </w:tc>
      </w:tr>
      <w:tr w:rsidR="001B7D23" w:rsidRPr="0016538C" w:rsidTr="00C97254">
        <w:trPr>
          <w:trHeight w:val="248"/>
        </w:trPr>
        <w:tc>
          <w:tcPr>
            <w:tcW w:w="3686" w:type="dxa"/>
            <w:tcBorders>
              <w:top w:val="single" w:sz="4" w:space="0" w:color="auto"/>
              <w:left w:val="single" w:sz="4" w:space="0" w:color="auto"/>
              <w:bottom w:val="single" w:sz="4" w:space="0" w:color="auto"/>
              <w:right w:val="single" w:sz="4" w:space="0" w:color="auto"/>
            </w:tcBorders>
          </w:tcPr>
          <w:p w:rsidR="001B7D23" w:rsidRPr="0016538C" w:rsidRDefault="001B7D23" w:rsidP="0082786D">
            <w:pPr>
              <w:spacing w:after="0" w:line="240" w:lineRule="auto"/>
              <w:rPr>
                <w:rFonts w:ascii="Times New Roman" w:hAnsi="Times New Roman"/>
                <w:b/>
                <w:sz w:val="24"/>
                <w:szCs w:val="24"/>
              </w:rPr>
            </w:pPr>
            <w:r w:rsidRPr="0016538C">
              <w:rPr>
                <w:rFonts w:ascii="Times New Roman" w:hAnsi="Times New Roman"/>
                <w:b/>
                <w:sz w:val="24"/>
                <w:szCs w:val="24"/>
              </w:rPr>
              <w:t>Доходы</w:t>
            </w:r>
            <w:r w:rsidR="0082786D">
              <w:rPr>
                <w:rFonts w:ascii="Times New Roman" w:hAnsi="Times New Roman"/>
                <w:b/>
                <w:sz w:val="24"/>
                <w:szCs w:val="24"/>
              </w:rPr>
              <w:t xml:space="preserve"> </w:t>
            </w:r>
          </w:p>
        </w:tc>
        <w:tc>
          <w:tcPr>
            <w:tcW w:w="1843" w:type="dxa"/>
            <w:tcBorders>
              <w:top w:val="single" w:sz="4" w:space="0" w:color="auto"/>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rPr>
            </w:pPr>
            <w:r>
              <w:rPr>
                <w:rFonts w:ascii="Times New Roman" w:hAnsi="Times New Roman"/>
                <w:b/>
              </w:rPr>
              <w:t>73100066,5</w:t>
            </w:r>
          </w:p>
        </w:tc>
        <w:tc>
          <w:tcPr>
            <w:tcW w:w="1701" w:type="dxa"/>
            <w:tcBorders>
              <w:top w:val="single" w:sz="4" w:space="0" w:color="auto"/>
              <w:left w:val="nil"/>
              <w:bottom w:val="single" w:sz="4" w:space="0" w:color="auto"/>
              <w:right w:val="nil"/>
            </w:tcBorders>
            <w:noWrap/>
            <w:vAlign w:val="bottom"/>
          </w:tcPr>
          <w:p w:rsidR="001B7D23" w:rsidRPr="0016538C" w:rsidRDefault="00F371DB" w:rsidP="00261132">
            <w:pPr>
              <w:spacing w:after="0" w:line="240" w:lineRule="auto"/>
              <w:jc w:val="right"/>
              <w:rPr>
                <w:rFonts w:ascii="Times New Roman" w:hAnsi="Times New Roman"/>
                <w:b/>
              </w:rPr>
            </w:pPr>
            <w:r>
              <w:rPr>
                <w:rFonts w:ascii="Times New Roman" w:hAnsi="Times New Roman"/>
                <w:b/>
              </w:rPr>
              <w:t>73469392,4</w:t>
            </w:r>
          </w:p>
        </w:tc>
        <w:tc>
          <w:tcPr>
            <w:tcW w:w="1276" w:type="dxa"/>
            <w:tcBorders>
              <w:top w:val="single" w:sz="4" w:space="0" w:color="auto"/>
              <w:left w:val="single" w:sz="4" w:space="0" w:color="auto"/>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color w:val="000000"/>
              </w:rPr>
            </w:pPr>
            <w:r>
              <w:rPr>
                <w:rFonts w:ascii="Times New Roman" w:hAnsi="Times New Roman"/>
                <w:b/>
                <w:color w:val="000000"/>
              </w:rPr>
              <w:t>369325,9</w:t>
            </w:r>
          </w:p>
        </w:tc>
        <w:tc>
          <w:tcPr>
            <w:tcW w:w="851" w:type="dxa"/>
            <w:tcBorders>
              <w:top w:val="single" w:sz="4" w:space="0" w:color="auto"/>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color w:val="000000"/>
              </w:rPr>
            </w:pPr>
            <w:r>
              <w:rPr>
                <w:rFonts w:ascii="Times New Roman" w:hAnsi="Times New Roman"/>
                <w:b/>
                <w:color w:val="000000"/>
              </w:rPr>
              <w:t>0,5</w:t>
            </w:r>
          </w:p>
        </w:tc>
      </w:tr>
      <w:tr w:rsidR="001B7D23" w:rsidRPr="0016538C" w:rsidTr="00C97254">
        <w:trPr>
          <w:trHeight w:val="183"/>
        </w:trPr>
        <w:tc>
          <w:tcPr>
            <w:tcW w:w="3686" w:type="dxa"/>
            <w:tcBorders>
              <w:top w:val="single" w:sz="4" w:space="0" w:color="auto"/>
              <w:left w:val="single" w:sz="4" w:space="0" w:color="auto"/>
              <w:bottom w:val="single" w:sz="4" w:space="0" w:color="auto"/>
              <w:right w:val="single" w:sz="4" w:space="0" w:color="auto"/>
            </w:tcBorders>
          </w:tcPr>
          <w:p w:rsidR="001B7D23" w:rsidRPr="0016538C" w:rsidRDefault="001B7D23" w:rsidP="00440307">
            <w:pPr>
              <w:spacing w:after="0" w:line="240" w:lineRule="auto"/>
              <w:rPr>
                <w:rFonts w:ascii="Times New Roman" w:hAnsi="Times New Roman"/>
                <w:sz w:val="24"/>
                <w:szCs w:val="24"/>
              </w:rPr>
            </w:pPr>
            <w:r w:rsidRPr="0016538C">
              <w:rPr>
                <w:rFonts w:ascii="Times New Roman" w:hAnsi="Times New Roman"/>
                <w:sz w:val="24"/>
                <w:szCs w:val="24"/>
              </w:rPr>
              <w:t>в том числе:</w:t>
            </w:r>
          </w:p>
        </w:tc>
        <w:tc>
          <w:tcPr>
            <w:tcW w:w="1843" w:type="dxa"/>
            <w:tcBorders>
              <w:top w:val="single" w:sz="4" w:space="0" w:color="auto"/>
              <w:left w:val="nil"/>
              <w:bottom w:val="single" w:sz="4" w:space="0" w:color="auto"/>
              <w:right w:val="single" w:sz="4" w:space="0" w:color="auto"/>
            </w:tcBorders>
            <w:noWrap/>
            <w:vAlign w:val="bottom"/>
          </w:tcPr>
          <w:p w:rsidR="001B7D23" w:rsidRPr="0016538C" w:rsidRDefault="001B7D23" w:rsidP="00261132">
            <w:pPr>
              <w:spacing w:after="0" w:line="240" w:lineRule="auto"/>
              <w:jc w:val="right"/>
              <w:rPr>
                <w:rFonts w:ascii="Times New Roman" w:hAnsi="Times New Roman"/>
              </w:rPr>
            </w:pPr>
          </w:p>
        </w:tc>
        <w:tc>
          <w:tcPr>
            <w:tcW w:w="1701" w:type="dxa"/>
            <w:tcBorders>
              <w:top w:val="single" w:sz="4" w:space="0" w:color="auto"/>
              <w:left w:val="nil"/>
              <w:bottom w:val="single" w:sz="4" w:space="0" w:color="auto"/>
              <w:right w:val="single" w:sz="4" w:space="0" w:color="auto"/>
            </w:tcBorders>
            <w:noWrap/>
            <w:vAlign w:val="bottom"/>
          </w:tcPr>
          <w:p w:rsidR="001B7D23" w:rsidRPr="0016538C" w:rsidRDefault="001B7D23" w:rsidP="00261132">
            <w:pPr>
              <w:spacing w:after="0" w:line="240" w:lineRule="auto"/>
              <w:jc w:val="right"/>
              <w:rPr>
                <w:rFonts w:ascii="Times New Roman" w:hAnsi="Times New Roman"/>
              </w:rPr>
            </w:pPr>
          </w:p>
        </w:tc>
        <w:tc>
          <w:tcPr>
            <w:tcW w:w="1276" w:type="dxa"/>
            <w:tcBorders>
              <w:top w:val="single" w:sz="4" w:space="0" w:color="auto"/>
              <w:left w:val="nil"/>
              <w:bottom w:val="single" w:sz="4" w:space="0" w:color="auto"/>
              <w:right w:val="single" w:sz="4" w:space="0" w:color="auto"/>
            </w:tcBorders>
            <w:noWrap/>
            <w:vAlign w:val="bottom"/>
          </w:tcPr>
          <w:p w:rsidR="001B7D23" w:rsidRPr="0016538C" w:rsidRDefault="001B7D23" w:rsidP="00C97254">
            <w:pPr>
              <w:spacing w:after="0" w:line="240" w:lineRule="auto"/>
              <w:ind w:right="34"/>
              <w:jc w:val="right"/>
              <w:rPr>
                <w:rFonts w:ascii="Times New Roman" w:hAnsi="Times New Roman"/>
                <w:color w:val="000000"/>
              </w:rPr>
            </w:pPr>
          </w:p>
        </w:tc>
        <w:tc>
          <w:tcPr>
            <w:tcW w:w="851" w:type="dxa"/>
            <w:tcBorders>
              <w:top w:val="single" w:sz="4" w:space="0" w:color="auto"/>
              <w:left w:val="nil"/>
              <w:bottom w:val="single" w:sz="4" w:space="0" w:color="auto"/>
              <w:right w:val="single" w:sz="4" w:space="0" w:color="auto"/>
            </w:tcBorders>
            <w:noWrap/>
            <w:vAlign w:val="bottom"/>
          </w:tcPr>
          <w:p w:rsidR="001B7D23" w:rsidRPr="0016538C" w:rsidRDefault="001B7D23" w:rsidP="00261132">
            <w:pPr>
              <w:spacing w:after="0" w:line="240" w:lineRule="auto"/>
              <w:jc w:val="right"/>
              <w:rPr>
                <w:rFonts w:ascii="Times New Roman" w:hAnsi="Times New Roman"/>
                <w:color w:val="000000"/>
              </w:rPr>
            </w:pPr>
          </w:p>
        </w:tc>
      </w:tr>
      <w:tr w:rsidR="001B7D23" w:rsidRPr="0016538C" w:rsidTr="00C97254">
        <w:trPr>
          <w:trHeight w:val="229"/>
        </w:trPr>
        <w:tc>
          <w:tcPr>
            <w:tcW w:w="3686" w:type="dxa"/>
            <w:tcBorders>
              <w:top w:val="nil"/>
              <w:left w:val="single" w:sz="4" w:space="0" w:color="auto"/>
              <w:bottom w:val="single" w:sz="4" w:space="0" w:color="auto"/>
              <w:right w:val="single" w:sz="4" w:space="0" w:color="auto"/>
            </w:tcBorders>
          </w:tcPr>
          <w:p w:rsidR="001B7D23" w:rsidRPr="0016538C" w:rsidRDefault="001B7D23" w:rsidP="00440307">
            <w:pPr>
              <w:spacing w:after="0" w:line="240" w:lineRule="auto"/>
              <w:rPr>
                <w:rFonts w:ascii="Times New Roman" w:hAnsi="Times New Roman"/>
                <w:sz w:val="24"/>
                <w:szCs w:val="24"/>
              </w:rPr>
            </w:pPr>
            <w:r w:rsidRPr="0016538C">
              <w:rPr>
                <w:rFonts w:ascii="Times New Roman" w:hAnsi="Times New Roman"/>
                <w:sz w:val="24"/>
                <w:szCs w:val="24"/>
              </w:rPr>
              <w:t>налоговые и неналоговые доходы</w:t>
            </w:r>
          </w:p>
        </w:tc>
        <w:tc>
          <w:tcPr>
            <w:tcW w:w="1843"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rPr>
            </w:pPr>
            <w:r>
              <w:rPr>
                <w:rFonts w:ascii="Times New Roman" w:hAnsi="Times New Roman"/>
              </w:rPr>
              <w:t>57173933,0</w:t>
            </w:r>
          </w:p>
        </w:tc>
        <w:tc>
          <w:tcPr>
            <w:tcW w:w="1701" w:type="dxa"/>
            <w:tcBorders>
              <w:top w:val="single" w:sz="4" w:space="0" w:color="auto"/>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rPr>
            </w:pPr>
            <w:r>
              <w:rPr>
                <w:rFonts w:ascii="Times New Roman" w:hAnsi="Times New Roman"/>
              </w:rPr>
              <w:t>57173933,0</w:t>
            </w:r>
          </w:p>
        </w:tc>
        <w:tc>
          <w:tcPr>
            <w:tcW w:w="1276"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color w:val="000000"/>
              </w:rPr>
            </w:pPr>
            <w:r>
              <w:rPr>
                <w:rFonts w:ascii="Times New Roman" w:hAnsi="Times New Roman"/>
                <w:color w:val="000000"/>
              </w:rPr>
              <w:t>0,0</w:t>
            </w:r>
          </w:p>
        </w:tc>
        <w:tc>
          <w:tcPr>
            <w:tcW w:w="851"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color w:val="000000"/>
              </w:rPr>
            </w:pPr>
            <w:r>
              <w:rPr>
                <w:rFonts w:ascii="Times New Roman" w:hAnsi="Times New Roman"/>
                <w:color w:val="000000"/>
              </w:rPr>
              <w:t>0,0</w:t>
            </w:r>
          </w:p>
        </w:tc>
      </w:tr>
      <w:tr w:rsidR="001B7D23" w:rsidRPr="0016538C" w:rsidTr="00C97254">
        <w:trPr>
          <w:trHeight w:val="247"/>
        </w:trPr>
        <w:tc>
          <w:tcPr>
            <w:tcW w:w="3686" w:type="dxa"/>
            <w:tcBorders>
              <w:top w:val="nil"/>
              <w:left w:val="single" w:sz="4" w:space="0" w:color="auto"/>
              <w:bottom w:val="single" w:sz="4" w:space="0" w:color="auto"/>
              <w:right w:val="single" w:sz="4" w:space="0" w:color="auto"/>
            </w:tcBorders>
          </w:tcPr>
          <w:p w:rsidR="001B7D23" w:rsidRPr="0016538C" w:rsidRDefault="001B7D23" w:rsidP="00440307">
            <w:pPr>
              <w:spacing w:after="0" w:line="240" w:lineRule="auto"/>
              <w:rPr>
                <w:rFonts w:ascii="Times New Roman" w:hAnsi="Times New Roman"/>
                <w:sz w:val="24"/>
                <w:szCs w:val="24"/>
              </w:rPr>
            </w:pPr>
            <w:r w:rsidRPr="0016538C">
              <w:rPr>
                <w:rFonts w:ascii="Times New Roman" w:hAnsi="Times New Roman"/>
                <w:sz w:val="24"/>
                <w:szCs w:val="24"/>
              </w:rPr>
              <w:t>безвозмездные поступления</w:t>
            </w:r>
          </w:p>
        </w:tc>
        <w:tc>
          <w:tcPr>
            <w:tcW w:w="1843"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rPr>
            </w:pPr>
            <w:r>
              <w:rPr>
                <w:rFonts w:ascii="Times New Roman" w:hAnsi="Times New Roman"/>
              </w:rPr>
              <w:t>15926133,5</w:t>
            </w:r>
          </w:p>
        </w:tc>
        <w:tc>
          <w:tcPr>
            <w:tcW w:w="1701"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rPr>
            </w:pPr>
            <w:r>
              <w:rPr>
                <w:rFonts w:ascii="Times New Roman" w:hAnsi="Times New Roman"/>
              </w:rPr>
              <w:t>16295459,4</w:t>
            </w:r>
          </w:p>
        </w:tc>
        <w:tc>
          <w:tcPr>
            <w:tcW w:w="1276"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color w:val="000000"/>
              </w:rPr>
            </w:pPr>
            <w:r>
              <w:rPr>
                <w:rFonts w:ascii="Times New Roman" w:hAnsi="Times New Roman"/>
                <w:color w:val="000000"/>
              </w:rPr>
              <w:t>369325,9</w:t>
            </w:r>
          </w:p>
        </w:tc>
        <w:tc>
          <w:tcPr>
            <w:tcW w:w="851"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color w:val="000000"/>
              </w:rPr>
            </w:pPr>
            <w:r>
              <w:rPr>
                <w:rFonts w:ascii="Times New Roman" w:hAnsi="Times New Roman"/>
                <w:color w:val="000000"/>
              </w:rPr>
              <w:t>2,3</w:t>
            </w:r>
          </w:p>
        </w:tc>
      </w:tr>
      <w:tr w:rsidR="001B7D23" w:rsidRPr="0016538C" w:rsidTr="00C97254">
        <w:trPr>
          <w:trHeight w:val="185"/>
        </w:trPr>
        <w:tc>
          <w:tcPr>
            <w:tcW w:w="3686" w:type="dxa"/>
            <w:tcBorders>
              <w:top w:val="nil"/>
              <w:left w:val="single" w:sz="4" w:space="0" w:color="auto"/>
              <w:bottom w:val="single" w:sz="4" w:space="0" w:color="auto"/>
              <w:right w:val="single" w:sz="4" w:space="0" w:color="auto"/>
            </w:tcBorders>
          </w:tcPr>
          <w:p w:rsidR="001B7D23" w:rsidRPr="0016538C" w:rsidRDefault="001B7D23" w:rsidP="00440307">
            <w:pPr>
              <w:spacing w:after="0" w:line="240" w:lineRule="auto"/>
              <w:rPr>
                <w:rFonts w:ascii="Times New Roman" w:hAnsi="Times New Roman"/>
                <w:b/>
                <w:sz w:val="24"/>
                <w:szCs w:val="24"/>
              </w:rPr>
            </w:pPr>
            <w:r w:rsidRPr="0016538C">
              <w:rPr>
                <w:rFonts w:ascii="Times New Roman" w:hAnsi="Times New Roman"/>
                <w:b/>
                <w:sz w:val="24"/>
                <w:szCs w:val="24"/>
              </w:rPr>
              <w:t>Расходы</w:t>
            </w:r>
          </w:p>
        </w:tc>
        <w:tc>
          <w:tcPr>
            <w:tcW w:w="1843"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rPr>
            </w:pPr>
            <w:r>
              <w:rPr>
                <w:rFonts w:ascii="Times New Roman" w:hAnsi="Times New Roman"/>
                <w:b/>
              </w:rPr>
              <w:t>79761516,0</w:t>
            </w:r>
          </w:p>
        </w:tc>
        <w:tc>
          <w:tcPr>
            <w:tcW w:w="1701"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rPr>
            </w:pPr>
            <w:r>
              <w:rPr>
                <w:rFonts w:ascii="Times New Roman" w:hAnsi="Times New Roman"/>
                <w:b/>
              </w:rPr>
              <w:t>81109921,7</w:t>
            </w:r>
          </w:p>
        </w:tc>
        <w:tc>
          <w:tcPr>
            <w:tcW w:w="1276"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color w:val="000000"/>
              </w:rPr>
            </w:pPr>
            <w:r>
              <w:rPr>
                <w:rFonts w:ascii="Times New Roman" w:hAnsi="Times New Roman"/>
                <w:b/>
                <w:color w:val="000000"/>
              </w:rPr>
              <w:t>1348405,7</w:t>
            </w:r>
          </w:p>
        </w:tc>
        <w:tc>
          <w:tcPr>
            <w:tcW w:w="851" w:type="dxa"/>
            <w:tcBorders>
              <w:top w:val="nil"/>
              <w:left w:val="nil"/>
              <w:bottom w:val="single" w:sz="4" w:space="0" w:color="auto"/>
              <w:right w:val="single" w:sz="4" w:space="0" w:color="auto"/>
            </w:tcBorders>
            <w:noWrap/>
            <w:vAlign w:val="bottom"/>
          </w:tcPr>
          <w:p w:rsidR="001B7D23" w:rsidRPr="0016538C" w:rsidRDefault="00F371DB" w:rsidP="00261132">
            <w:pPr>
              <w:spacing w:after="0" w:line="240" w:lineRule="auto"/>
              <w:jc w:val="right"/>
              <w:rPr>
                <w:rFonts w:ascii="Times New Roman" w:hAnsi="Times New Roman"/>
                <w:b/>
                <w:color w:val="000000"/>
              </w:rPr>
            </w:pPr>
            <w:r>
              <w:rPr>
                <w:rFonts w:ascii="Times New Roman" w:hAnsi="Times New Roman"/>
                <w:b/>
                <w:color w:val="000000"/>
              </w:rPr>
              <w:t>1,7</w:t>
            </w:r>
          </w:p>
        </w:tc>
      </w:tr>
      <w:tr w:rsidR="001B7D23" w:rsidRPr="0016538C" w:rsidTr="00C97254">
        <w:trPr>
          <w:trHeight w:val="140"/>
        </w:trPr>
        <w:tc>
          <w:tcPr>
            <w:tcW w:w="3686" w:type="dxa"/>
            <w:tcBorders>
              <w:top w:val="nil"/>
              <w:left w:val="single" w:sz="4" w:space="0" w:color="auto"/>
              <w:bottom w:val="single" w:sz="4" w:space="0" w:color="auto"/>
              <w:right w:val="single" w:sz="4" w:space="0" w:color="auto"/>
            </w:tcBorders>
          </w:tcPr>
          <w:p w:rsidR="001B7D23" w:rsidRPr="0016538C" w:rsidRDefault="001B7D23" w:rsidP="00440307">
            <w:pPr>
              <w:spacing w:after="0" w:line="240" w:lineRule="auto"/>
              <w:rPr>
                <w:rFonts w:ascii="Times New Roman" w:hAnsi="Times New Roman"/>
                <w:b/>
                <w:sz w:val="24"/>
                <w:szCs w:val="24"/>
              </w:rPr>
            </w:pPr>
            <w:r w:rsidRPr="0016538C">
              <w:rPr>
                <w:rFonts w:ascii="Times New Roman" w:hAnsi="Times New Roman"/>
                <w:b/>
                <w:sz w:val="24"/>
                <w:szCs w:val="24"/>
              </w:rPr>
              <w:t xml:space="preserve">Дефицит </w:t>
            </w:r>
            <w:r w:rsidR="0082786D">
              <w:rPr>
                <w:rFonts w:ascii="Times New Roman" w:hAnsi="Times New Roman"/>
                <w:b/>
                <w:sz w:val="24"/>
                <w:szCs w:val="24"/>
              </w:rPr>
              <w:t>(-)</w:t>
            </w:r>
          </w:p>
        </w:tc>
        <w:tc>
          <w:tcPr>
            <w:tcW w:w="1843" w:type="dxa"/>
            <w:tcBorders>
              <w:top w:val="nil"/>
              <w:left w:val="nil"/>
              <w:bottom w:val="single" w:sz="4" w:space="0" w:color="auto"/>
              <w:right w:val="single" w:sz="4" w:space="0" w:color="auto"/>
            </w:tcBorders>
            <w:noWrap/>
            <w:vAlign w:val="bottom"/>
          </w:tcPr>
          <w:p w:rsidR="001B7D23" w:rsidRPr="0016538C" w:rsidRDefault="0082786D" w:rsidP="00261132">
            <w:pPr>
              <w:spacing w:after="0" w:line="240" w:lineRule="auto"/>
              <w:jc w:val="right"/>
              <w:rPr>
                <w:rFonts w:ascii="Times New Roman" w:hAnsi="Times New Roman"/>
                <w:b/>
              </w:rPr>
            </w:pPr>
            <w:r>
              <w:rPr>
                <w:rFonts w:ascii="Times New Roman" w:hAnsi="Times New Roman"/>
                <w:b/>
              </w:rPr>
              <w:t>-</w:t>
            </w:r>
            <w:r w:rsidR="00F371DB">
              <w:rPr>
                <w:rFonts w:ascii="Times New Roman" w:hAnsi="Times New Roman"/>
                <w:b/>
              </w:rPr>
              <w:t>6661449,5</w:t>
            </w:r>
          </w:p>
        </w:tc>
        <w:tc>
          <w:tcPr>
            <w:tcW w:w="1701" w:type="dxa"/>
            <w:tcBorders>
              <w:top w:val="nil"/>
              <w:left w:val="nil"/>
              <w:bottom w:val="single" w:sz="4" w:space="0" w:color="auto"/>
              <w:right w:val="single" w:sz="4" w:space="0" w:color="auto"/>
            </w:tcBorders>
            <w:noWrap/>
            <w:vAlign w:val="bottom"/>
          </w:tcPr>
          <w:p w:rsidR="001B7D23" w:rsidRPr="0016538C" w:rsidRDefault="0082786D" w:rsidP="00261132">
            <w:pPr>
              <w:spacing w:after="0" w:line="240" w:lineRule="auto"/>
              <w:jc w:val="right"/>
              <w:rPr>
                <w:rFonts w:ascii="Times New Roman" w:hAnsi="Times New Roman"/>
                <w:b/>
              </w:rPr>
            </w:pPr>
            <w:r>
              <w:rPr>
                <w:rFonts w:ascii="Times New Roman" w:hAnsi="Times New Roman"/>
                <w:b/>
              </w:rPr>
              <w:t>-</w:t>
            </w:r>
            <w:r w:rsidR="00F371DB">
              <w:rPr>
                <w:rFonts w:ascii="Times New Roman" w:hAnsi="Times New Roman"/>
                <w:b/>
              </w:rPr>
              <w:t>7640529,3</w:t>
            </w:r>
          </w:p>
        </w:tc>
        <w:tc>
          <w:tcPr>
            <w:tcW w:w="1276" w:type="dxa"/>
            <w:tcBorders>
              <w:top w:val="nil"/>
              <w:left w:val="nil"/>
              <w:bottom w:val="single" w:sz="4" w:space="0" w:color="auto"/>
              <w:right w:val="single" w:sz="4" w:space="0" w:color="auto"/>
            </w:tcBorders>
            <w:noWrap/>
            <w:vAlign w:val="bottom"/>
          </w:tcPr>
          <w:p w:rsidR="001B7D23" w:rsidRPr="0016538C" w:rsidRDefault="0082786D" w:rsidP="00261132">
            <w:pPr>
              <w:spacing w:after="0" w:line="240" w:lineRule="auto"/>
              <w:jc w:val="right"/>
              <w:rPr>
                <w:rFonts w:ascii="Times New Roman" w:hAnsi="Times New Roman"/>
                <w:b/>
                <w:color w:val="000000"/>
              </w:rPr>
            </w:pPr>
            <w:r>
              <w:rPr>
                <w:rFonts w:ascii="Times New Roman" w:hAnsi="Times New Roman"/>
                <w:b/>
                <w:color w:val="000000"/>
              </w:rPr>
              <w:t>-</w:t>
            </w:r>
            <w:r w:rsidR="00F371DB">
              <w:rPr>
                <w:rFonts w:ascii="Times New Roman" w:hAnsi="Times New Roman"/>
                <w:b/>
                <w:color w:val="000000"/>
              </w:rPr>
              <w:t>979079,8</w:t>
            </w:r>
          </w:p>
        </w:tc>
        <w:tc>
          <w:tcPr>
            <w:tcW w:w="851" w:type="dxa"/>
            <w:tcBorders>
              <w:top w:val="nil"/>
              <w:left w:val="nil"/>
              <w:bottom w:val="single" w:sz="4" w:space="0" w:color="auto"/>
              <w:right w:val="single" w:sz="4" w:space="0" w:color="auto"/>
            </w:tcBorders>
            <w:noWrap/>
            <w:vAlign w:val="bottom"/>
          </w:tcPr>
          <w:p w:rsidR="001B7D23" w:rsidRPr="0016538C" w:rsidRDefault="001B7D23" w:rsidP="00261132">
            <w:pPr>
              <w:spacing w:after="0" w:line="240" w:lineRule="auto"/>
              <w:jc w:val="right"/>
              <w:rPr>
                <w:rFonts w:ascii="Times New Roman" w:hAnsi="Times New Roman"/>
                <w:b/>
                <w:color w:val="000000"/>
              </w:rPr>
            </w:pPr>
          </w:p>
        </w:tc>
      </w:tr>
    </w:tbl>
    <w:p w:rsidR="001B7D23" w:rsidRPr="007929DE" w:rsidRDefault="001B7D23" w:rsidP="004C021B">
      <w:pPr>
        <w:spacing w:after="0" w:line="240" w:lineRule="auto"/>
        <w:ind w:firstLine="708"/>
        <w:jc w:val="both"/>
        <w:rPr>
          <w:rFonts w:ascii="Times New Roman" w:hAnsi="Times New Roman"/>
          <w:sz w:val="16"/>
          <w:szCs w:val="16"/>
        </w:rPr>
      </w:pPr>
    </w:p>
    <w:p w:rsidR="001B7D23" w:rsidRDefault="001B7D23" w:rsidP="00094778">
      <w:pPr>
        <w:spacing w:after="0" w:line="240" w:lineRule="auto"/>
        <w:ind w:firstLine="851"/>
        <w:jc w:val="both"/>
        <w:rPr>
          <w:rFonts w:ascii="Times New Roman" w:hAnsi="Times New Roman"/>
          <w:sz w:val="28"/>
          <w:szCs w:val="28"/>
        </w:rPr>
      </w:pPr>
      <w:r>
        <w:rPr>
          <w:rFonts w:ascii="Times New Roman" w:hAnsi="Times New Roman"/>
          <w:sz w:val="28"/>
          <w:szCs w:val="28"/>
        </w:rPr>
        <w:t>Согласно отчету Администрации Приморского края об исполнении краевого бюджета за 1 квартал 201</w:t>
      </w:r>
      <w:r w:rsidR="00F371DB">
        <w:rPr>
          <w:rFonts w:ascii="Times New Roman" w:hAnsi="Times New Roman"/>
          <w:sz w:val="28"/>
          <w:szCs w:val="28"/>
        </w:rPr>
        <w:t>4</w:t>
      </w:r>
      <w:r>
        <w:rPr>
          <w:rFonts w:ascii="Times New Roman" w:hAnsi="Times New Roman"/>
          <w:sz w:val="28"/>
          <w:szCs w:val="28"/>
        </w:rPr>
        <w:t xml:space="preserve"> года расходы краевого бюджета на 201</w:t>
      </w:r>
      <w:r w:rsidR="00F371DB">
        <w:rPr>
          <w:rFonts w:ascii="Times New Roman" w:hAnsi="Times New Roman"/>
          <w:sz w:val="28"/>
          <w:szCs w:val="28"/>
        </w:rPr>
        <w:t>4</w:t>
      </w:r>
      <w:r>
        <w:rPr>
          <w:rFonts w:ascii="Times New Roman" w:hAnsi="Times New Roman"/>
          <w:sz w:val="28"/>
          <w:szCs w:val="28"/>
        </w:rPr>
        <w:t xml:space="preserve"> год уточнены на сумму </w:t>
      </w:r>
      <w:r w:rsidR="00F371DB">
        <w:rPr>
          <w:rFonts w:ascii="Times New Roman" w:hAnsi="Times New Roman"/>
          <w:sz w:val="28"/>
          <w:szCs w:val="28"/>
        </w:rPr>
        <w:t>296104,4</w:t>
      </w:r>
      <w:r>
        <w:rPr>
          <w:rFonts w:ascii="Times New Roman" w:hAnsi="Times New Roman"/>
          <w:sz w:val="28"/>
          <w:szCs w:val="28"/>
        </w:rPr>
        <w:t xml:space="preserve"> тыс. рублей и составили </w:t>
      </w:r>
      <w:r w:rsidR="00F371DB">
        <w:rPr>
          <w:rFonts w:ascii="Times New Roman" w:hAnsi="Times New Roman"/>
          <w:sz w:val="28"/>
          <w:szCs w:val="28"/>
        </w:rPr>
        <w:t>81406026,1 </w:t>
      </w:r>
      <w:r>
        <w:rPr>
          <w:rFonts w:ascii="Times New Roman" w:hAnsi="Times New Roman"/>
          <w:sz w:val="28"/>
          <w:szCs w:val="28"/>
        </w:rPr>
        <w:t>тыс. рублей.</w:t>
      </w:r>
    </w:p>
    <w:p w:rsidR="005F7222" w:rsidRDefault="001B7D23" w:rsidP="00094778">
      <w:pPr>
        <w:spacing w:after="0" w:line="240" w:lineRule="auto"/>
        <w:ind w:firstLine="851"/>
        <w:jc w:val="both"/>
        <w:rPr>
          <w:rFonts w:ascii="Times New Roman" w:hAnsi="Times New Roman"/>
          <w:sz w:val="28"/>
          <w:szCs w:val="28"/>
        </w:rPr>
      </w:pPr>
      <w:r>
        <w:rPr>
          <w:rFonts w:ascii="Times New Roman" w:hAnsi="Times New Roman"/>
          <w:sz w:val="28"/>
          <w:szCs w:val="28"/>
        </w:rPr>
        <w:t>Исполнение краевого бюджета за 1 квартал 201</w:t>
      </w:r>
      <w:r w:rsidR="00F371DB">
        <w:rPr>
          <w:rFonts w:ascii="Times New Roman" w:hAnsi="Times New Roman"/>
          <w:sz w:val="28"/>
          <w:szCs w:val="28"/>
        </w:rPr>
        <w:t>4</w:t>
      </w:r>
      <w:r>
        <w:rPr>
          <w:rFonts w:ascii="Times New Roman" w:hAnsi="Times New Roman"/>
          <w:sz w:val="28"/>
          <w:szCs w:val="28"/>
        </w:rPr>
        <w:t xml:space="preserve"> года характеризуется следующими данными.</w:t>
      </w:r>
    </w:p>
    <w:p w:rsidR="001B7D23" w:rsidRPr="0045285B" w:rsidRDefault="00EB57CB" w:rsidP="00281AD4">
      <w:pPr>
        <w:spacing w:after="0" w:line="240" w:lineRule="auto"/>
        <w:ind w:firstLine="708"/>
        <w:jc w:val="right"/>
        <w:rPr>
          <w:rFonts w:ascii="Times New Roman" w:hAnsi="Times New Roman"/>
          <w:sz w:val="24"/>
          <w:szCs w:val="24"/>
        </w:rPr>
      </w:pPr>
      <w:r>
        <w:rPr>
          <w:rFonts w:ascii="Times New Roman" w:hAnsi="Times New Roman"/>
          <w:sz w:val="24"/>
          <w:szCs w:val="24"/>
        </w:rPr>
        <w:t>(</w:t>
      </w:r>
      <w:r w:rsidR="001B7D23" w:rsidRPr="0045285B">
        <w:rPr>
          <w:rFonts w:ascii="Times New Roman" w:hAnsi="Times New Roman"/>
          <w:sz w:val="24"/>
          <w:szCs w:val="24"/>
        </w:rPr>
        <w:t>тыс. рублей</w:t>
      </w:r>
      <w:r>
        <w:rPr>
          <w:rFonts w:ascii="Times New Roman" w:hAnsi="Times New Roman"/>
          <w:sz w:val="24"/>
          <w:szCs w:val="24"/>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1417"/>
        <w:gridCol w:w="1260"/>
        <w:gridCol w:w="1358"/>
        <w:gridCol w:w="1352"/>
        <w:gridCol w:w="709"/>
        <w:gridCol w:w="1275"/>
      </w:tblGrid>
      <w:tr w:rsidR="0082786D" w:rsidRPr="0016538C" w:rsidTr="00632B4A">
        <w:trPr>
          <w:trHeight w:val="1154"/>
        </w:trPr>
        <w:tc>
          <w:tcPr>
            <w:tcW w:w="2269" w:type="dxa"/>
            <w:vMerge w:val="restart"/>
            <w:vAlign w:val="center"/>
          </w:tcPr>
          <w:p w:rsidR="0082786D" w:rsidRPr="0016538C" w:rsidRDefault="0082786D" w:rsidP="0016538C">
            <w:pPr>
              <w:spacing w:after="0" w:line="240" w:lineRule="auto"/>
              <w:jc w:val="center"/>
              <w:rPr>
                <w:rFonts w:ascii="Times New Roman" w:hAnsi="Times New Roman"/>
                <w:sz w:val="21"/>
                <w:szCs w:val="21"/>
              </w:rPr>
            </w:pPr>
            <w:r w:rsidRPr="0016538C">
              <w:rPr>
                <w:rFonts w:ascii="Times New Roman" w:hAnsi="Times New Roman"/>
                <w:sz w:val="21"/>
                <w:szCs w:val="21"/>
              </w:rPr>
              <w:t>Показатели</w:t>
            </w:r>
          </w:p>
        </w:tc>
        <w:tc>
          <w:tcPr>
            <w:tcW w:w="1417" w:type="dxa"/>
            <w:vMerge w:val="restart"/>
            <w:vAlign w:val="center"/>
          </w:tcPr>
          <w:p w:rsidR="0082786D" w:rsidRPr="0016538C" w:rsidRDefault="0082786D" w:rsidP="0016538C">
            <w:pPr>
              <w:spacing w:after="0" w:line="240" w:lineRule="auto"/>
              <w:jc w:val="center"/>
              <w:rPr>
                <w:rFonts w:ascii="Times New Roman" w:hAnsi="Times New Roman"/>
                <w:sz w:val="21"/>
                <w:szCs w:val="21"/>
              </w:rPr>
            </w:pPr>
            <w:r w:rsidRPr="0016538C">
              <w:rPr>
                <w:rFonts w:ascii="Times New Roman" w:hAnsi="Times New Roman"/>
                <w:sz w:val="21"/>
                <w:szCs w:val="21"/>
              </w:rPr>
              <w:t>Утверждено Законом</w:t>
            </w:r>
          </w:p>
          <w:p w:rsidR="0082786D" w:rsidRDefault="0082786D" w:rsidP="00632B4A">
            <w:pPr>
              <w:spacing w:after="0" w:line="240" w:lineRule="auto"/>
              <w:ind w:left="-108" w:right="-108"/>
              <w:jc w:val="center"/>
              <w:rPr>
                <w:rFonts w:ascii="Times New Roman" w:hAnsi="Times New Roman"/>
                <w:sz w:val="21"/>
                <w:szCs w:val="21"/>
              </w:rPr>
            </w:pPr>
            <w:r w:rsidRPr="0016538C">
              <w:rPr>
                <w:rFonts w:ascii="Times New Roman" w:hAnsi="Times New Roman"/>
                <w:sz w:val="21"/>
                <w:szCs w:val="21"/>
              </w:rPr>
              <w:t xml:space="preserve"> </w:t>
            </w:r>
            <w:r w:rsidRPr="0082786D">
              <w:rPr>
                <w:rFonts w:ascii="Times New Roman" w:hAnsi="Times New Roman"/>
                <w:sz w:val="21"/>
                <w:szCs w:val="21"/>
              </w:rPr>
              <w:t>от 28.02.2014</w:t>
            </w:r>
          </w:p>
          <w:p w:rsidR="0082786D" w:rsidRDefault="0082786D" w:rsidP="0082786D">
            <w:pPr>
              <w:spacing w:after="0" w:line="240" w:lineRule="auto"/>
              <w:jc w:val="center"/>
              <w:rPr>
                <w:rFonts w:ascii="Times New Roman" w:hAnsi="Times New Roman"/>
                <w:sz w:val="21"/>
                <w:szCs w:val="21"/>
              </w:rPr>
            </w:pPr>
            <w:r w:rsidRPr="0082786D">
              <w:rPr>
                <w:rFonts w:ascii="Times New Roman" w:hAnsi="Times New Roman"/>
                <w:sz w:val="21"/>
                <w:szCs w:val="21"/>
              </w:rPr>
              <w:t>№ 371-КЗ</w:t>
            </w:r>
          </w:p>
          <w:p w:rsidR="0082786D" w:rsidRPr="0016538C" w:rsidRDefault="0082786D" w:rsidP="0082786D">
            <w:pPr>
              <w:spacing w:after="0" w:line="240" w:lineRule="auto"/>
              <w:jc w:val="center"/>
              <w:rPr>
                <w:rFonts w:ascii="Times New Roman" w:hAnsi="Times New Roman"/>
                <w:sz w:val="21"/>
                <w:szCs w:val="21"/>
              </w:rPr>
            </w:pPr>
            <w:r>
              <w:rPr>
                <w:rFonts w:ascii="Times New Roman" w:hAnsi="Times New Roman"/>
                <w:sz w:val="21"/>
                <w:szCs w:val="21"/>
              </w:rPr>
              <w:t>на 2014 год</w:t>
            </w:r>
          </w:p>
        </w:tc>
        <w:tc>
          <w:tcPr>
            <w:tcW w:w="1260" w:type="dxa"/>
            <w:vMerge w:val="restart"/>
            <w:vAlign w:val="center"/>
          </w:tcPr>
          <w:p w:rsidR="0082786D" w:rsidRPr="0016538C" w:rsidRDefault="0082786D" w:rsidP="00F371DB">
            <w:pPr>
              <w:spacing w:after="0" w:line="240" w:lineRule="auto"/>
              <w:ind w:left="-108" w:right="-124"/>
              <w:jc w:val="center"/>
              <w:rPr>
                <w:rFonts w:ascii="Times New Roman" w:hAnsi="Times New Roman"/>
                <w:sz w:val="21"/>
                <w:szCs w:val="21"/>
              </w:rPr>
            </w:pPr>
            <w:r w:rsidRPr="0016538C">
              <w:rPr>
                <w:rFonts w:ascii="Times New Roman" w:hAnsi="Times New Roman"/>
                <w:sz w:val="21"/>
                <w:szCs w:val="21"/>
              </w:rPr>
              <w:t>Сумма коррек-тировки плановых назначений на 201</w:t>
            </w:r>
            <w:r>
              <w:rPr>
                <w:rFonts w:ascii="Times New Roman" w:hAnsi="Times New Roman"/>
                <w:sz w:val="21"/>
                <w:szCs w:val="21"/>
              </w:rPr>
              <w:t>4</w:t>
            </w:r>
            <w:r w:rsidRPr="0016538C">
              <w:rPr>
                <w:rFonts w:ascii="Times New Roman" w:hAnsi="Times New Roman"/>
                <w:sz w:val="21"/>
                <w:szCs w:val="21"/>
              </w:rPr>
              <w:t xml:space="preserve"> год</w:t>
            </w:r>
          </w:p>
        </w:tc>
        <w:tc>
          <w:tcPr>
            <w:tcW w:w="1358" w:type="dxa"/>
            <w:vMerge w:val="restart"/>
            <w:vAlign w:val="center"/>
          </w:tcPr>
          <w:p w:rsidR="0082786D" w:rsidRPr="0016538C" w:rsidRDefault="0082786D" w:rsidP="0082786D">
            <w:pPr>
              <w:spacing w:after="0" w:line="240" w:lineRule="auto"/>
              <w:jc w:val="center"/>
              <w:rPr>
                <w:rFonts w:ascii="Times New Roman" w:hAnsi="Times New Roman"/>
                <w:sz w:val="21"/>
                <w:szCs w:val="21"/>
              </w:rPr>
            </w:pPr>
            <w:r w:rsidRPr="0016538C">
              <w:rPr>
                <w:rFonts w:ascii="Times New Roman" w:hAnsi="Times New Roman"/>
                <w:sz w:val="21"/>
                <w:szCs w:val="21"/>
              </w:rPr>
              <w:t>Уточненные плановые показатели на 201</w:t>
            </w:r>
            <w:r>
              <w:rPr>
                <w:rFonts w:ascii="Times New Roman" w:hAnsi="Times New Roman"/>
                <w:sz w:val="21"/>
                <w:szCs w:val="21"/>
              </w:rPr>
              <w:t>4</w:t>
            </w:r>
            <w:r w:rsidRPr="0016538C">
              <w:rPr>
                <w:rFonts w:ascii="Times New Roman" w:hAnsi="Times New Roman"/>
                <w:sz w:val="21"/>
                <w:szCs w:val="21"/>
              </w:rPr>
              <w:t xml:space="preserve"> год</w:t>
            </w:r>
          </w:p>
        </w:tc>
        <w:tc>
          <w:tcPr>
            <w:tcW w:w="2061" w:type="dxa"/>
            <w:gridSpan w:val="2"/>
            <w:vAlign w:val="center"/>
          </w:tcPr>
          <w:p w:rsidR="0082786D" w:rsidRPr="0016538C" w:rsidRDefault="0082786D" w:rsidP="0016538C">
            <w:pPr>
              <w:spacing w:after="0" w:line="240" w:lineRule="auto"/>
              <w:jc w:val="center"/>
              <w:rPr>
                <w:rFonts w:ascii="Times New Roman" w:hAnsi="Times New Roman"/>
                <w:sz w:val="21"/>
                <w:szCs w:val="21"/>
              </w:rPr>
            </w:pPr>
            <w:r w:rsidRPr="0016538C">
              <w:rPr>
                <w:rFonts w:ascii="Times New Roman" w:hAnsi="Times New Roman"/>
                <w:sz w:val="21"/>
                <w:szCs w:val="21"/>
              </w:rPr>
              <w:t xml:space="preserve">Исполнено </w:t>
            </w:r>
          </w:p>
          <w:p w:rsidR="0082786D" w:rsidRPr="0016538C" w:rsidRDefault="0082786D" w:rsidP="0016538C">
            <w:pPr>
              <w:spacing w:after="0" w:line="240" w:lineRule="auto"/>
              <w:ind w:right="-109"/>
              <w:jc w:val="center"/>
              <w:rPr>
                <w:rFonts w:ascii="Times New Roman" w:hAnsi="Times New Roman"/>
                <w:sz w:val="21"/>
                <w:szCs w:val="21"/>
              </w:rPr>
            </w:pPr>
            <w:r w:rsidRPr="0016538C">
              <w:rPr>
                <w:rFonts w:ascii="Times New Roman" w:hAnsi="Times New Roman"/>
                <w:sz w:val="21"/>
                <w:szCs w:val="21"/>
              </w:rPr>
              <w:t>за 1 квартал 201</w:t>
            </w:r>
            <w:r>
              <w:rPr>
                <w:rFonts w:ascii="Times New Roman" w:hAnsi="Times New Roman"/>
                <w:sz w:val="21"/>
                <w:szCs w:val="21"/>
              </w:rPr>
              <w:t>4</w:t>
            </w:r>
            <w:r w:rsidRPr="0016538C">
              <w:rPr>
                <w:rFonts w:ascii="Times New Roman" w:hAnsi="Times New Roman"/>
                <w:sz w:val="21"/>
                <w:szCs w:val="21"/>
              </w:rPr>
              <w:t xml:space="preserve"> года</w:t>
            </w:r>
          </w:p>
        </w:tc>
        <w:tc>
          <w:tcPr>
            <w:tcW w:w="1275" w:type="dxa"/>
            <w:vMerge w:val="restart"/>
            <w:vAlign w:val="center"/>
          </w:tcPr>
          <w:p w:rsidR="0082786D" w:rsidRPr="0016538C" w:rsidRDefault="0082786D" w:rsidP="0082786D">
            <w:pPr>
              <w:spacing w:after="0" w:line="240" w:lineRule="auto"/>
              <w:ind w:left="-108" w:right="-109"/>
              <w:jc w:val="center"/>
              <w:rPr>
                <w:rFonts w:ascii="Times New Roman" w:hAnsi="Times New Roman"/>
                <w:sz w:val="21"/>
                <w:szCs w:val="21"/>
              </w:rPr>
            </w:pPr>
            <w:r w:rsidRPr="0016538C">
              <w:rPr>
                <w:rFonts w:ascii="Times New Roman" w:hAnsi="Times New Roman"/>
                <w:sz w:val="21"/>
                <w:szCs w:val="21"/>
              </w:rPr>
              <w:t>Неиспол</w:t>
            </w:r>
            <w:r>
              <w:rPr>
                <w:rFonts w:ascii="Times New Roman" w:hAnsi="Times New Roman"/>
                <w:sz w:val="21"/>
                <w:szCs w:val="21"/>
              </w:rPr>
              <w:t>-</w:t>
            </w:r>
            <w:r w:rsidRPr="0016538C">
              <w:rPr>
                <w:rFonts w:ascii="Times New Roman" w:hAnsi="Times New Roman"/>
                <w:sz w:val="21"/>
                <w:szCs w:val="21"/>
              </w:rPr>
              <w:t>ненные назначения</w:t>
            </w:r>
          </w:p>
        </w:tc>
      </w:tr>
      <w:tr w:rsidR="0082786D" w:rsidRPr="0016538C" w:rsidTr="00632B4A">
        <w:tc>
          <w:tcPr>
            <w:tcW w:w="2269" w:type="dxa"/>
            <w:vMerge/>
          </w:tcPr>
          <w:p w:rsidR="0082786D" w:rsidRPr="0016538C" w:rsidRDefault="0082786D" w:rsidP="0016538C">
            <w:pPr>
              <w:spacing w:after="0" w:line="240" w:lineRule="auto"/>
              <w:rPr>
                <w:rFonts w:ascii="Times New Roman" w:hAnsi="Times New Roman"/>
                <w:b/>
                <w:sz w:val="21"/>
                <w:szCs w:val="21"/>
              </w:rPr>
            </w:pPr>
          </w:p>
        </w:tc>
        <w:tc>
          <w:tcPr>
            <w:tcW w:w="1417" w:type="dxa"/>
            <w:vMerge/>
            <w:vAlign w:val="bottom"/>
          </w:tcPr>
          <w:p w:rsidR="0082786D" w:rsidRPr="0016538C" w:rsidRDefault="0082786D" w:rsidP="0016538C">
            <w:pPr>
              <w:spacing w:after="0" w:line="240" w:lineRule="auto"/>
              <w:ind w:left="-108"/>
              <w:jc w:val="right"/>
              <w:rPr>
                <w:rFonts w:ascii="Times New Roman" w:hAnsi="Times New Roman"/>
                <w:b/>
                <w:sz w:val="21"/>
                <w:szCs w:val="21"/>
              </w:rPr>
            </w:pPr>
          </w:p>
        </w:tc>
        <w:tc>
          <w:tcPr>
            <w:tcW w:w="1260" w:type="dxa"/>
            <w:vMerge/>
            <w:vAlign w:val="bottom"/>
          </w:tcPr>
          <w:p w:rsidR="0082786D" w:rsidRPr="0016538C" w:rsidRDefault="0082786D" w:rsidP="0016538C">
            <w:pPr>
              <w:spacing w:after="0" w:line="240" w:lineRule="auto"/>
              <w:jc w:val="right"/>
              <w:rPr>
                <w:rFonts w:ascii="Times New Roman" w:hAnsi="Times New Roman"/>
                <w:b/>
                <w:sz w:val="21"/>
                <w:szCs w:val="21"/>
              </w:rPr>
            </w:pPr>
          </w:p>
        </w:tc>
        <w:tc>
          <w:tcPr>
            <w:tcW w:w="1358" w:type="dxa"/>
            <w:vMerge/>
            <w:vAlign w:val="bottom"/>
          </w:tcPr>
          <w:p w:rsidR="0082786D" w:rsidRPr="0016538C" w:rsidRDefault="0082786D" w:rsidP="0016538C">
            <w:pPr>
              <w:spacing w:after="0" w:line="240" w:lineRule="auto"/>
              <w:jc w:val="right"/>
              <w:rPr>
                <w:rFonts w:ascii="Times New Roman" w:hAnsi="Times New Roman"/>
                <w:b/>
                <w:sz w:val="21"/>
                <w:szCs w:val="21"/>
              </w:rPr>
            </w:pPr>
          </w:p>
        </w:tc>
        <w:tc>
          <w:tcPr>
            <w:tcW w:w="1352" w:type="dxa"/>
            <w:vAlign w:val="center"/>
          </w:tcPr>
          <w:p w:rsidR="0082786D" w:rsidRPr="0082786D" w:rsidRDefault="0082786D" w:rsidP="0082786D">
            <w:pPr>
              <w:spacing w:after="0" w:line="240" w:lineRule="auto"/>
              <w:jc w:val="center"/>
              <w:rPr>
                <w:rFonts w:ascii="Times New Roman" w:hAnsi="Times New Roman"/>
                <w:sz w:val="21"/>
                <w:szCs w:val="21"/>
              </w:rPr>
            </w:pPr>
            <w:r w:rsidRPr="0082786D">
              <w:rPr>
                <w:rFonts w:ascii="Times New Roman" w:hAnsi="Times New Roman"/>
                <w:sz w:val="21"/>
                <w:szCs w:val="21"/>
              </w:rPr>
              <w:t>сумма</w:t>
            </w:r>
          </w:p>
        </w:tc>
        <w:tc>
          <w:tcPr>
            <w:tcW w:w="709" w:type="dxa"/>
            <w:vAlign w:val="center"/>
          </w:tcPr>
          <w:p w:rsidR="0082786D" w:rsidRPr="0082786D" w:rsidRDefault="0082786D" w:rsidP="0082786D">
            <w:pPr>
              <w:spacing w:after="0" w:line="240" w:lineRule="auto"/>
              <w:jc w:val="center"/>
              <w:rPr>
                <w:rFonts w:ascii="Times New Roman" w:hAnsi="Times New Roman"/>
                <w:sz w:val="21"/>
                <w:szCs w:val="21"/>
              </w:rPr>
            </w:pPr>
            <w:r w:rsidRPr="0082786D">
              <w:rPr>
                <w:rFonts w:ascii="Times New Roman" w:hAnsi="Times New Roman"/>
                <w:sz w:val="21"/>
                <w:szCs w:val="21"/>
              </w:rPr>
              <w:t>%</w:t>
            </w:r>
          </w:p>
        </w:tc>
        <w:tc>
          <w:tcPr>
            <w:tcW w:w="1275" w:type="dxa"/>
            <w:vMerge/>
            <w:vAlign w:val="bottom"/>
          </w:tcPr>
          <w:p w:rsidR="0082786D" w:rsidRPr="0016538C" w:rsidRDefault="0082786D" w:rsidP="0016538C">
            <w:pPr>
              <w:spacing w:after="0" w:line="240" w:lineRule="auto"/>
              <w:jc w:val="right"/>
              <w:rPr>
                <w:rFonts w:ascii="Times New Roman" w:hAnsi="Times New Roman"/>
                <w:b/>
                <w:sz w:val="21"/>
                <w:szCs w:val="21"/>
              </w:rPr>
            </w:pPr>
          </w:p>
        </w:tc>
      </w:tr>
      <w:tr w:rsidR="00632B4A" w:rsidRPr="0016538C" w:rsidTr="00632B4A">
        <w:tc>
          <w:tcPr>
            <w:tcW w:w="2269" w:type="dxa"/>
          </w:tcPr>
          <w:p w:rsidR="00632B4A" w:rsidRPr="0082786D" w:rsidRDefault="00632B4A" w:rsidP="0082786D">
            <w:pPr>
              <w:spacing w:after="0" w:line="240" w:lineRule="auto"/>
              <w:rPr>
                <w:rFonts w:ascii="Times New Roman" w:hAnsi="Times New Roman"/>
                <w:b/>
                <w:sz w:val="21"/>
                <w:szCs w:val="21"/>
              </w:rPr>
            </w:pPr>
            <w:r w:rsidRPr="0016538C">
              <w:rPr>
                <w:rFonts w:ascii="Times New Roman" w:hAnsi="Times New Roman"/>
                <w:b/>
                <w:sz w:val="21"/>
                <w:szCs w:val="21"/>
              </w:rPr>
              <w:t>Доходы</w:t>
            </w:r>
            <w:r>
              <w:rPr>
                <w:rFonts w:ascii="Times New Roman" w:hAnsi="Times New Roman"/>
                <w:b/>
                <w:sz w:val="21"/>
                <w:szCs w:val="21"/>
              </w:rPr>
              <w:t xml:space="preserve"> </w:t>
            </w:r>
          </w:p>
        </w:tc>
        <w:tc>
          <w:tcPr>
            <w:tcW w:w="1417" w:type="dxa"/>
            <w:vAlign w:val="bottom"/>
          </w:tcPr>
          <w:p w:rsidR="00632B4A" w:rsidRPr="0016538C" w:rsidRDefault="00632B4A" w:rsidP="009D0FFA">
            <w:pPr>
              <w:spacing w:after="0" w:line="240" w:lineRule="auto"/>
              <w:jc w:val="right"/>
              <w:rPr>
                <w:rFonts w:ascii="Times New Roman" w:hAnsi="Times New Roman"/>
                <w:b/>
              </w:rPr>
            </w:pPr>
            <w:r>
              <w:rPr>
                <w:rFonts w:ascii="Times New Roman" w:hAnsi="Times New Roman"/>
                <w:b/>
              </w:rPr>
              <w:t>73469392,4</w:t>
            </w:r>
          </w:p>
        </w:tc>
        <w:tc>
          <w:tcPr>
            <w:tcW w:w="1260"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0,0</w:t>
            </w:r>
          </w:p>
        </w:tc>
        <w:tc>
          <w:tcPr>
            <w:tcW w:w="1358" w:type="dxa"/>
            <w:vAlign w:val="bottom"/>
          </w:tcPr>
          <w:p w:rsidR="00632B4A" w:rsidRPr="0016538C" w:rsidRDefault="00632B4A" w:rsidP="009D0FFA">
            <w:pPr>
              <w:spacing w:after="0" w:line="240" w:lineRule="auto"/>
              <w:jc w:val="right"/>
              <w:rPr>
                <w:rFonts w:ascii="Times New Roman" w:hAnsi="Times New Roman"/>
                <w:b/>
              </w:rPr>
            </w:pPr>
            <w:r>
              <w:rPr>
                <w:rFonts w:ascii="Times New Roman" w:hAnsi="Times New Roman"/>
                <w:b/>
              </w:rPr>
              <w:t>73469392,4</w:t>
            </w:r>
          </w:p>
        </w:tc>
        <w:tc>
          <w:tcPr>
            <w:tcW w:w="1352" w:type="dxa"/>
            <w:vAlign w:val="bottom"/>
          </w:tcPr>
          <w:p w:rsidR="00632B4A" w:rsidRPr="0016538C" w:rsidRDefault="00632B4A" w:rsidP="00632B4A">
            <w:pPr>
              <w:spacing w:after="0" w:line="240" w:lineRule="auto"/>
              <w:jc w:val="right"/>
              <w:rPr>
                <w:rFonts w:ascii="Times New Roman" w:hAnsi="Times New Roman"/>
                <w:b/>
                <w:sz w:val="21"/>
                <w:szCs w:val="21"/>
              </w:rPr>
            </w:pPr>
            <w:r>
              <w:rPr>
                <w:rFonts w:ascii="Times New Roman" w:hAnsi="Times New Roman"/>
                <w:b/>
                <w:sz w:val="21"/>
                <w:szCs w:val="21"/>
              </w:rPr>
              <w:t>14651519,8</w:t>
            </w:r>
          </w:p>
        </w:tc>
        <w:tc>
          <w:tcPr>
            <w:tcW w:w="709" w:type="dxa"/>
            <w:vAlign w:val="bottom"/>
          </w:tcPr>
          <w:p w:rsidR="00632B4A" w:rsidRPr="0016538C" w:rsidRDefault="00632B4A" w:rsidP="00632B4A">
            <w:pPr>
              <w:spacing w:after="0" w:line="240" w:lineRule="auto"/>
              <w:jc w:val="right"/>
              <w:rPr>
                <w:rFonts w:ascii="Times New Roman" w:hAnsi="Times New Roman"/>
                <w:b/>
                <w:sz w:val="21"/>
                <w:szCs w:val="21"/>
              </w:rPr>
            </w:pPr>
            <w:r>
              <w:rPr>
                <w:rFonts w:ascii="Times New Roman" w:hAnsi="Times New Roman"/>
                <w:b/>
                <w:sz w:val="21"/>
                <w:szCs w:val="21"/>
              </w:rPr>
              <w:t>19,9</w:t>
            </w:r>
          </w:p>
        </w:tc>
        <w:tc>
          <w:tcPr>
            <w:tcW w:w="1275" w:type="dxa"/>
            <w:vAlign w:val="bottom"/>
          </w:tcPr>
          <w:p w:rsidR="00632B4A" w:rsidRPr="0016538C" w:rsidRDefault="00632B4A" w:rsidP="00632B4A">
            <w:pPr>
              <w:spacing w:after="0" w:line="240" w:lineRule="auto"/>
              <w:jc w:val="right"/>
              <w:rPr>
                <w:rFonts w:ascii="Times New Roman" w:hAnsi="Times New Roman"/>
                <w:b/>
                <w:sz w:val="21"/>
                <w:szCs w:val="21"/>
              </w:rPr>
            </w:pPr>
            <w:r>
              <w:rPr>
                <w:rFonts w:ascii="Times New Roman" w:hAnsi="Times New Roman"/>
                <w:b/>
                <w:sz w:val="21"/>
                <w:szCs w:val="21"/>
              </w:rPr>
              <w:t>58817872,6</w:t>
            </w:r>
          </w:p>
        </w:tc>
      </w:tr>
      <w:tr w:rsidR="00632B4A" w:rsidRPr="0016538C" w:rsidTr="00632B4A">
        <w:tc>
          <w:tcPr>
            <w:tcW w:w="2269" w:type="dxa"/>
          </w:tcPr>
          <w:p w:rsidR="00632B4A" w:rsidRPr="0016538C" w:rsidRDefault="00632B4A" w:rsidP="0016538C">
            <w:pPr>
              <w:spacing w:after="0" w:line="240" w:lineRule="auto"/>
              <w:rPr>
                <w:rFonts w:ascii="Times New Roman" w:hAnsi="Times New Roman"/>
                <w:sz w:val="21"/>
                <w:szCs w:val="21"/>
              </w:rPr>
            </w:pPr>
            <w:r w:rsidRPr="0082786D">
              <w:rPr>
                <w:rFonts w:ascii="Times New Roman" w:hAnsi="Times New Roman"/>
                <w:sz w:val="21"/>
                <w:szCs w:val="21"/>
              </w:rPr>
              <w:t>в том числе:</w:t>
            </w:r>
          </w:p>
        </w:tc>
        <w:tc>
          <w:tcPr>
            <w:tcW w:w="1417" w:type="dxa"/>
            <w:vAlign w:val="bottom"/>
          </w:tcPr>
          <w:p w:rsidR="00632B4A" w:rsidRPr="0016538C" w:rsidRDefault="00632B4A" w:rsidP="009D0FFA">
            <w:pPr>
              <w:spacing w:after="0" w:line="240" w:lineRule="auto"/>
              <w:jc w:val="right"/>
              <w:rPr>
                <w:rFonts w:ascii="Times New Roman" w:hAnsi="Times New Roman"/>
              </w:rPr>
            </w:pPr>
          </w:p>
        </w:tc>
        <w:tc>
          <w:tcPr>
            <w:tcW w:w="1260" w:type="dxa"/>
            <w:vAlign w:val="bottom"/>
          </w:tcPr>
          <w:p w:rsidR="00632B4A" w:rsidRPr="0016538C" w:rsidRDefault="00632B4A" w:rsidP="0016538C">
            <w:pPr>
              <w:spacing w:after="0" w:line="240" w:lineRule="auto"/>
              <w:jc w:val="right"/>
              <w:rPr>
                <w:rFonts w:ascii="Times New Roman" w:hAnsi="Times New Roman"/>
                <w:sz w:val="21"/>
                <w:szCs w:val="21"/>
              </w:rPr>
            </w:pPr>
          </w:p>
        </w:tc>
        <w:tc>
          <w:tcPr>
            <w:tcW w:w="1358" w:type="dxa"/>
            <w:vAlign w:val="bottom"/>
          </w:tcPr>
          <w:p w:rsidR="00632B4A" w:rsidRPr="0016538C" w:rsidRDefault="00632B4A" w:rsidP="009D0FFA">
            <w:pPr>
              <w:spacing w:after="0" w:line="240" w:lineRule="auto"/>
              <w:jc w:val="right"/>
              <w:rPr>
                <w:rFonts w:ascii="Times New Roman" w:hAnsi="Times New Roman"/>
              </w:rPr>
            </w:pPr>
          </w:p>
        </w:tc>
        <w:tc>
          <w:tcPr>
            <w:tcW w:w="1352" w:type="dxa"/>
            <w:vAlign w:val="bottom"/>
          </w:tcPr>
          <w:p w:rsidR="00632B4A" w:rsidRPr="0016538C" w:rsidRDefault="00632B4A" w:rsidP="00632B4A">
            <w:pPr>
              <w:spacing w:after="0" w:line="240" w:lineRule="auto"/>
              <w:jc w:val="right"/>
              <w:rPr>
                <w:rFonts w:ascii="Times New Roman" w:hAnsi="Times New Roman"/>
                <w:sz w:val="21"/>
                <w:szCs w:val="21"/>
              </w:rPr>
            </w:pPr>
          </w:p>
        </w:tc>
        <w:tc>
          <w:tcPr>
            <w:tcW w:w="709" w:type="dxa"/>
            <w:vAlign w:val="bottom"/>
          </w:tcPr>
          <w:p w:rsidR="00632B4A" w:rsidRPr="0016538C" w:rsidRDefault="00632B4A" w:rsidP="00632B4A">
            <w:pPr>
              <w:spacing w:after="0" w:line="240" w:lineRule="auto"/>
              <w:jc w:val="right"/>
              <w:rPr>
                <w:rFonts w:ascii="Times New Roman" w:hAnsi="Times New Roman"/>
                <w:sz w:val="21"/>
                <w:szCs w:val="21"/>
              </w:rPr>
            </w:pPr>
          </w:p>
        </w:tc>
        <w:tc>
          <w:tcPr>
            <w:tcW w:w="1275" w:type="dxa"/>
            <w:vAlign w:val="bottom"/>
          </w:tcPr>
          <w:p w:rsidR="00632B4A" w:rsidRPr="0016538C" w:rsidRDefault="00632B4A" w:rsidP="00632B4A">
            <w:pPr>
              <w:spacing w:after="0" w:line="240" w:lineRule="auto"/>
              <w:jc w:val="right"/>
              <w:rPr>
                <w:rFonts w:ascii="Times New Roman" w:hAnsi="Times New Roman"/>
                <w:sz w:val="21"/>
                <w:szCs w:val="21"/>
              </w:rPr>
            </w:pPr>
          </w:p>
        </w:tc>
      </w:tr>
      <w:tr w:rsidR="00632B4A" w:rsidRPr="0016538C" w:rsidTr="00632B4A">
        <w:tc>
          <w:tcPr>
            <w:tcW w:w="2269" w:type="dxa"/>
          </w:tcPr>
          <w:p w:rsidR="00632B4A" w:rsidRPr="0016538C" w:rsidRDefault="00632B4A" w:rsidP="0016538C">
            <w:pPr>
              <w:spacing w:after="0" w:line="240" w:lineRule="auto"/>
              <w:rPr>
                <w:rFonts w:ascii="Times New Roman" w:hAnsi="Times New Roman"/>
                <w:sz w:val="21"/>
                <w:szCs w:val="21"/>
              </w:rPr>
            </w:pPr>
            <w:r w:rsidRPr="0016538C">
              <w:rPr>
                <w:rFonts w:ascii="Times New Roman" w:hAnsi="Times New Roman"/>
                <w:sz w:val="21"/>
                <w:szCs w:val="21"/>
              </w:rPr>
              <w:t xml:space="preserve">налоговые и неналоговые </w:t>
            </w:r>
          </w:p>
        </w:tc>
        <w:tc>
          <w:tcPr>
            <w:tcW w:w="1417" w:type="dxa"/>
            <w:vAlign w:val="bottom"/>
          </w:tcPr>
          <w:p w:rsidR="00632B4A" w:rsidRPr="0016538C" w:rsidRDefault="00632B4A" w:rsidP="009D0FFA">
            <w:pPr>
              <w:spacing w:after="0" w:line="240" w:lineRule="auto"/>
              <w:jc w:val="right"/>
              <w:rPr>
                <w:rFonts w:ascii="Times New Roman" w:hAnsi="Times New Roman"/>
              </w:rPr>
            </w:pPr>
            <w:r>
              <w:rPr>
                <w:rFonts w:ascii="Times New Roman" w:hAnsi="Times New Roman"/>
              </w:rPr>
              <w:t>57173933,0</w:t>
            </w:r>
          </w:p>
        </w:tc>
        <w:tc>
          <w:tcPr>
            <w:tcW w:w="1260" w:type="dxa"/>
            <w:vAlign w:val="bottom"/>
          </w:tcPr>
          <w:p w:rsidR="00632B4A" w:rsidRPr="0016538C" w:rsidRDefault="00632B4A" w:rsidP="0016538C">
            <w:pPr>
              <w:spacing w:after="0" w:line="240" w:lineRule="auto"/>
              <w:jc w:val="right"/>
              <w:rPr>
                <w:rFonts w:ascii="Times New Roman" w:hAnsi="Times New Roman"/>
                <w:sz w:val="21"/>
                <w:szCs w:val="21"/>
              </w:rPr>
            </w:pPr>
            <w:r>
              <w:rPr>
                <w:rFonts w:ascii="Times New Roman" w:hAnsi="Times New Roman"/>
                <w:sz w:val="21"/>
                <w:szCs w:val="21"/>
              </w:rPr>
              <w:t>0,0</w:t>
            </w:r>
          </w:p>
        </w:tc>
        <w:tc>
          <w:tcPr>
            <w:tcW w:w="1358" w:type="dxa"/>
            <w:vAlign w:val="bottom"/>
          </w:tcPr>
          <w:p w:rsidR="00632B4A" w:rsidRPr="0016538C" w:rsidRDefault="00632B4A" w:rsidP="009D0FFA">
            <w:pPr>
              <w:spacing w:after="0" w:line="240" w:lineRule="auto"/>
              <w:jc w:val="right"/>
              <w:rPr>
                <w:rFonts w:ascii="Times New Roman" w:hAnsi="Times New Roman"/>
              </w:rPr>
            </w:pPr>
            <w:r>
              <w:rPr>
                <w:rFonts w:ascii="Times New Roman" w:hAnsi="Times New Roman"/>
              </w:rPr>
              <w:t>57173933,0</w:t>
            </w:r>
          </w:p>
        </w:tc>
        <w:tc>
          <w:tcPr>
            <w:tcW w:w="1352" w:type="dxa"/>
            <w:vAlign w:val="bottom"/>
          </w:tcPr>
          <w:p w:rsidR="00632B4A" w:rsidRPr="0016538C" w:rsidRDefault="00632B4A" w:rsidP="00632B4A">
            <w:pPr>
              <w:spacing w:after="0" w:line="240" w:lineRule="auto"/>
              <w:jc w:val="right"/>
              <w:rPr>
                <w:rFonts w:ascii="Times New Roman" w:hAnsi="Times New Roman"/>
                <w:sz w:val="21"/>
                <w:szCs w:val="21"/>
              </w:rPr>
            </w:pPr>
            <w:r>
              <w:rPr>
                <w:rFonts w:ascii="Times New Roman" w:hAnsi="Times New Roman"/>
                <w:sz w:val="21"/>
                <w:szCs w:val="21"/>
              </w:rPr>
              <w:t>11689233,7</w:t>
            </w:r>
          </w:p>
        </w:tc>
        <w:tc>
          <w:tcPr>
            <w:tcW w:w="709" w:type="dxa"/>
            <w:vAlign w:val="bottom"/>
          </w:tcPr>
          <w:p w:rsidR="00632B4A" w:rsidRPr="0016538C" w:rsidRDefault="00632B4A" w:rsidP="00632B4A">
            <w:pPr>
              <w:spacing w:after="0" w:line="240" w:lineRule="auto"/>
              <w:jc w:val="right"/>
              <w:rPr>
                <w:rFonts w:ascii="Times New Roman" w:hAnsi="Times New Roman"/>
                <w:sz w:val="21"/>
                <w:szCs w:val="21"/>
              </w:rPr>
            </w:pPr>
            <w:r>
              <w:rPr>
                <w:rFonts w:ascii="Times New Roman" w:hAnsi="Times New Roman"/>
                <w:sz w:val="21"/>
                <w:szCs w:val="21"/>
              </w:rPr>
              <w:t>20,4</w:t>
            </w:r>
          </w:p>
        </w:tc>
        <w:tc>
          <w:tcPr>
            <w:tcW w:w="1275" w:type="dxa"/>
            <w:vAlign w:val="bottom"/>
          </w:tcPr>
          <w:p w:rsidR="00632B4A" w:rsidRPr="0016538C" w:rsidRDefault="00632B4A" w:rsidP="00632B4A">
            <w:pPr>
              <w:spacing w:after="0" w:line="240" w:lineRule="auto"/>
              <w:jc w:val="right"/>
              <w:rPr>
                <w:rFonts w:ascii="Times New Roman" w:hAnsi="Times New Roman"/>
                <w:sz w:val="21"/>
                <w:szCs w:val="21"/>
              </w:rPr>
            </w:pPr>
            <w:r>
              <w:rPr>
                <w:rFonts w:ascii="Times New Roman" w:hAnsi="Times New Roman"/>
                <w:sz w:val="21"/>
                <w:szCs w:val="21"/>
              </w:rPr>
              <w:t>45484699,3</w:t>
            </w:r>
          </w:p>
        </w:tc>
      </w:tr>
      <w:tr w:rsidR="00632B4A" w:rsidRPr="0016538C" w:rsidTr="00632B4A">
        <w:tc>
          <w:tcPr>
            <w:tcW w:w="2269" w:type="dxa"/>
          </w:tcPr>
          <w:p w:rsidR="00632B4A" w:rsidRPr="0016538C" w:rsidRDefault="00632B4A" w:rsidP="0016538C">
            <w:pPr>
              <w:spacing w:after="0" w:line="240" w:lineRule="auto"/>
              <w:rPr>
                <w:rFonts w:ascii="Times New Roman" w:hAnsi="Times New Roman"/>
                <w:sz w:val="21"/>
                <w:szCs w:val="21"/>
              </w:rPr>
            </w:pPr>
            <w:r w:rsidRPr="0016538C">
              <w:rPr>
                <w:rFonts w:ascii="Times New Roman" w:hAnsi="Times New Roman"/>
                <w:sz w:val="21"/>
                <w:szCs w:val="21"/>
              </w:rPr>
              <w:t>безвозмездные поступления</w:t>
            </w:r>
          </w:p>
        </w:tc>
        <w:tc>
          <w:tcPr>
            <w:tcW w:w="1417" w:type="dxa"/>
            <w:vAlign w:val="bottom"/>
          </w:tcPr>
          <w:p w:rsidR="00632B4A" w:rsidRPr="0016538C" w:rsidRDefault="00632B4A" w:rsidP="009D0FFA">
            <w:pPr>
              <w:spacing w:after="0" w:line="240" w:lineRule="auto"/>
              <w:jc w:val="right"/>
              <w:rPr>
                <w:rFonts w:ascii="Times New Roman" w:hAnsi="Times New Roman"/>
              </w:rPr>
            </w:pPr>
            <w:r>
              <w:rPr>
                <w:rFonts w:ascii="Times New Roman" w:hAnsi="Times New Roman"/>
              </w:rPr>
              <w:t>16295459,4</w:t>
            </w:r>
          </w:p>
        </w:tc>
        <w:tc>
          <w:tcPr>
            <w:tcW w:w="1260" w:type="dxa"/>
            <w:vAlign w:val="bottom"/>
          </w:tcPr>
          <w:p w:rsidR="00632B4A" w:rsidRPr="0016538C" w:rsidRDefault="00632B4A" w:rsidP="0016538C">
            <w:pPr>
              <w:spacing w:after="0" w:line="240" w:lineRule="auto"/>
              <w:jc w:val="right"/>
              <w:rPr>
                <w:rFonts w:ascii="Times New Roman" w:hAnsi="Times New Roman"/>
                <w:sz w:val="21"/>
                <w:szCs w:val="21"/>
              </w:rPr>
            </w:pPr>
            <w:r>
              <w:rPr>
                <w:rFonts w:ascii="Times New Roman" w:hAnsi="Times New Roman"/>
                <w:sz w:val="21"/>
                <w:szCs w:val="21"/>
              </w:rPr>
              <w:t>0,0</w:t>
            </w:r>
          </w:p>
        </w:tc>
        <w:tc>
          <w:tcPr>
            <w:tcW w:w="1358" w:type="dxa"/>
            <w:vAlign w:val="bottom"/>
          </w:tcPr>
          <w:p w:rsidR="00632B4A" w:rsidRPr="0016538C" w:rsidRDefault="00632B4A" w:rsidP="009D0FFA">
            <w:pPr>
              <w:spacing w:after="0" w:line="240" w:lineRule="auto"/>
              <w:jc w:val="right"/>
              <w:rPr>
                <w:rFonts w:ascii="Times New Roman" w:hAnsi="Times New Roman"/>
              </w:rPr>
            </w:pPr>
            <w:r>
              <w:rPr>
                <w:rFonts w:ascii="Times New Roman" w:hAnsi="Times New Roman"/>
              </w:rPr>
              <w:t>16295459,4</w:t>
            </w:r>
          </w:p>
        </w:tc>
        <w:tc>
          <w:tcPr>
            <w:tcW w:w="1352" w:type="dxa"/>
            <w:vAlign w:val="bottom"/>
          </w:tcPr>
          <w:p w:rsidR="00632B4A" w:rsidRPr="0016538C" w:rsidRDefault="00632B4A" w:rsidP="00632B4A">
            <w:pPr>
              <w:spacing w:after="0" w:line="240" w:lineRule="auto"/>
              <w:jc w:val="right"/>
              <w:rPr>
                <w:rFonts w:ascii="Times New Roman" w:hAnsi="Times New Roman"/>
                <w:sz w:val="21"/>
                <w:szCs w:val="21"/>
              </w:rPr>
            </w:pPr>
            <w:r>
              <w:rPr>
                <w:rFonts w:ascii="Times New Roman" w:hAnsi="Times New Roman"/>
                <w:sz w:val="21"/>
                <w:szCs w:val="21"/>
              </w:rPr>
              <w:t>2962286,1</w:t>
            </w:r>
          </w:p>
        </w:tc>
        <w:tc>
          <w:tcPr>
            <w:tcW w:w="709" w:type="dxa"/>
            <w:vAlign w:val="bottom"/>
          </w:tcPr>
          <w:p w:rsidR="00632B4A" w:rsidRPr="0016538C" w:rsidRDefault="00632B4A" w:rsidP="00632B4A">
            <w:pPr>
              <w:spacing w:after="0" w:line="240" w:lineRule="auto"/>
              <w:jc w:val="right"/>
              <w:rPr>
                <w:rFonts w:ascii="Times New Roman" w:hAnsi="Times New Roman"/>
                <w:sz w:val="21"/>
                <w:szCs w:val="21"/>
              </w:rPr>
            </w:pPr>
            <w:r>
              <w:rPr>
                <w:rFonts w:ascii="Times New Roman" w:hAnsi="Times New Roman"/>
                <w:sz w:val="21"/>
                <w:szCs w:val="21"/>
              </w:rPr>
              <w:t>18,2</w:t>
            </w:r>
          </w:p>
        </w:tc>
        <w:tc>
          <w:tcPr>
            <w:tcW w:w="1275" w:type="dxa"/>
            <w:vAlign w:val="bottom"/>
          </w:tcPr>
          <w:p w:rsidR="00632B4A" w:rsidRPr="0016538C" w:rsidRDefault="005F7222" w:rsidP="00632B4A">
            <w:pPr>
              <w:spacing w:after="0" w:line="240" w:lineRule="auto"/>
              <w:jc w:val="right"/>
              <w:rPr>
                <w:rFonts w:ascii="Times New Roman" w:hAnsi="Times New Roman"/>
                <w:sz w:val="21"/>
                <w:szCs w:val="21"/>
              </w:rPr>
            </w:pPr>
            <w:r>
              <w:rPr>
                <w:rFonts w:ascii="Times New Roman" w:hAnsi="Times New Roman"/>
                <w:sz w:val="21"/>
                <w:szCs w:val="21"/>
              </w:rPr>
              <w:t>13333173,3</w:t>
            </w:r>
          </w:p>
        </w:tc>
      </w:tr>
      <w:tr w:rsidR="00632B4A" w:rsidRPr="0016538C" w:rsidTr="00632B4A">
        <w:tc>
          <w:tcPr>
            <w:tcW w:w="2269" w:type="dxa"/>
          </w:tcPr>
          <w:p w:rsidR="00632B4A" w:rsidRPr="0016538C" w:rsidRDefault="00632B4A" w:rsidP="0016538C">
            <w:pPr>
              <w:spacing w:after="0" w:line="240" w:lineRule="auto"/>
              <w:rPr>
                <w:rFonts w:ascii="Times New Roman" w:hAnsi="Times New Roman"/>
                <w:b/>
                <w:sz w:val="21"/>
                <w:szCs w:val="21"/>
              </w:rPr>
            </w:pPr>
            <w:r w:rsidRPr="0016538C">
              <w:rPr>
                <w:rFonts w:ascii="Times New Roman" w:hAnsi="Times New Roman"/>
                <w:b/>
                <w:sz w:val="21"/>
                <w:szCs w:val="21"/>
              </w:rPr>
              <w:t>Расходы</w:t>
            </w:r>
          </w:p>
        </w:tc>
        <w:tc>
          <w:tcPr>
            <w:tcW w:w="1417" w:type="dxa"/>
            <w:vAlign w:val="bottom"/>
          </w:tcPr>
          <w:p w:rsidR="00632B4A" w:rsidRPr="0016538C" w:rsidRDefault="00632B4A" w:rsidP="009D0FFA">
            <w:pPr>
              <w:spacing w:after="0" w:line="240" w:lineRule="auto"/>
              <w:jc w:val="right"/>
              <w:rPr>
                <w:rFonts w:ascii="Times New Roman" w:hAnsi="Times New Roman"/>
                <w:b/>
              </w:rPr>
            </w:pPr>
            <w:r>
              <w:rPr>
                <w:rFonts w:ascii="Times New Roman" w:hAnsi="Times New Roman"/>
                <w:b/>
              </w:rPr>
              <w:t>81109921,7</w:t>
            </w:r>
          </w:p>
        </w:tc>
        <w:tc>
          <w:tcPr>
            <w:tcW w:w="1260"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296104,4</w:t>
            </w:r>
          </w:p>
        </w:tc>
        <w:tc>
          <w:tcPr>
            <w:tcW w:w="1358"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81406026,1</w:t>
            </w:r>
          </w:p>
        </w:tc>
        <w:tc>
          <w:tcPr>
            <w:tcW w:w="1352" w:type="dxa"/>
            <w:vAlign w:val="bottom"/>
          </w:tcPr>
          <w:p w:rsidR="00632B4A" w:rsidRPr="0016538C" w:rsidRDefault="00632B4A" w:rsidP="00632B4A">
            <w:pPr>
              <w:spacing w:after="0" w:line="240" w:lineRule="auto"/>
              <w:jc w:val="right"/>
              <w:rPr>
                <w:rFonts w:ascii="Times New Roman" w:hAnsi="Times New Roman"/>
                <w:b/>
                <w:sz w:val="21"/>
                <w:szCs w:val="21"/>
              </w:rPr>
            </w:pPr>
            <w:r>
              <w:rPr>
                <w:rFonts w:ascii="Times New Roman" w:hAnsi="Times New Roman"/>
                <w:b/>
                <w:sz w:val="21"/>
                <w:szCs w:val="21"/>
              </w:rPr>
              <w:t>16142177,7</w:t>
            </w:r>
          </w:p>
        </w:tc>
        <w:tc>
          <w:tcPr>
            <w:tcW w:w="709" w:type="dxa"/>
            <w:vAlign w:val="bottom"/>
          </w:tcPr>
          <w:p w:rsidR="00632B4A" w:rsidRPr="0016538C" w:rsidRDefault="00632B4A" w:rsidP="00632B4A">
            <w:pPr>
              <w:spacing w:after="0" w:line="240" w:lineRule="auto"/>
              <w:jc w:val="right"/>
              <w:rPr>
                <w:rFonts w:ascii="Times New Roman" w:hAnsi="Times New Roman"/>
                <w:b/>
                <w:sz w:val="21"/>
                <w:szCs w:val="21"/>
              </w:rPr>
            </w:pPr>
            <w:r>
              <w:rPr>
                <w:rFonts w:ascii="Times New Roman" w:hAnsi="Times New Roman"/>
                <w:b/>
                <w:sz w:val="21"/>
                <w:szCs w:val="21"/>
              </w:rPr>
              <w:t>19,8</w:t>
            </w:r>
          </w:p>
        </w:tc>
        <w:tc>
          <w:tcPr>
            <w:tcW w:w="1275" w:type="dxa"/>
            <w:vAlign w:val="bottom"/>
          </w:tcPr>
          <w:p w:rsidR="00632B4A" w:rsidRPr="0016538C" w:rsidRDefault="005F7222" w:rsidP="00632B4A">
            <w:pPr>
              <w:spacing w:after="0" w:line="240" w:lineRule="auto"/>
              <w:jc w:val="right"/>
              <w:rPr>
                <w:rFonts w:ascii="Times New Roman" w:hAnsi="Times New Roman"/>
                <w:b/>
                <w:sz w:val="21"/>
                <w:szCs w:val="21"/>
              </w:rPr>
            </w:pPr>
            <w:r>
              <w:rPr>
                <w:rFonts w:ascii="Times New Roman" w:hAnsi="Times New Roman"/>
                <w:b/>
                <w:sz w:val="21"/>
                <w:szCs w:val="21"/>
              </w:rPr>
              <w:t>65263848,4</w:t>
            </w:r>
          </w:p>
        </w:tc>
      </w:tr>
      <w:tr w:rsidR="00632B4A" w:rsidRPr="0016538C" w:rsidTr="00632B4A">
        <w:tc>
          <w:tcPr>
            <w:tcW w:w="2269" w:type="dxa"/>
          </w:tcPr>
          <w:p w:rsidR="00632B4A" w:rsidRPr="0016538C" w:rsidRDefault="005F7222" w:rsidP="0016538C">
            <w:pPr>
              <w:spacing w:after="0" w:line="240" w:lineRule="auto"/>
              <w:rPr>
                <w:rFonts w:ascii="Times New Roman" w:hAnsi="Times New Roman"/>
                <w:b/>
                <w:sz w:val="21"/>
                <w:szCs w:val="21"/>
              </w:rPr>
            </w:pPr>
            <w:r>
              <w:rPr>
                <w:rFonts w:ascii="Times New Roman" w:hAnsi="Times New Roman"/>
                <w:b/>
                <w:sz w:val="21"/>
                <w:szCs w:val="21"/>
              </w:rPr>
              <w:t>Дефицит (-)</w:t>
            </w:r>
          </w:p>
        </w:tc>
        <w:tc>
          <w:tcPr>
            <w:tcW w:w="1417" w:type="dxa"/>
            <w:vAlign w:val="bottom"/>
          </w:tcPr>
          <w:p w:rsidR="00632B4A" w:rsidRPr="0016538C" w:rsidRDefault="00632B4A" w:rsidP="009D0FFA">
            <w:pPr>
              <w:spacing w:after="0" w:line="240" w:lineRule="auto"/>
              <w:jc w:val="right"/>
              <w:rPr>
                <w:rFonts w:ascii="Times New Roman" w:hAnsi="Times New Roman"/>
                <w:b/>
              </w:rPr>
            </w:pPr>
            <w:r>
              <w:rPr>
                <w:rFonts w:ascii="Times New Roman" w:hAnsi="Times New Roman"/>
                <w:b/>
              </w:rPr>
              <w:t>-7640529,3</w:t>
            </w:r>
          </w:p>
        </w:tc>
        <w:tc>
          <w:tcPr>
            <w:tcW w:w="1260"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0,0</w:t>
            </w:r>
          </w:p>
        </w:tc>
        <w:tc>
          <w:tcPr>
            <w:tcW w:w="1358"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w:t>
            </w:r>
            <w:r w:rsidRPr="00632B4A">
              <w:rPr>
                <w:rFonts w:ascii="Times New Roman" w:hAnsi="Times New Roman"/>
                <w:b/>
                <w:sz w:val="21"/>
                <w:szCs w:val="21"/>
              </w:rPr>
              <w:t>7640529,3</w:t>
            </w:r>
          </w:p>
        </w:tc>
        <w:tc>
          <w:tcPr>
            <w:tcW w:w="1352" w:type="dxa"/>
            <w:vAlign w:val="bottom"/>
          </w:tcPr>
          <w:p w:rsidR="00632B4A" w:rsidRPr="0016538C" w:rsidRDefault="00632B4A" w:rsidP="0016538C">
            <w:pPr>
              <w:spacing w:after="0" w:line="240" w:lineRule="auto"/>
              <w:jc w:val="right"/>
              <w:rPr>
                <w:rFonts w:ascii="Times New Roman" w:hAnsi="Times New Roman"/>
                <w:b/>
                <w:sz w:val="21"/>
                <w:szCs w:val="21"/>
              </w:rPr>
            </w:pPr>
            <w:r>
              <w:rPr>
                <w:rFonts w:ascii="Times New Roman" w:hAnsi="Times New Roman"/>
                <w:b/>
                <w:sz w:val="21"/>
                <w:szCs w:val="21"/>
              </w:rPr>
              <w:t>-1490657,9</w:t>
            </w:r>
          </w:p>
        </w:tc>
        <w:tc>
          <w:tcPr>
            <w:tcW w:w="709" w:type="dxa"/>
          </w:tcPr>
          <w:p w:rsidR="00632B4A" w:rsidRPr="0016538C" w:rsidRDefault="00632B4A" w:rsidP="0016538C">
            <w:pPr>
              <w:spacing w:after="0" w:line="240" w:lineRule="auto"/>
              <w:jc w:val="right"/>
              <w:rPr>
                <w:rFonts w:ascii="Times New Roman" w:hAnsi="Times New Roman"/>
                <w:b/>
                <w:sz w:val="21"/>
                <w:szCs w:val="21"/>
              </w:rPr>
            </w:pPr>
          </w:p>
        </w:tc>
        <w:tc>
          <w:tcPr>
            <w:tcW w:w="1275" w:type="dxa"/>
          </w:tcPr>
          <w:p w:rsidR="00632B4A" w:rsidRPr="0016538C" w:rsidRDefault="00632B4A" w:rsidP="0016538C">
            <w:pPr>
              <w:spacing w:after="0" w:line="240" w:lineRule="auto"/>
              <w:jc w:val="right"/>
              <w:rPr>
                <w:rFonts w:ascii="Times New Roman" w:hAnsi="Times New Roman"/>
                <w:b/>
                <w:sz w:val="21"/>
                <w:szCs w:val="21"/>
              </w:rPr>
            </w:pPr>
          </w:p>
        </w:tc>
      </w:tr>
    </w:tbl>
    <w:p w:rsidR="001B7D23" w:rsidRDefault="001B7D23"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Бюджетные назначения за 1 квартал 201</w:t>
      </w:r>
      <w:r w:rsidR="005F7222">
        <w:rPr>
          <w:rFonts w:ascii="Times New Roman" w:hAnsi="Times New Roman"/>
          <w:sz w:val="28"/>
          <w:szCs w:val="28"/>
        </w:rPr>
        <w:t>4</w:t>
      </w:r>
      <w:r>
        <w:rPr>
          <w:rFonts w:ascii="Times New Roman" w:hAnsi="Times New Roman"/>
          <w:sz w:val="28"/>
          <w:szCs w:val="28"/>
        </w:rPr>
        <w:t xml:space="preserve"> года исполнены по:</w:t>
      </w:r>
    </w:p>
    <w:p w:rsidR="001B7D23" w:rsidRPr="009D0FFA" w:rsidRDefault="001B7D23" w:rsidP="00B82CF9">
      <w:pPr>
        <w:tabs>
          <w:tab w:val="left" w:pos="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доходам - </w:t>
      </w:r>
      <w:r w:rsidR="009D0FFA" w:rsidRPr="009D0FFA">
        <w:rPr>
          <w:rFonts w:ascii="Times New Roman" w:hAnsi="Times New Roman"/>
          <w:sz w:val="28"/>
          <w:szCs w:val="28"/>
        </w:rPr>
        <w:t>14651519,8</w:t>
      </w:r>
      <w:r w:rsidRPr="009D0FFA">
        <w:rPr>
          <w:rFonts w:ascii="Times New Roman" w:hAnsi="Times New Roman"/>
          <w:sz w:val="28"/>
          <w:szCs w:val="28"/>
        </w:rPr>
        <w:t xml:space="preserve"> тыс. рублей</w:t>
      </w:r>
      <w:r w:rsidR="00EB57CB">
        <w:rPr>
          <w:rFonts w:ascii="Times New Roman" w:hAnsi="Times New Roman"/>
          <w:sz w:val="28"/>
          <w:szCs w:val="28"/>
        </w:rPr>
        <w:t>,</w:t>
      </w:r>
      <w:r w:rsidRPr="009D0FFA">
        <w:rPr>
          <w:rFonts w:ascii="Times New Roman" w:hAnsi="Times New Roman"/>
          <w:sz w:val="28"/>
          <w:szCs w:val="28"/>
        </w:rPr>
        <w:t xml:space="preserve"> или </w:t>
      </w:r>
      <w:r w:rsidR="009D0FFA" w:rsidRPr="009D0FFA">
        <w:rPr>
          <w:rFonts w:ascii="Times New Roman" w:hAnsi="Times New Roman"/>
          <w:sz w:val="28"/>
          <w:szCs w:val="28"/>
        </w:rPr>
        <w:t>19,9</w:t>
      </w:r>
      <w:r w:rsidRPr="009D0FFA">
        <w:rPr>
          <w:rFonts w:ascii="Times New Roman" w:hAnsi="Times New Roman"/>
          <w:sz w:val="28"/>
          <w:szCs w:val="28"/>
        </w:rPr>
        <w:t xml:space="preserve"> % годовых плановых назначений (</w:t>
      </w:r>
      <w:r w:rsidR="009D0FFA" w:rsidRPr="009D0FFA">
        <w:rPr>
          <w:rFonts w:ascii="Times New Roman" w:hAnsi="Times New Roman"/>
          <w:sz w:val="28"/>
          <w:szCs w:val="28"/>
        </w:rPr>
        <w:t>73469392,4</w:t>
      </w:r>
      <w:r w:rsidRPr="009D0FFA">
        <w:rPr>
          <w:rFonts w:ascii="Times New Roman" w:hAnsi="Times New Roman"/>
          <w:sz w:val="28"/>
          <w:szCs w:val="28"/>
        </w:rPr>
        <w:t xml:space="preserve"> тыс. рублей). За </w:t>
      </w:r>
      <w:r w:rsidR="009D0FFA" w:rsidRPr="009D0FFA">
        <w:rPr>
          <w:rFonts w:ascii="Times New Roman" w:hAnsi="Times New Roman"/>
          <w:sz w:val="28"/>
          <w:szCs w:val="28"/>
        </w:rPr>
        <w:t>соответствующ</w:t>
      </w:r>
      <w:r w:rsidR="006A68F8">
        <w:rPr>
          <w:rFonts w:ascii="Times New Roman" w:hAnsi="Times New Roman"/>
          <w:sz w:val="28"/>
          <w:szCs w:val="28"/>
        </w:rPr>
        <w:t xml:space="preserve">ие </w:t>
      </w:r>
      <w:r w:rsidR="009D0FFA" w:rsidRPr="009D0FFA">
        <w:rPr>
          <w:rFonts w:ascii="Times New Roman" w:hAnsi="Times New Roman"/>
          <w:sz w:val="28"/>
          <w:szCs w:val="28"/>
        </w:rPr>
        <w:t>период</w:t>
      </w:r>
      <w:r w:rsidR="006A68F8">
        <w:rPr>
          <w:rFonts w:ascii="Times New Roman" w:hAnsi="Times New Roman"/>
          <w:sz w:val="28"/>
          <w:szCs w:val="28"/>
        </w:rPr>
        <w:t>ы</w:t>
      </w:r>
      <w:r w:rsidR="009D0FFA" w:rsidRPr="009D0FFA">
        <w:rPr>
          <w:rFonts w:ascii="Times New Roman" w:hAnsi="Times New Roman"/>
          <w:sz w:val="28"/>
          <w:szCs w:val="28"/>
        </w:rPr>
        <w:t xml:space="preserve"> </w:t>
      </w:r>
      <w:r w:rsidRPr="009D0FFA">
        <w:rPr>
          <w:rFonts w:ascii="Times New Roman" w:hAnsi="Times New Roman"/>
          <w:sz w:val="28"/>
          <w:szCs w:val="28"/>
        </w:rPr>
        <w:t>201</w:t>
      </w:r>
      <w:r w:rsidR="009D0FFA" w:rsidRPr="009D0FFA">
        <w:rPr>
          <w:rFonts w:ascii="Times New Roman" w:hAnsi="Times New Roman"/>
          <w:sz w:val="28"/>
          <w:szCs w:val="28"/>
        </w:rPr>
        <w:t>3</w:t>
      </w:r>
      <w:r w:rsidR="006A68F8">
        <w:rPr>
          <w:rFonts w:ascii="Times New Roman" w:hAnsi="Times New Roman"/>
          <w:sz w:val="28"/>
          <w:szCs w:val="28"/>
        </w:rPr>
        <w:t> </w:t>
      </w:r>
      <w:r w:rsidRPr="009D0FFA">
        <w:rPr>
          <w:rFonts w:ascii="Times New Roman" w:hAnsi="Times New Roman"/>
          <w:sz w:val="28"/>
          <w:szCs w:val="28"/>
        </w:rPr>
        <w:t>года исполнение по доходам составило 2</w:t>
      </w:r>
      <w:r w:rsidR="009D0FFA" w:rsidRPr="009D0FFA">
        <w:rPr>
          <w:rFonts w:ascii="Times New Roman" w:hAnsi="Times New Roman"/>
          <w:sz w:val="28"/>
          <w:szCs w:val="28"/>
        </w:rPr>
        <w:t>3,1</w:t>
      </w:r>
      <w:r w:rsidRPr="009D0FFA">
        <w:rPr>
          <w:rFonts w:ascii="Times New Roman" w:hAnsi="Times New Roman"/>
          <w:sz w:val="28"/>
          <w:szCs w:val="28"/>
        </w:rPr>
        <w:t xml:space="preserve"> % (</w:t>
      </w:r>
      <w:r w:rsidR="009D0FFA" w:rsidRPr="009D0FFA">
        <w:rPr>
          <w:rFonts w:ascii="Times New Roman" w:hAnsi="Times New Roman"/>
          <w:sz w:val="28"/>
          <w:szCs w:val="28"/>
        </w:rPr>
        <w:t>14867034,9</w:t>
      </w:r>
      <w:r w:rsidRPr="009D0FFA">
        <w:rPr>
          <w:rFonts w:ascii="Times New Roman" w:hAnsi="Times New Roman"/>
          <w:sz w:val="28"/>
          <w:szCs w:val="28"/>
        </w:rPr>
        <w:t xml:space="preserve"> тыс. рублей)</w:t>
      </w:r>
      <w:r w:rsidR="006A68F8">
        <w:rPr>
          <w:rFonts w:ascii="Times New Roman" w:hAnsi="Times New Roman"/>
          <w:sz w:val="28"/>
          <w:szCs w:val="28"/>
        </w:rPr>
        <w:t xml:space="preserve"> и 2012 года - 25,8 % (16814270,2 тыс. рублей)</w:t>
      </w:r>
      <w:r w:rsidRPr="009D0FFA">
        <w:rPr>
          <w:rFonts w:ascii="Times New Roman" w:hAnsi="Times New Roman"/>
          <w:sz w:val="28"/>
          <w:szCs w:val="28"/>
        </w:rPr>
        <w:t xml:space="preserve">; </w:t>
      </w:r>
    </w:p>
    <w:p w:rsidR="001B7D23" w:rsidRDefault="001B7D23" w:rsidP="00B82CF9">
      <w:pPr>
        <w:tabs>
          <w:tab w:val="left" w:pos="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расходам - </w:t>
      </w:r>
      <w:r w:rsidR="009D0FFA">
        <w:rPr>
          <w:rFonts w:ascii="Times New Roman" w:hAnsi="Times New Roman"/>
          <w:sz w:val="28"/>
          <w:szCs w:val="28"/>
        </w:rPr>
        <w:t xml:space="preserve">16142177,7 </w:t>
      </w:r>
      <w:r w:rsidRPr="009D0FFA">
        <w:rPr>
          <w:rFonts w:ascii="Times New Roman" w:hAnsi="Times New Roman"/>
          <w:sz w:val="28"/>
          <w:szCs w:val="28"/>
        </w:rPr>
        <w:t xml:space="preserve"> тыс. рублей</w:t>
      </w:r>
      <w:r w:rsidR="00EB57CB">
        <w:rPr>
          <w:rFonts w:ascii="Times New Roman" w:hAnsi="Times New Roman"/>
          <w:sz w:val="28"/>
          <w:szCs w:val="28"/>
        </w:rPr>
        <w:t>,</w:t>
      </w:r>
      <w:r w:rsidRPr="009D0FFA">
        <w:rPr>
          <w:rFonts w:ascii="Times New Roman" w:hAnsi="Times New Roman"/>
          <w:sz w:val="28"/>
          <w:szCs w:val="28"/>
        </w:rPr>
        <w:t xml:space="preserve"> или 19,</w:t>
      </w:r>
      <w:r w:rsidR="009D0FFA">
        <w:rPr>
          <w:rFonts w:ascii="Times New Roman" w:hAnsi="Times New Roman"/>
          <w:sz w:val="28"/>
          <w:szCs w:val="28"/>
        </w:rPr>
        <w:t>8</w:t>
      </w:r>
      <w:r w:rsidRPr="009D0FFA">
        <w:rPr>
          <w:rFonts w:ascii="Times New Roman" w:hAnsi="Times New Roman"/>
          <w:sz w:val="28"/>
          <w:szCs w:val="28"/>
        </w:rPr>
        <w:t xml:space="preserve"> % уточненных плановых назначений (</w:t>
      </w:r>
      <w:r w:rsidR="009D0FFA">
        <w:rPr>
          <w:rFonts w:ascii="Times New Roman" w:hAnsi="Times New Roman"/>
          <w:sz w:val="28"/>
          <w:szCs w:val="28"/>
        </w:rPr>
        <w:t>81406026,1</w:t>
      </w:r>
      <w:r w:rsidRPr="009D0FFA">
        <w:rPr>
          <w:rFonts w:ascii="Times New Roman" w:hAnsi="Times New Roman"/>
          <w:sz w:val="28"/>
          <w:szCs w:val="28"/>
        </w:rPr>
        <w:t xml:space="preserve"> тыс. рублей). За</w:t>
      </w:r>
      <w:r>
        <w:rPr>
          <w:rFonts w:ascii="Times New Roman" w:hAnsi="Times New Roman"/>
          <w:sz w:val="28"/>
          <w:szCs w:val="28"/>
        </w:rPr>
        <w:t xml:space="preserve"> </w:t>
      </w:r>
      <w:r w:rsidR="009D0FFA">
        <w:rPr>
          <w:rFonts w:ascii="Times New Roman" w:hAnsi="Times New Roman"/>
          <w:sz w:val="28"/>
          <w:szCs w:val="28"/>
        </w:rPr>
        <w:t>1 квартал</w:t>
      </w:r>
      <w:r>
        <w:rPr>
          <w:rFonts w:ascii="Times New Roman" w:hAnsi="Times New Roman"/>
          <w:sz w:val="28"/>
          <w:szCs w:val="28"/>
        </w:rPr>
        <w:t xml:space="preserve"> 201</w:t>
      </w:r>
      <w:r w:rsidR="009D0FFA">
        <w:rPr>
          <w:rFonts w:ascii="Times New Roman" w:hAnsi="Times New Roman"/>
          <w:sz w:val="28"/>
          <w:szCs w:val="28"/>
        </w:rPr>
        <w:t>3</w:t>
      </w:r>
      <w:r>
        <w:rPr>
          <w:rFonts w:ascii="Times New Roman" w:hAnsi="Times New Roman"/>
          <w:sz w:val="28"/>
          <w:szCs w:val="28"/>
        </w:rPr>
        <w:t xml:space="preserve"> года исполнение по расходам составило </w:t>
      </w:r>
      <w:r w:rsidR="009D0FFA">
        <w:rPr>
          <w:rFonts w:ascii="Times New Roman" w:hAnsi="Times New Roman"/>
          <w:sz w:val="28"/>
          <w:szCs w:val="28"/>
        </w:rPr>
        <w:t>19,2</w:t>
      </w:r>
      <w:r>
        <w:rPr>
          <w:rFonts w:ascii="Times New Roman" w:hAnsi="Times New Roman"/>
          <w:sz w:val="28"/>
          <w:szCs w:val="28"/>
        </w:rPr>
        <w:t xml:space="preserve"> % (</w:t>
      </w:r>
      <w:r w:rsidR="009D0FFA" w:rsidRPr="009D0FFA">
        <w:rPr>
          <w:rFonts w:ascii="Times New Roman" w:hAnsi="Times New Roman"/>
          <w:sz w:val="28"/>
          <w:szCs w:val="28"/>
        </w:rPr>
        <w:t>14324452,2</w:t>
      </w:r>
      <w:r>
        <w:rPr>
          <w:rFonts w:ascii="Times New Roman" w:hAnsi="Times New Roman"/>
          <w:sz w:val="28"/>
          <w:szCs w:val="28"/>
        </w:rPr>
        <w:t xml:space="preserve"> тыс. рублей)</w:t>
      </w:r>
      <w:r w:rsidR="006A68F8">
        <w:rPr>
          <w:rFonts w:ascii="Times New Roman" w:hAnsi="Times New Roman"/>
          <w:sz w:val="28"/>
          <w:szCs w:val="28"/>
        </w:rPr>
        <w:t>, за 1 квартал 2012 года - 18,3 % (14990961,4 тыс. рублей)</w:t>
      </w:r>
      <w:r>
        <w:rPr>
          <w:rFonts w:ascii="Times New Roman" w:hAnsi="Times New Roman"/>
          <w:sz w:val="28"/>
          <w:szCs w:val="28"/>
        </w:rPr>
        <w:t>.</w:t>
      </w:r>
    </w:p>
    <w:p w:rsidR="001B7D23" w:rsidRDefault="001B7D23"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Краевой бюджет исполнен с </w:t>
      </w:r>
      <w:r w:rsidR="005F7222">
        <w:rPr>
          <w:rFonts w:ascii="Times New Roman" w:hAnsi="Times New Roman"/>
          <w:sz w:val="28"/>
          <w:szCs w:val="28"/>
        </w:rPr>
        <w:t>дефицитом</w:t>
      </w:r>
      <w:r>
        <w:rPr>
          <w:rFonts w:ascii="Times New Roman" w:hAnsi="Times New Roman"/>
          <w:sz w:val="28"/>
          <w:szCs w:val="28"/>
        </w:rPr>
        <w:t xml:space="preserve"> в </w:t>
      </w:r>
      <w:r w:rsidR="00BF3808">
        <w:rPr>
          <w:rFonts w:ascii="Times New Roman" w:hAnsi="Times New Roman"/>
          <w:sz w:val="28"/>
          <w:szCs w:val="28"/>
        </w:rPr>
        <w:t>размере</w:t>
      </w:r>
      <w:r w:rsidR="005F7222">
        <w:rPr>
          <w:rFonts w:ascii="Times New Roman" w:hAnsi="Times New Roman"/>
          <w:sz w:val="28"/>
          <w:szCs w:val="28"/>
        </w:rPr>
        <w:t xml:space="preserve"> 1490657,9 </w:t>
      </w:r>
      <w:r>
        <w:rPr>
          <w:rFonts w:ascii="Times New Roman" w:hAnsi="Times New Roman"/>
          <w:sz w:val="28"/>
          <w:szCs w:val="28"/>
        </w:rPr>
        <w:t>тыс. рублей. За соответствующи</w:t>
      </w:r>
      <w:r w:rsidR="006A68F8">
        <w:rPr>
          <w:rFonts w:ascii="Times New Roman" w:hAnsi="Times New Roman"/>
          <w:sz w:val="28"/>
          <w:szCs w:val="28"/>
        </w:rPr>
        <w:t>е</w:t>
      </w:r>
      <w:r>
        <w:rPr>
          <w:rFonts w:ascii="Times New Roman" w:hAnsi="Times New Roman"/>
          <w:sz w:val="28"/>
          <w:szCs w:val="28"/>
        </w:rPr>
        <w:t xml:space="preserve"> период</w:t>
      </w:r>
      <w:r w:rsidR="006A68F8">
        <w:rPr>
          <w:rFonts w:ascii="Times New Roman" w:hAnsi="Times New Roman"/>
          <w:sz w:val="28"/>
          <w:szCs w:val="28"/>
        </w:rPr>
        <w:t>ы</w:t>
      </w:r>
      <w:r>
        <w:rPr>
          <w:rFonts w:ascii="Times New Roman" w:hAnsi="Times New Roman"/>
          <w:sz w:val="28"/>
          <w:szCs w:val="28"/>
        </w:rPr>
        <w:t xml:space="preserve"> пр</w:t>
      </w:r>
      <w:r w:rsidR="006A68F8">
        <w:rPr>
          <w:rFonts w:ascii="Times New Roman" w:hAnsi="Times New Roman"/>
          <w:sz w:val="28"/>
          <w:szCs w:val="28"/>
        </w:rPr>
        <w:t xml:space="preserve">едыдущих лет с профицитом: в 2013 году в размере </w:t>
      </w:r>
      <w:r w:rsidR="005F7222">
        <w:rPr>
          <w:rFonts w:ascii="Times New Roman" w:hAnsi="Times New Roman"/>
          <w:sz w:val="28"/>
          <w:szCs w:val="28"/>
        </w:rPr>
        <w:t>542582,7 </w:t>
      </w:r>
      <w:r>
        <w:rPr>
          <w:rFonts w:ascii="Times New Roman" w:hAnsi="Times New Roman"/>
          <w:sz w:val="28"/>
          <w:szCs w:val="28"/>
        </w:rPr>
        <w:t>тыс. рублей</w:t>
      </w:r>
      <w:r w:rsidR="006A68F8">
        <w:rPr>
          <w:rFonts w:ascii="Times New Roman" w:hAnsi="Times New Roman"/>
          <w:sz w:val="28"/>
          <w:szCs w:val="28"/>
        </w:rPr>
        <w:t>, в 2012 году - 1823308,8 тыс. рублей.</w:t>
      </w:r>
    </w:p>
    <w:p w:rsidR="001B7D23" w:rsidRDefault="001B7D23" w:rsidP="00B82CF9">
      <w:pPr>
        <w:tabs>
          <w:tab w:val="left" w:pos="993"/>
        </w:tabs>
        <w:spacing w:after="0" w:line="240" w:lineRule="auto"/>
        <w:ind w:firstLine="709"/>
        <w:rPr>
          <w:rFonts w:ascii="Times New Roman" w:hAnsi="Times New Roman"/>
        </w:rPr>
      </w:pPr>
    </w:p>
    <w:p w:rsidR="001B7D23" w:rsidRDefault="001B7D23" w:rsidP="00B82CF9">
      <w:pPr>
        <w:tabs>
          <w:tab w:val="left" w:pos="993"/>
        </w:tabs>
        <w:spacing w:after="0" w:line="240" w:lineRule="auto"/>
        <w:ind w:firstLine="709"/>
        <w:jc w:val="both"/>
        <w:rPr>
          <w:rFonts w:ascii="Times New Roman" w:hAnsi="Times New Roman"/>
          <w:b/>
          <w:sz w:val="28"/>
          <w:szCs w:val="28"/>
        </w:rPr>
      </w:pPr>
      <w:r w:rsidRPr="001A7D42">
        <w:rPr>
          <w:rFonts w:ascii="Times New Roman" w:hAnsi="Times New Roman"/>
          <w:b/>
          <w:sz w:val="28"/>
          <w:szCs w:val="28"/>
        </w:rPr>
        <w:t>ДОХОДЫ</w:t>
      </w:r>
    </w:p>
    <w:p w:rsidR="001B7D23" w:rsidRDefault="001B7D23" w:rsidP="00B82CF9">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За 1 квартал 201</w:t>
      </w:r>
      <w:r w:rsidR="009D0FFA">
        <w:rPr>
          <w:rFonts w:ascii="Times New Roman" w:hAnsi="Times New Roman"/>
          <w:sz w:val="28"/>
          <w:szCs w:val="28"/>
        </w:rPr>
        <w:t>4</w:t>
      </w:r>
      <w:r>
        <w:rPr>
          <w:rFonts w:ascii="Times New Roman" w:hAnsi="Times New Roman"/>
          <w:sz w:val="28"/>
          <w:szCs w:val="28"/>
        </w:rPr>
        <w:t xml:space="preserve"> года в краевой бюджет поступило доходов в сумме </w:t>
      </w:r>
      <w:r w:rsidR="009D0FFA" w:rsidRPr="009D0FFA">
        <w:rPr>
          <w:rFonts w:ascii="Times New Roman" w:hAnsi="Times New Roman"/>
          <w:sz w:val="28"/>
          <w:szCs w:val="28"/>
        </w:rPr>
        <w:t xml:space="preserve">14651519,8 </w:t>
      </w:r>
      <w:r>
        <w:rPr>
          <w:rFonts w:ascii="Times New Roman" w:hAnsi="Times New Roman"/>
          <w:sz w:val="28"/>
          <w:szCs w:val="28"/>
        </w:rPr>
        <w:t>тыс. рублей</w:t>
      </w:r>
      <w:r w:rsidR="00EB57CB">
        <w:rPr>
          <w:rFonts w:ascii="Times New Roman" w:hAnsi="Times New Roman"/>
          <w:sz w:val="28"/>
          <w:szCs w:val="28"/>
        </w:rPr>
        <w:t>,</w:t>
      </w:r>
      <w:r>
        <w:rPr>
          <w:rFonts w:ascii="Times New Roman" w:hAnsi="Times New Roman"/>
          <w:sz w:val="28"/>
          <w:szCs w:val="28"/>
        </w:rPr>
        <w:t xml:space="preserve"> или </w:t>
      </w:r>
      <w:r w:rsidR="009D0FFA">
        <w:rPr>
          <w:rFonts w:ascii="Times New Roman" w:hAnsi="Times New Roman"/>
          <w:sz w:val="28"/>
          <w:szCs w:val="28"/>
        </w:rPr>
        <w:t>19,9</w:t>
      </w:r>
      <w:r>
        <w:rPr>
          <w:rFonts w:ascii="Times New Roman" w:hAnsi="Times New Roman"/>
          <w:sz w:val="28"/>
          <w:szCs w:val="28"/>
        </w:rPr>
        <w:t xml:space="preserve"> % бюджетных назначений, в том числе: налоговые и неналоговые доходы - </w:t>
      </w:r>
      <w:r w:rsidR="009D0FFA">
        <w:rPr>
          <w:rFonts w:ascii="Times New Roman" w:hAnsi="Times New Roman"/>
          <w:sz w:val="28"/>
          <w:szCs w:val="28"/>
        </w:rPr>
        <w:t>11689233,7</w:t>
      </w:r>
      <w:r>
        <w:rPr>
          <w:rFonts w:ascii="Times New Roman" w:hAnsi="Times New Roman"/>
          <w:sz w:val="28"/>
          <w:szCs w:val="28"/>
        </w:rPr>
        <w:t xml:space="preserve"> тыс. рублей, безвозмездные поступления - </w:t>
      </w:r>
      <w:r w:rsidR="009D0FFA">
        <w:rPr>
          <w:rFonts w:ascii="Times New Roman" w:hAnsi="Times New Roman"/>
          <w:sz w:val="28"/>
          <w:szCs w:val="28"/>
        </w:rPr>
        <w:t>2962286,1</w:t>
      </w:r>
      <w:r>
        <w:rPr>
          <w:rFonts w:ascii="Times New Roman" w:hAnsi="Times New Roman"/>
          <w:sz w:val="28"/>
          <w:szCs w:val="28"/>
        </w:rPr>
        <w:t xml:space="preserve"> тыс. рублей. В структуре доходов их доля составила 7</w:t>
      </w:r>
      <w:r w:rsidR="009D0FFA">
        <w:rPr>
          <w:rFonts w:ascii="Times New Roman" w:hAnsi="Times New Roman"/>
          <w:sz w:val="28"/>
          <w:szCs w:val="28"/>
        </w:rPr>
        <w:t>9,8</w:t>
      </w:r>
      <w:r>
        <w:rPr>
          <w:rFonts w:ascii="Times New Roman" w:hAnsi="Times New Roman"/>
          <w:sz w:val="28"/>
          <w:szCs w:val="28"/>
        </w:rPr>
        <w:t xml:space="preserve"> % и 2</w:t>
      </w:r>
      <w:r w:rsidR="009D0FFA">
        <w:rPr>
          <w:rFonts w:ascii="Times New Roman" w:hAnsi="Times New Roman"/>
          <w:sz w:val="28"/>
          <w:szCs w:val="28"/>
        </w:rPr>
        <w:t>0,2</w:t>
      </w:r>
      <w:r>
        <w:rPr>
          <w:rFonts w:ascii="Times New Roman" w:hAnsi="Times New Roman"/>
          <w:sz w:val="28"/>
          <w:szCs w:val="28"/>
        </w:rPr>
        <w:t> % соответственно.</w:t>
      </w:r>
    </w:p>
    <w:p w:rsidR="001B7D23" w:rsidRDefault="001B7D23" w:rsidP="00B82CF9">
      <w:pPr>
        <w:tabs>
          <w:tab w:val="left" w:pos="993"/>
        </w:tabs>
        <w:spacing w:after="0" w:line="240" w:lineRule="auto"/>
        <w:ind w:firstLine="709"/>
        <w:jc w:val="both"/>
        <w:rPr>
          <w:rFonts w:ascii="Times New Roman" w:hAnsi="Times New Roman"/>
          <w:b/>
          <w:sz w:val="28"/>
          <w:szCs w:val="28"/>
        </w:rPr>
      </w:pPr>
      <w:r w:rsidRPr="0027594D">
        <w:rPr>
          <w:rFonts w:ascii="Times New Roman" w:hAnsi="Times New Roman"/>
          <w:b/>
          <w:sz w:val="28"/>
          <w:szCs w:val="28"/>
        </w:rPr>
        <w:t>Налоговые и неналоговые доходы</w:t>
      </w:r>
    </w:p>
    <w:p w:rsidR="001B7D23" w:rsidRDefault="001B7D23" w:rsidP="00B82CF9">
      <w:pPr>
        <w:tabs>
          <w:tab w:val="left" w:pos="993"/>
        </w:tabs>
        <w:spacing w:after="0" w:line="240" w:lineRule="auto"/>
        <w:ind w:firstLine="709"/>
        <w:jc w:val="both"/>
        <w:rPr>
          <w:rFonts w:ascii="Times New Roman" w:hAnsi="Times New Roman"/>
          <w:sz w:val="28"/>
          <w:szCs w:val="28"/>
        </w:rPr>
      </w:pPr>
      <w:r w:rsidRPr="0027594D">
        <w:rPr>
          <w:rFonts w:ascii="Times New Roman" w:hAnsi="Times New Roman"/>
          <w:sz w:val="28"/>
          <w:szCs w:val="28"/>
        </w:rPr>
        <w:t>С</w:t>
      </w:r>
      <w:r>
        <w:rPr>
          <w:rFonts w:ascii="Times New Roman" w:hAnsi="Times New Roman"/>
          <w:sz w:val="28"/>
          <w:szCs w:val="28"/>
        </w:rPr>
        <w:t>труктура поступлений налоговых и неналоговых доходов за 1 квартал 201</w:t>
      </w:r>
      <w:r w:rsidR="009D0FFA">
        <w:rPr>
          <w:rFonts w:ascii="Times New Roman" w:hAnsi="Times New Roman"/>
          <w:sz w:val="28"/>
          <w:szCs w:val="28"/>
        </w:rPr>
        <w:t>4</w:t>
      </w:r>
      <w:r>
        <w:rPr>
          <w:rFonts w:ascii="Times New Roman" w:hAnsi="Times New Roman"/>
          <w:sz w:val="28"/>
          <w:szCs w:val="28"/>
        </w:rPr>
        <w:t xml:space="preserve"> года представлена диаграммой. </w:t>
      </w:r>
    </w:p>
    <w:p w:rsidR="001B7D23" w:rsidRDefault="001B7D23" w:rsidP="00B82CF9">
      <w:pPr>
        <w:tabs>
          <w:tab w:val="left" w:pos="993"/>
        </w:tabs>
        <w:spacing w:after="0" w:line="240" w:lineRule="auto"/>
        <w:jc w:val="both"/>
        <w:rPr>
          <w:rFonts w:ascii="Times New Roman" w:hAnsi="Times New Roman"/>
          <w:sz w:val="28"/>
          <w:szCs w:val="28"/>
        </w:rPr>
      </w:pPr>
    </w:p>
    <w:p w:rsidR="001B7D23" w:rsidRPr="003D35B2" w:rsidRDefault="00094278" w:rsidP="00281AD4">
      <w:pPr>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00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">
            <v:imagedata r:id="rId9" o:title="" cropbottom="-22f"/>
            <o:lock v:ext="edit" aspectratio="f"/>
          </v:shape>
        </w:pict>
      </w:r>
    </w:p>
    <w:p w:rsidR="007615F4" w:rsidRDefault="00B82CF9" w:rsidP="007615F4">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Согласно отчету п</w:t>
      </w:r>
      <w:r w:rsidR="001B7D23">
        <w:rPr>
          <w:rFonts w:ascii="Times New Roman" w:hAnsi="Times New Roman"/>
          <w:sz w:val="28"/>
          <w:szCs w:val="28"/>
        </w:rPr>
        <w:t xml:space="preserve">оступления </w:t>
      </w:r>
      <w:r>
        <w:rPr>
          <w:rFonts w:ascii="Times New Roman" w:hAnsi="Times New Roman"/>
          <w:sz w:val="28"/>
          <w:szCs w:val="28"/>
        </w:rPr>
        <w:t xml:space="preserve">за отчетный период </w:t>
      </w:r>
      <w:r w:rsidR="001B7D23">
        <w:rPr>
          <w:rFonts w:ascii="Times New Roman" w:hAnsi="Times New Roman"/>
          <w:sz w:val="28"/>
          <w:szCs w:val="28"/>
        </w:rPr>
        <w:t xml:space="preserve">в разрезе налоговых и неналоговых доходов </w:t>
      </w:r>
      <w:r>
        <w:rPr>
          <w:rFonts w:ascii="Times New Roman" w:hAnsi="Times New Roman"/>
          <w:sz w:val="28"/>
          <w:szCs w:val="28"/>
        </w:rPr>
        <w:t>представлены</w:t>
      </w:r>
      <w:r w:rsidR="001B7D23">
        <w:rPr>
          <w:rFonts w:ascii="Times New Roman" w:hAnsi="Times New Roman"/>
          <w:sz w:val="28"/>
          <w:szCs w:val="28"/>
        </w:rPr>
        <w:t xml:space="preserve"> следующим образом. </w:t>
      </w:r>
    </w:p>
    <w:p w:rsidR="00756934" w:rsidRDefault="00EB57CB" w:rsidP="007615F4">
      <w:pPr>
        <w:tabs>
          <w:tab w:val="left" w:pos="0"/>
        </w:tabs>
        <w:spacing w:after="0" w:line="240" w:lineRule="auto"/>
        <w:ind w:firstLine="709"/>
        <w:jc w:val="right"/>
        <w:rPr>
          <w:rFonts w:ascii="Times New Roman" w:hAnsi="Times New Roman"/>
          <w:sz w:val="24"/>
          <w:szCs w:val="24"/>
        </w:rPr>
      </w:pPr>
      <w:r>
        <w:rPr>
          <w:rFonts w:ascii="Times New Roman" w:hAnsi="Times New Roman"/>
          <w:sz w:val="24"/>
          <w:szCs w:val="24"/>
        </w:rPr>
        <w:lastRenderedPageBreak/>
        <w:t>(</w:t>
      </w:r>
      <w:r w:rsidR="008234D7">
        <w:rPr>
          <w:rFonts w:ascii="Times New Roman" w:hAnsi="Times New Roman"/>
          <w:sz w:val="24"/>
          <w:szCs w:val="24"/>
        </w:rPr>
        <w:t>тыс. рублей</w:t>
      </w:r>
      <w:r>
        <w:rPr>
          <w:rFonts w:ascii="Times New Roman" w:hAnsi="Times New Roman"/>
          <w:sz w:val="24"/>
          <w:szCs w:val="24"/>
        </w:rPr>
        <w:t>)</w:t>
      </w:r>
      <w:r w:rsidR="008234D7">
        <w:rPr>
          <w:rFonts w:ascii="Times New Roman" w:hAnsi="Times New Roman"/>
          <w:sz w:val="24"/>
          <w:szCs w:val="24"/>
        </w:rPr>
        <w:t xml:space="preserve"> </w:t>
      </w:r>
    </w:p>
    <w:tbl>
      <w:tblPr>
        <w:tblW w:w="9511" w:type="dxa"/>
        <w:tblInd w:w="93" w:type="dxa"/>
        <w:tblLook w:val="04A0" w:firstRow="1" w:lastRow="0" w:firstColumn="1" w:lastColumn="0" w:noHBand="0" w:noVBand="1"/>
      </w:tblPr>
      <w:tblGrid>
        <w:gridCol w:w="3984"/>
        <w:gridCol w:w="1417"/>
        <w:gridCol w:w="1560"/>
        <w:gridCol w:w="850"/>
        <w:gridCol w:w="1700"/>
      </w:tblGrid>
      <w:tr w:rsidR="008234D7" w:rsidRPr="008234D7" w:rsidTr="009F3D03">
        <w:trPr>
          <w:trHeight w:val="1127"/>
          <w:tblHeader/>
        </w:trPr>
        <w:tc>
          <w:tcPr>
            <w:tcW w:w="3984" w:type="dxa"/>
            <w:tcBorders>
              <w:top w:val="single" w:sz="4" w:space="0" w:color="auto"/>
              <w:left w:val="single" w:sz="4" w:space="0" w:color="auto"/>
              <w:bottom w:val="single" w:sz="4" w:space="0" w:color="auto"/>
              <w:right w:val="nil"/>
            </w:tcBorders>
            <w:shd w:val="clear" w:color="auto" w:fill="auto"/>
            <w:vAlign w:val="center"/>
            <w:hideMark/>
          </w:tcPr>
          <w:p w:rsidR="008234D7" w:rsidRPr="008234D7" w:rsidRDefault="008234D7" w:rsidP="008234D7">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409" w:rsidRDefault="008234D7" w:rsidP="00290409">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Утверждено Законом</w:t>
            </w:r>
          </w:p>
          <w:p w:rsidR="00290409" w:rsidRDefault="008234D7" w:rsidP="00290409">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от 28.02.2014</w:t>
            </w:r>
            <w:r w:rsidR="00290409">
              <w:rPr>
                <w:rFonts w:ascii="Times New Roman" w:eastAsia="Times New Roman" w:hAnsi="Times New Roman"/>
                <w:color w:val="000000"/>
                <w:sz w:val="20"/>
                <w:szCs w:val="20"/>
                <w:lang w:eastAsia="ru-RU"/>
              </w:rPr>
              <w:t xml:space="preserve"> </w:t>
            </w:r>
            <w:r w:rsidRPr="008234D7">
              <w:rPr>
                <w:rFonts w:ascii="Times New Roman" w:eastAsia="Times New Roman" w:hAnsi="Times New Roman"/>
                <w:color w:val="000000"/>
                <w:sz w:val="20"/>
                <w:szCs w:val="20"/>
                <w:lang w:eastAsia="ru-RU"/>
              </w:rPr>
              <w:t>№ 371-КЗ</w:t>
            </w:r>
          </w:p>
          <w:p w:rsidR="008234D7" w:rsidRPr="008234D7" w:rsidRDefault="008234D7" w:rsidP="00290409">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на 2014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234D7" w:rsidRPr="004C0843" w:rsidRDefault="008234D7" w:rsidP="008234D7">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Исполнено</w:t>
            </w:r>
          </w:p>
          <w:p w:rsidR="008234D7" w:rsidRPr="008234D7" w:rsidRDefault="008234D7" w:rsidP="008234D7">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за 1 квартал 2014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234D7" w:rsidRPr="008234D7" w:rsidRDefault="008234D7" w:rsidP="008234D7">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исп</w:t>
            </w:r>
            <w:r w:rsidRPr="004C0843">
              <w:rPr>
                <w:rFonts w:ascii="Times New Roman" w:eastAsia="Times New Roman" w:hAnsi="Times New Roman"/>
                <w:color w:val="000000"/>
                <w:sz w:val="20"/>
                <w:szCs w:val="20"/>
                <w:lang w:eastAsia="ru-RU"/>
              </w:rPr>
              <w:t>.</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9F3D03" w:rsidRDefault="008234D7" w:rsidP="009F3D03">
            <w:pPr>
              <w:spacing w:after="0" w:line="240" w:lineRule="auto"/>
              <w:jc w:val="center"/>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Отклонения</w:t>
            </w:r>
            <w:r w:rsidR="009F3D03">
              <w:rPr>
                <w:rFonts w:ascii="Times New Roman" w:eastAsia="Times New Roman" w:hAnsi="Times New Roman"/>
                <w:color w:val="000000"/>
                <w:sz w:val="20"/>
                <w:szCs w:val="20"/>
                <w:lang w:eastAsia="ru-RU"/>
              </w:rPr>
              <w:t xml:space="preserve"> </w:t>
            </w:r>
          </w:p>
          <w:p w:rsidR="008234D7" w:rsidRPr="008234D7" w:rsidRDefault="009F3D03" w:rsidP="009F3D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(гр.3 - гр.4)</w:t>
            </w:r>
          </w:p>
        </w:tc>
      </w:tr>
      <w:tr w:rsidR="009F3D03" w:rsidRPr="008234D7" w:rsidTr="009F3D03">
        <w:trPr>
          <w:trHeight w:val="255"/>
          <w:tblHeader/>
        </w:trPr>
        <w:tc>
          <w:tcPr>
            <w:tcW w:w="3984" w:type="dxa"/>
            <w:tcBorders>
              <w:top w:val="nil"/>
              <w:left w:val="single" w:sz="4" w:space="0" w:color="000000"/>
              <w:bottom w:val="single" w:sz="4" w:space="0" w:color="000000"/>
              <w:right w:val="nil"/>
            </w:tcBorders>
            <w:shd w:val="clear" w:color="auto" w:fill="auto"/>
            <w:vAlign w:val="center"/>
          </w:tcPr>
          <w:p w:rsidR="009F3D03" w:rsidRPr="008234D7" w:rsidRDefault="009F3D03" w:rsidP="009F3D03">
            <w:pPr>
              <w:spacing w:after="0" w:line="240" w:lineRule="auto"/>
              <w:ind w:left="-93"/>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9F3D03" w:rsidRPr="008234D7" w:rsidRDefault="009F3D03" w:rsidP="009F3D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noWrap/>
            <w:vAlign w:val="center"/>
          </w:tcPr>
          <w:p w:rsidR="009F3D03" w:rsidRPr="008234D7" w:rsidRDefault="009F3D03" w:rsidP="009F3D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center"/>
          </w:tcPr>
          <w:p w:rsidR="009F3D03" w:rsidRPr="008234D7" w:rsidRDefault="009F3D03" w:rsidP="009F3D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700" w:type="dxa"/>
            <w:tcBorders>
              <w:top w:val="nil"/>
              <w:left w:val="nil"/>
              <w:bottom w:val="single" w:sz="4" w:space="0" w:color="auto"/>
              <w:right w:val="single" w:sz="4" w:space="0" w:color="auto"/>
            </w:tcBorders>
            <w:shd w:val="clear" w:color="auto" w:fill="auto"/>
            <w:noWrap/>
            <w:vAlign w:val="center"/>
          </w:tcPr>
          <w:p w:rsidR="009F3D03" w:rsidRPr="008234D7" w:rsidRDefault="009F3D03" w:rsidP="009F3D0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НАЛОГОВЫЕ И НЕНАЛОГОВЫЕ ДОХОДЫ</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57 173 933,0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11 689 233,7</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20,4</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-45 484 699,3</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НАЛОГИ НА ПРИБЫЛЬ, ДОХОДЫ</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37 579 559,0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7 821 295,8</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20,8</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-29 758 263,2</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на прибыль организаций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13 184 611,0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2 669 156,2</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20,2</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-10 515 454,8</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на доходы физических лиц</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24 394 948,0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5 152 139,6</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21,1</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-19 242 808,4</w:t>
            </w:r>
          </w:p>
        </w:tc>
      </w:tr>
      <w:tr w:rsidR="008234D7" w:rsidRPr="008234D7" w:rsidTr="008234D7">
        <w:trPr>
          <w:trHeight w:val="647"/>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7 181 755,0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1 367 433,3</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19,0</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-5 814 321,7</w:t>
            </w:r>
          </w:p>
        </w:tc>
      </w:tr>
      <w:tr w:rsidR="008234D7" w:rsidRPr="008234D7" w:rsidTr="008234D7">
        <w:trPr>
          <w:trHeight w:val="557"/>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7 181 755,0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1 367 433,3</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19,0</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-5 814 321,7</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3 405 166,0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787 024,5</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23,1</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-2 618 141,5</w:t>
            </w:r>
          </w:p>
        </w:tc>
      </w:tr>
      <w:tr w:rsidR="008234D7" w:rsidRPr="008234D7" w:rsidTr="008234D7">
        <w:trPr>
          <w:trHeight w:val="480"/>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взимаемый в связи с применением упрощенной системы налогообложения</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3 405 166,0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786 960,2</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23,1</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-2 618 205,8</w:t>
            </w:r>
          </w:p>
        </w:tc>
      </w:tr>
      <w:tr w:rsidR="008234D7" w:rsidRPr="008234D7" w:rsidTr="008234D7">
        <w:trPr>
          <w:trHeight w:val="577"/>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Единый сельскохозяйственный налог (за налоговые периоды, истекшие до 1 января 2011 года)</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64,3</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64,3</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НАЛОГИ НА ИМУЩЕСТВО</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7 826 439,0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1 308 813,6</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16,7</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-6 517 625,4</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на имущество организаций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6 764 844,0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1 145 616,0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16,9</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-5 619 228,0</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Транспортный налог - всего, в том числе</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1 060 122,0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162 397,7</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15,3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-897 724,3</w:t>
            </w:r>
          </w:p>
        </w:tc>
      </w:tr>
      <w:tr w:rsidR="008234D7" w:rsidRPr="008234D7" w:rsidTr="008234D7">
        <w:trPr>
          <w:trHeight w:val="28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 xml:space="preserve"> Транспортный налог с организаций</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194 022,0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58 711,1</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30,3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-135 310,9</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 xml:space="preserve"> Транспортный налог с физических лиц</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866 100,0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103 686,6</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i/>
                <w:iCs/>
                <w:color w:val="000000"/>
                <w:sz w:val="20"/>
                <w:szCs w:val="20"/>
                <w:lang w:eastAsia="ru-RU"/>
              </w:rPr>
            </w:pPr>
            <w:r w:rsidRPr="008234D7">
              <w:rPr>
                <w:rFonts w:ascii="Times New Roman" w:eastAsia="Times New Roman" w:hAnsi="Times New Roman"/>
                <w:i/>
                <w:iCs/>
                <w:color w:val="000000"/>
                <w:sz w:val="20"/>
                <w:szCs w:val="20"/>
                <w:lang w:eastAsia="ru-RU"/>
              </w:rPr>
              <w:t>12,0</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-762 413,4</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на игорный бизнес</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1 473,0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799,9</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54,3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-673,1</w:t>
            </w:r>
          </w:p>
        </w:tc>
      </w:tr>
      <w:tr w:rsidR="008234D7" w:rsidRPr="008234D7" w:rsidTr="004C0843">
        <w:trPr>
          <w:trHeight w:val="594"/>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НАЛОГИ, СБОРЫ И РЕГУЛЯРНЫЕ ПЛАТЕЖИ ЗА ПОЛЬЗОВАНИЕ ПРИРОДНЫМИ РЕСУРСАМИ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592 364,0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134 807,2</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22,8</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-457 556,8</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Налог на добычу полезных ископаемых</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282 164,0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65 352,0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23,2</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-216 812,0</w:t>
            </w:r>
          </w:p>
        </w:tc>
      </w:tr>
      <w:tr w:rsidR="008234D7" w:rsidRPr="008234D7" w:rsidTr="004C0843">
        <w:trPr>
          <w:trHeight w:val="551"/>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Сборы за пользование объектами животного мира и за пользование объектами водных биологических ресурсов</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310 200,0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69 455,2</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22,4</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-240 744,8</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ГОСУДАРСТВЕННАЯ ПОШЛИНА</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62 762,0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23 771,9</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37,9</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-38 990,1</w:t>
            </w:r>
          </w:p>
        </w:tc>
      </w:tr>
      <w:tr w:rsidR="008234D7" w:rsidRPr="008234D7" w:rsidTr="004C0843">
        <w:trPr>
          <w:trHeight w:val="63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ЗАДОЛЖЕННОСТЬ И ПЕРЕРАСЧЕТЫ ПО ОТМЕНЕННЫМ НАЛОГАМ, СБОРАМ И ИНЫМ ОБЯЗАТЕЛЬНЫМ ПЛАТЕЖАМ</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524,3</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524,3</w:t>
            </w:r>
          </w:p>
        </w:tc>
      </w:tr>
      <w:tr w:rsidR="008234D7" w:rsidRPr="008234D7" w:rsidTr="004C0843">
        <w:trPr>
          <w:trHeight w:val="843"/>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32 061,0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6 318,7</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19,7</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-25 742,3</w:t>
            </w:r>
          </w:p>
        </w:tc>
      </w:tr>
      <w:tr w:rsidR="008234D7" w:rsidRPr="008234D7" w:rsidTr="004C0843">
        <w:trPr>
          <w:trHeight w:val="41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Проценты, полученные от предоставления бюджетных кредитов внутри страны</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8 480,0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1 463,0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17,3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-7 017,0</w:t>
            </w:r>
          </w:p>
        </w:tc>
      </w:tr>
      <w:tr w:rsidR="008234D7" w:rsidRPr="008234D7" w:rsidTr="003538EB">
        <w:trPr>
          <w:trHeight w:val="40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20 667,0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3 818,2</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18,5</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-16 848,8</w:t>
            </w:r>
          </w:p>
        </w:tc>
      </w:tr>
      <w:tr w:rsidR="008234D7" w:rsidRPr="008234D7" w:rsidTr="004C0843">
        <w:trPr>
          <w:trHeight w:val="1026"/>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lastRenderedPageBreak/>
              <w:t xml:space="preserve"> 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1 635,0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0,0</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-1 635,0</w:t>
            </w:r>
          </w:p>
        </w:tc>
      </w:tr>
      <w:tr w:rsidR="008234D7" w:rsidRPr="008234D7" w:rsidTr="004C0843">
        <w:trPr>
          <w:trHeight w:val="687"/>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эксплуатации и использования имущества автомобильных дорог, находящихся в собственности субъектов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1 279,0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270,9</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21,2</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-1 008,1</w:t>
            </w:r>
          </w:p>
        </w:tc>
      </w:tr>
      <w:tr w:rsidR="008234D7" w:rsidRPr="008234D7" w:rsidTr="004C0843">
        <w:trPr>
          <w:trHeight w:val="1550"/>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766,6</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766,6</w:t>
            </w:r>
          </w:p>
        </w:tc>
      </w:tr>
      <w:tr w:rsidR="008234D7" w:rsidRPr="008234D7" w:rsidTr="008234D7">
        <w:trPr>
          <w:trHeight w:val="480"/>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ПЛАТЕЖИ ПРИ ПОЛЬЗОВАНИИ ПРИРОДНЫМИ РЕСУРСАМИ</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164 327,0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44 887,8</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27,3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-119 439,2</w:t>
            </w:r>
          </w:p>
        </w:tc>
      </w:tr>
      <w:tr w:rsidR="008234D7" w:rsidRPr="008234D7" w:rsidTr="008234D7">
        <w:trPr>
          <w:trHeight w:val="480"/>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Плата за негативное воздействие на окружающую среду</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130 000,0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34 994,8</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26,9</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-95 005,2</w:t>
            </w:r>
          </w:p>
        </w:tc>
      </w:tr>
      <w:tr w:rsidR="008234D7" w:rsidRPr="008234D7" w:rsidTr="008234D7">
        <w:trPr>
          <w:trHeight w:val="255"/>
        </w:trPr>
        <w:tc>
          <w:tcPr>
            <w:tcW w:w="3984" w:type="dxa"/>
            <w:tcBorders>
              <w:top w:val="nil"/>
              <w:left w:val="single" w:sz="4" w:space="0" w:color="000000"/>
              <w:bottom w:val="nil"/>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Платежи при пользовании недрами</w:t>
            </w:r>
          </w:p>
        </w:tc>
        <w:tc>
          <w:tcPr>
            <w:tcW w:w="1417" w:type="dxa"/>
            <w:tcBorders>
              <w:top w:val="nil"/>
              <w:left w:val="single" w:sz="4" w:space="0" w:color="auto"/>
              <w:bottom w:val="nil"/>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2 783,0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527,6</w:t>
            </w:r>
          </w:p>
        </w:tc>
        <w:tc>
          <w:tcPr>
            <w:tcW w:w="850" w:type="dxa"/>
            <w:tcBorders>
              <w:top w:val="nil"/>
              <w:left w:val="nil"/>
              <w:bottom w:val="nil"/>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19,0</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-2 255,4</w:t>
            </w:r>
          </w:p>
        </w:tc>
      </w:tr>
      <w:tr w:rsidR="008234D7" w:rsidRPr="008234D7" w:rsidTr="008234D7">
        <w:trPr>
          <w:trHeight w:val="27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Плата за использ</w:t>
            </w:r>
            <w:r w:rsidRPr="008234D7">
              <w:rPr>
                <w:rFonts w:ascii="Times New Roman" w:eastAsia="Times New Roman" w:hAnsi="Times New Roman"/>
                <w:b/>
                <w:color w:val="000000"/>
                <w:sz w:val="20"/>
                <w:szCs w:val="20"/>
                <w:lang w:eastAsia="ru-RU"/>
              </w:rPr>
              <w:t>о</w:t>
            </w:r>
            <w:r w:rsidRPr="008234D7">
              <w:rPr>
                <w:rFonts w:ascii="Times New Roman" w:eastAsia="Times New Roman" w:hAnsi="Times New Roman"/>
                <w:color w:val="000000"/>
                <w:sz w:val="20"/>
                <w:szCs w:val="20"/>
                <w:lang w:eastAsia="ru-RU"/>
              </w:rPr>
              <w:t>вание лесов</w:t>
            </w:r>
          </w:p>
        </w:tc>
        <w:tc>
          <w:tcPr>
            <w:tcW w:w="1417" w:type="dxa"/>
            <w:tcBorders>
              <w:top w:val="single" w:sz="4" w:space="0" w:color="auto"/>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31 544,0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9 365,4</w:t>
            </w:r>
          </w:p>
        </w:tc>
        <w:tc>
          <w:tcPr>
            <w:tcW w:w="850" w:type="dxa"/>
            <w:tcBorders>
              <w:top w:val="single" w:sz="4" w:space="0" w:color="auto"/>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29,7</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-22 178,6</w:t>
            </w:r>
          </w:p>
        </w:tc>
      </w:tr>
      <w:tr w:rsidR="008234D7" w:rsidRPr="008234D7" w:rsidTr="008234D7">
        <w:trPr>
          <w:trHeight w:val="480"/>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ОКАЗАНИЯ ПЛАТНЫХ УСЛУГ (РАБОТ)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8 879,0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24 081,7</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271,2</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15 202,7</w:t>
            </w:r>
          </w:p>
        </w:tc>
      </w:tr>
      <w:tr w:rsidR="008234D7" w:rsidRPr="008234D7" w:rsidTr="004C0843">
        <w:trPr>
          <w:trHeight w:val="129"/>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оказания платных услуг (работ)</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3 772,0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881,3</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23,4</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-2 890,7</w:t>
            </w:r>
          </w:p>
        </w:tc>
      </w:tr>
      <w:tr w:rsidR="008234D7" w:rsidRPr="008234D7" w:rsidTr="008234D7">
        <w:trPr>
          <w:trHeight w:val="285"/>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5 107,0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23 200,4</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454,3</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18 093,4</w:t>
            </w:r>
          </w:p>
        </w:tc>
      </w:tr>
      <w:tr w:rsidR="008234D7" w:rsidRPr="008234D7" w:rsidTr="004C0843">
        <w:trPr>
          <w:trHeight w:val="697"/>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ПРОДАЖИ МАТЕРИАЛЬНЫХ И НЕМАТЕРИАЛЬНЫХ АКТИВОВ</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68 033,0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24 163,0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35,5</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-43 870,0</w:t>
            </w:r>
          </w:p>
        </w:tc>
      </w:tr>
      <w:tr w:rsidR="008234D7" w:rsidRPr="008234D7" w:rsidTr="008234D7">
        <w:trPr>
          <w:trHeight w:val="255"/>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 xml:space="preserve"> Доходы от продажи квартир</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64 256,0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23 464,0</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36,5</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-40 792,0</w:t>
            </w:r>
          </w:p>
        </w:tc>
      </w:tr>
      <w:tr w:rsidR="008234D7" w:rsidRPr="008234D7" w:rsidTr="004C0843">
        <w:trPr>
          <w:trHeight w:val="1392"/>
        </w:trPr>
        <w:tc>
          <w:tcPr>
            <w:tcW w:w="3984" w:type="dxa"/>
            <w:tcBorders>
              <w:top w:val="nil"/>
              <w:left w:val="single" w:sz="4" w:space="0" w:color="000000"/>
              <w:bottom w:val="single" w:sz="4" w:space="0" w:color="000000"/>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tcBorders>
              <w:top w:val="nil"/>
              <w:left w:val="single" w:sz="4" w:space="0" w:color="auto"/>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3 755,0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693,5</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18,5</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-3 061,5</w:t>
            </w:r>
          </w:p>
        </w:tc>
      </w:tr>
      <w:tr w:rsidR="008234D7" w:rsidRPr="008234D7" w:rsidTr="004C0843">
        <w:trPr>
          <w:trHeight w:val="1072"/>
        </w:trPr>
        <w:tc>
          <w:tcPr>
            <w:tcW w:w="3984" w:type="dxa"/>
            <w:tcBorders>
              <w:top w:val="nil"/>
              <w:left w:val="single" w:sz="4" w:space="0" w:color="000000"/>
              <w:bottom w:val="nil"/>
              <w:right w:val="nil"/>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417" w:type="dxa"/>
            <w:tcBorders>
              <w:top w:val="nil"/>
              <w:left w:val="single" w:sz="4" w:space="0" w:color="auto"/>
              <w:bottom w:val="nil"/>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22,0</w:t>
            </w:r>
          </w:p>
        </w:tc>
        <w:tc>
          <w:tcPr>
            <w:tcW w:w="1560" w:type="dxa"/>
            <w:tcBorders>
              <w:top w:val="nil"/>
              <w:left w:val="nil"/>
              <w:bottom w:val="nil"/>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5,5</w:t>
            </w:r>
          </w:p>
        </w:tc>
        <w:tc>
          <w:tcPr>
            <w:tcW w:w="850" w:type="dxa"/>
            <w:tcBorders>
              <w:top w:val="nil"/>
              <w:left w:val="nil"/>
              <w:bottom w:val="nil"/>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25,2</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-16,5</w:t>
            </w:r>
          </w:p>
        </w:tc>
      </w:tr>
      <w:tr w:rsidR="008234D7" w:rsidRPr="008234D7" w:rsidTr="008234D7">
        <w:trPr>
          <w:trHeight w:val="510"/>
        </w:trPr>
        <w:tc>
          <w:tcPr>
            <w:tcW w:w="3984" w:type="dxa"/>
            <w:tcBorders>
              <w:top w:val="single" w:sz="4" w:space="0" w:color="auto"/>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 xml:space="preserve"> АДМИНИСТРАТИВНЫЕ ПЛАТЕЖИ И СБОРЫ</w:t>
            </w:r>
          </w:p>
        </w:tc>
        <w:tc>
          <w:tcPr>
            <w:tcW w:w="1417" w:type="dxa"/>
            <w:tcBorders>
              <w:top w:val="single" w:sz="4" w:space="0" w:color="auto"/>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210,0</w:t>
            </w:r>
          </w:p>
        </w:tc>
        <w:tc>
          <w:tcPr>
            <w:tcW w:w="1560" w:type="dxa"/>
            <w:tcBorders>
              <w:top w:val="single" w:sz="4" w:space="0" w:color="auto"/>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4 069,5</w:t>
            </w:r>
          </w:p>
        </w:tc>
        <w:tc>
          <w:tcPr>
            <w:tcW w:w="850" w:type="dxa"/>
            <w:tcBorders>
              <w:top w:val="single" w:sz="4" w:space="0" w:color="auto"/>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1 937,9</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3 859,5</w:t>
            </w:r>
          </w:p>
        </w:tc>
      </w:tr>
      <w:tr w:rsidR="008234D7" w:rsidRPr="008234D7" w:rsidTr="008234D7">
        <w:trPr>
          <w:trHeight w:val="510"/>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 xml:space="preserve"> ШТРАФЫ, САНКЦИИ, ВОЗМЕЩЕНИЕ УЩЕРБА</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252 378,0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138 981,5</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55,1</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-113 396,5</w:t>
            </w:r>
          </w:p>
        </w:tc>
      </w:tr>
      <w:tr w:rsidR="008234D7" w:rsidRPr="008234D7" w:rsidTr="008234D7">
        <w:trPr>
          <w:trHeight w:val="255"/>
        </w:trPr>
        <w:tc>
          <w:tcPr>
            <w:tcW w:w="3984" w:type="dxa"/>
            <w:tcBorders>
              <w:top w:val="nil"/>
              <w:left w:val="single" w:sz="4" w:space="0" w:color="auto"/>
              <w:bottom w:val="single" w:sz="4" w:space="0" w:color="auto"/>
              <w:right w:val="single" w:sz="4" w:space="0" w:color="auto"/>
            </w:tcBorders>
            <w:shd w:val="clear" w:color="auto" w:fill="auto"/>
            <w:hideMark/>
          </w:tcPr>
          <w:p w:rsidR="008234D7" w:rsidRPr="008234D7" w:rsidRDefault="008234D7" w:rsidP="004C0843">
            <w:pPr>
              <w:spacing w:after="0" w:line="240" w:lineRule="auto"/>
              <w:ind w:left="-93"/>
              <w:jc w:val="both"/>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 xml:space="preserve"> ПРОЧИЕ НЕНАЛОГОВЫЕ ДОХОДЫ</w:t>
            </w:r>
          </w:p>
        </w:tc>
        <w:tc>
          <w:tcPr>
            <w:tcW w:w="1417"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0,0</w:t>
            </w:r>
          </w:p>
        </w:tc>
        <w:tc>
          <w:tcPr>
            <w:tcW w:w="156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3 060,9</w:t>
            </w:r>
          </w:p>
        </w:tc>
        <w:tc>
          <w:tcPr>
            <w:tcW w:w="85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sz w:val="20"/>
                <w:szCs w:val="20"/>
                <w:lang w:eastAsia="ru-RU"/>
              </w:rPr>
            </w:pPr>
            <w:r w:rsidRPr="008234D7">
              <w:rPr>
                <w:rFonts w:ascii="Times New Roman" w:eastAsia="Times New Roman" w:hAnsi="Times New Roman"/>
                <w:sz w:val="20"/>
                <w:szCs w:val="20"/>
                <w:lang w:eastAsia="ru-RU"/>
              </w:rPr>
              <w:t> </w:t>
            </w:r>
          </w:p>
        </w:tc>
        <w:tc>
          <w:tcPr>
            <w:tcW w:w="1700" w:type="dxa"/>
            <w:tcBorders>
              <w:top w:val="nil"/>
              <w:left w:val="nil"/>
              <w:bottom w:val="single" w:sz="4" w:space="0" w:color="auto"/>
              <w:right w:val="single" w:sz="4" w:space="0" w:color="auto"/>
            </w:tcBorders>
            <w:shd w:val="clear" w:color="auto" w:fill="auto"/>
            <w:noWrap/>
            <w:hideMark/>
          </w:tcPr>
          <w:p w:rsidR="008234D7" w:rsidRPr="008234D7" w:rsidRDefault="008234D7" w:rsidP="008234D7">
            <w:pPr>
              <w:spacing w:after="0" w:line="240" w:lineRule="auto"/>
              <w:jc w:val="right"/>
              <w:rPr>
                <w:rFonts w:ascii="Times New Roman" w:eastAsia="Times New Roman" w:hAnsi="Times New Roman"/>
                <w:color w:val="000000"/>
                <w:sz w:val="20"/>
                <w:szCs w:val="20"/>
                <w:lang w:eastAsia="ru-RU"/>
              </w:rPr>
            </w:pPr>
            <w:r w:rsidRPr="008234D7">
              <w:rPr>
                <w:rFonts w:ascii="Times New Roman" w:eastAsia="Times New Roman" w:hAnsi="Times New Roman"/>
                <w:color w:val="000000"/>
                <w:sz w:val="20"/>
                <w:szCs w:val="20"/>
                <w:lang w:eastAsia="ru-RU"/>
              </w:rPr>
              <w:t>3 060,9</w:t>
            </w:r>
          </w:p>
        </w:tc>
      </w:tr>
    </w:tbl>
    <w:p w:rsidR="00756934" w:rsidRDefault="00756934" w:rsidP="00281AD4">
      <w:pPr>
        <w:tabs>
          <w:tab w:val="left" w:pos="2309"/>
        </w:tabs>
        <w:spacing w:after="0" w:line="240" w:lineRule="auto"/>
        <w:ind w:firstLine="709"/>
        <w:jc w:val="right"/>
        <w:rPr>
          <w:rFonts w:ascii="Times New Roman" w:hAnsi="Times New Roman"/>
          <w:sz w:val="24"/>
          <w:szCs w:val="24"/>
        </w:rPr>
      </w:pPr>
    </w:p>
    <w:p w:rsidR="003D2405" w:rsidRDefault="003D2405" w:rsidP="00B82CF9">
      <w:pPr>
        <w:tabs>
          <w:tab w:val="left" w:pos="0"/>
        </w:tabs>
        <w:spacing w:after="0" w:line="240" w:lineRule="auto"/>
        <w:ind w:firstLine="709"/>
        <w:jc w:val="both"/>
        <w:rPr>
          <w:rFonts w:ascii="Times New Roman" w:hAnsi="Times New Roman"/>
          <w:i/>
          <w:sz w:val="28"/>
          <w:szCs w:val="28"/>
        </w:rPr>
      </w:pPr>
    </w:p>
    <w:p w:rsidR="003D2405" w:rsidRDefault="003D2405" w:rsidP="00B82CF9">
      <w:pPr>
        <w:tabs>
          <w:tab w:val="left" w:pos="0"/>
        </w:tabs>
        <w:spacing w:after="0" w:line="240" w:lineRule="auto"/>
        <w:ind w:firstLine="709"/>
        <w:jc w:val="both"/>
        <w:rPr>
          <w:rFonts w:ascii="Times New Roman" w:hAnsi="Times New Roman"/>
          <w:i/>
          <w:sz w:val="28"/>
          <w:szCs w:val="28"/>
        </w:rPr>
      </w:pPr>
    </w:p>
    <w:p w:rsidR="001B7D23" w:rsidRDefault="001B7D23" w:rsidP="00B82CF9">
      <w:pPr>
        <w:tabs>
          <w:tab w:val="left" w:pos="0"/>
        </w:tabs>
        <w:spacing w:after="0" w:line="240" w:lineRule="auto"/>
        <w:ind w:firstLine="709"/>
        <w:jc w:val="both"/>
        <w:rPr>
          <w:rFonts w:ascii="Times New Roman" w:hAnsi="Times New Roman"/>
          <w:sz w:val="28"/>
          <w:szCs w:val="28"/>
        </w:rPr>
      </w:pPr>
      <w:r>
        <w:rPr>
          <w:rFonts w:ascii="Times New Roman" w:hAnsi="Times New Roman"/>
          <w:i/>
          <w:sz w:val="28"/>
          <w:szCs w:val="28"/>
        </w:rPr>
        <w:lastRenderedPageBreak/>
        <w:t>За 1 квартал 201</w:t>
      </w:r>
      <w:r w:rsidR="009D0FFA">
        <w:rPr>
          <w:rFonts w:ascii="Times New Roman" w:hAnsi="Times New Roman"/>
          <w:i/>
          <w:sz w:val="28"/>
          <w:szCs w:val="28"/>
        </w:rPr>
        <w:t>4</w:t>
      </w:r>
      <w:r>
        <w:rPr>
          <w:rFonts w:ascii="Times New Roman" w:hAnsi="Times New Roman"/>
          <w:i/>
          <w:sz w:val="28"/>
          <w:szCs w:val="28"/>
        </w:rPr>
        <w:t xml:space="preserve"> года п</w:t>
      </w:r>
      <w:r w:rsidRPr="007F2B73">
        <w:rPr>
          <w:rFonts w:ascii="Times New Roman" w:hAnsi="Times New Roman"/>
          <w:i/>
          <w:sz w:val="28"/>
          <w:szCs w:val="28"/>
        </w:rPr>
        <w:t>еревыполнены годовые бюджетные назначения</w:t>
      </w:r>
      <w:r>
        <w:rPr>
          <w:rFonts w:ascii="Times New Roman" w:hAnsi="Times New Roman"/>
          <w:i/>
          <w:sz w:val="28"/>
          <w:szCs w:val="28"/>
        </w:rPr>
        <w:t xml:space="preserve"> по</w:t>
      </w:r>
      <w:r>
        <w:rPr>
          <w:rFonts w:ascii="Times New Roman" w:hAnsi="Times New Roman"/>
          <w:sz w:val="28"/>
          <w:szCs w:val="28"/>
        </w:rPr>
        <w:t>:</w:t>
      </w:r>
    </w:p>
    <w:p w:rsidR="004C0843" w:rsidRDefault="001B7D23" w:rsidP="00B82CF9">
      <w:pPr>
        <w:tabs>
          <w:tab w:val="left" w:pos="0"/>
        </w:tabs>
        <w:spacing w:after="0" w:line="240" w:lineRule="auto"/>
        <w:ind w:firstLine="709"/>
        <w:jc w:val="both"/>
        <w:rPr>
          <w:rFonts w:ascii="Times New Roman" w:hAnsi="Times New Roman"/>
          <w:sz w:val="28"/>
          <w:szCs w:val="28"/>
        </w:rPr>
      </w:pPr>
      <w:r w:rsidRPr="00100D5D">
        <w:rPr>
          <w:rFonts w:ascii="Times New Roman" w:hAnsi="Times New Roman"/>
          <w:sz w:val="28"/>
          <w:szCs w:val="28"/>
        </w:rPr>
        <w:t xml:space="preserve">доходам от компенсации затрат государства - в </w:t>
      </w:r>
      <w:r w:rsidR="00124C2F">
        <w:rPr>
          <w:rFonts w:ascii="Times New Roman" w:hAnsi="Times New Roman"/>
          <w:sz w:val="28"/>
          <w:szCs w:val="28"/>
        </w:rPr>
        <w:t>45,4</w:t>
      </w:r>
      <w:r w:rsidRPr="00100D5D">
        <w:rPr>
          <w:rFonts w:ascii="Times New Roman" w:hAnsi="Times New Roman"/>
          <w:sz w:val="28"/>
          <w:szCs w:val="28"/>
        </w:rPr>
        <w:t xml:space="preserve"> раз</w:t>
      </w:r>
      <w:r w:rsidR="00AF51DB">
        <w:rPr>
          <w:rFonts w:ascii="Times New Roman" w:hAnsi="Times New Roman"/>
          <w:sz w:val="28"/>
          <w:szCs w:val="28"/>
        </w:rPr>
        <w:t>а</w:t>
      </w:r>
      <w:r w:rsidR="00EB57CB">
        <w:rPr>
          <w:rFonts w:ascii="Times New Roman" w:hAnsi="Times New Roman"/>
          <w:sz w:val="28"/>
          <w:szCs w:val="28"/>
        </w:rPr>
        <w:t>,</w:t>
      </w:r>
      <w:r>
        <w:rPr>
          <w:rFonts w:ascii="Times New Roman" w:hAnsi="Times New Roman"/>
          <w:sz w:val="28"/>
          <w:szCs w:val="28"/>
        </w:rPr>
        <w:t xml:space="preserve"> или на </w:t>
      </w:r>
      <w:r w:rsidR="004C0843">
        <w:rPr>
          <w:rFonts w:ascii="Times New Roman" w:hAnsi="Times New Roman"/>
          <w:sz w:val="28"/>
          <w:szCs w:val="28"/>
        </w:rPr>
        <w:t>18093,4</w:t>
      </w:r>
      <w:r w:rsidR="00AF51DB">
        <w:rPr>
          <w:rFonts w:ascii="Times New Roman" w:hAnsi="Times New Roman"/>
          <w:sz w:val="28"/>
          <w:szCs w:val="28"/>
        </w:rPr>
        <w:t> </w:t>
      </w:r>
      <w:r>
        <w:rPr>
          <w:rFonts w:ascii="Times New Roman" w:hAnsi="Times New Roman"/>
          <w:sz w:val="28"/>
          <w:szCs w:val="28"/>
        </w:rPr>
        <w:t xml:space="preserve">тыс. рублей (план - </w:t>
      </w:r>
      <w:r w:rsidR="004C0843">
        <w:rPr>
          <w:rFonts w:ascii="Times New Roman" w:hAnsi="Times New Roman"/>
          <w:sz w:val="28"/>
          <w:szCs w:val="28"/>
        </w:rPr>
        <w:t>5107,0</w:t>
      </w:r>
      <w:r>
        <w:rPr>
          <w:rFonts w:ascii="Times New Roman" w:hAnsi="Times New Roman"/>
          <w:sz w:val="28"/>
          <w:szCs w:val="28"/>
        </w:rPr>
        <w:t xml:space="preserve"> тыс. рублей</w:t>
      </w:r>
      <w:r w:rsidR="00AF51DB">
        <w:rPr>
          <w:rFonts w:ascii="Times New Roman" w:hAnsi="Times New Roman"/>
          <w:sz w:val="28"/>
          <w:szCs w:val="28"/>
        </w:rPr>
        <w:t>, поступило - 23200,4 тыс. рублей</w:t>
      </w:r>
      <w:r>
        <w:rPr>
          <w:rFonts w:ascii="Times New Roman" w:hAnsi="Times New Roman"/>
          <w:sz w:val="28"/>
          <w:szCs w:val="28"/>
        </w:rPr>
        <w:t>)</w:t>
      </w:r>
      <w:r w:rsidR="00124C2F">
        <w:rPr>
          <w:rFonts w:ascii="Times New Roman" w:hAnsi="Times New Roman"/>
          <w:sz w:val="28"/>
          <w:szCs w:val="28"/>
        </w:rPr>
        <w:t>. Согласно отчету поступления значатся по 24 главным администраторам доходов</w:t>
      </w:r>
      <w:r w:rsidR="004C0843">
        <w:rPr>
          <w:rFonts w:ascii="Times New Roman" w:hAnsi="Times New Roman"/>
          <w:sz w:val="28"/>
          <w:szCs w:val="28"/>
        </w:rPr>
        <w:t>;</w:t>
      </w:r>
    </w:p>
    <w:p w:rsidR="00E02ABC" w:rsidRDefault="00AF51DB"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административным платежам и сборам - в 19,4 раза</w:t>
      </w:r>
      <w:r w:rsidR="00EB57CB">
        <w:rPr>
          <w:rFonts w:ascii="Times New Roman" w:hAnsi="Times New Roman"/>
          <w:sz w:val="28"/>
          <w:szCs w:val="28"/>
        </w:rPr>
        <w:t>,</w:t>
      </w:r>
      <w:r>
        <w:rPr>
          <w:rFonts w:ascii="Times New Roman" w:hAnsi="Times New Roman"/>
          <w:sz w:val="28"/>
          <w:szCs w:val="28"/>
        </w:rPr>
        <w:t xml:space="preserve"> или на 3859,5 тыс. рублей (план - 210,0 тыс. рублей, поступило - 4069,5 тыс. рублей).</w:t>
      </w:r>
      <w:r w:rsidR="00E02ABC">
        <w:rPr>
          <w:rFonts w:ascii="Times New Roman" w:hAnsi="Times New Roman"/>
          <w:sz w:val="28"/>
          <w:szCs w:val="28"/>
        </w:rPr>
        <w:t xml:space="preserve"> Согласно информации департамента промышленности и транспорта Приморского края поступили не планируемые на 2014 год доходы в виде платы за выдачу разрешений на осуществление деятельности по перевозке пассажиров и багажа легковым такси в Приморском крае.</w:t>
      </w:r>
    </w:p>
    <w:p w:rsidR="001B7D23" w:rsidRDefault="00AF51DB" w:rsidP="00B82CF9">
      <w:pPr>
        <w:tabs>
          <w:tab w:val="left" w:pos="0"/>
        </w:tabs>
        <w:spacing w:after="0" w:line="240" w:lineRule="auto"/>
        <w:ind w:firstLine="709"/>
        <w:jc w:val="both"/>
        <w:rPr>
          <w:rFonts w:ascii="Times New Roman" w:hAnsi="Times New Roman"/>
          <w:i/>
          <w:sz w:val="28"/>
          <w:szCs w:val="28"/>
        </w:rPr>
      </w:pPr>
      <w:r>
        <w:rPr>
          <w:rFonts w:ascii="Times New Roman" w:hAnsi="Times New Roman"/>
          <w:i/>
          <w:sz w:val="28"/>
          <w:szCs w:val="28"/>
        </w:rPr>
        <w:t>Выше среднекраевого уровня (20,4 </w:t>
      </w:r>
      <w:r w:rsidR="001B7D23" w:rsidRPr="00353442">
        <w:rPr>
          <w:rFonts w:ascii="Times New Roman" w:hAnsi="Times New Roman"/>
          <w:i/>
          <w:sz w:val="28"/>
          <w:szCs w:val="28"/>
        </w:rPr>
        <w:t>%)</w:t>
      </w:r>
      <w:r w:rsidR="001B7D23">
        <w:rPr>
          <w:rFonts w:ascii="Times New Roman" w:hAnsi="Times New Roman"/>
          <w:i/>
          <w:sz w:val="28"/>
          <w:szCs w:val="28"/>
        </w:rPr>
        <w:t xml:space="preserve"> поступили следующие налоговые и неналоговые доходы</w:t>
      </w:r>
      <w:r w:rsidR="001B7D23" w:rsidRPr="00353442">
        <w:rPr>
          <w:rFonts w:ascii="Times New Roman" w:hAnsi="Times New Roman"/>
          <w:i/>
          <w:sz w:val="28"/>
          <w:szCs w:val="28"/>
        </w:rPr>
        <w:t>:</w:t>
      </w:r>
    </w:p>
    <w:p w:rsidR="00656472" w:rsidRDefault="00656472" w:rsidP="00AF51D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w:t>
      </w:r>
      <w:r w:rsidRPr="00656472">
        <w:rPr>
          <w:rFonts w:ascii="Times New Roman" w:hAnsi="Times New Roman"/>
          <w:sz w:val="28"/>
          <w:szCs w:val="28"/>
        </w:rPr>
        <w:t>алог на доходы физических лиц</w:t>
      </w:r>
      <w:r>
        <w:rPr>
          <w:rFonts w:ascii="Times New Roman" w:hAnsi="Times New Roman"/>
          <w:sz w:val="28"/>
          <w:szCs w:val="28"/>
        </w:rPr>
        <w:t xml:space="preserve"> - 5152139,6 тыс. рублей</w:t>
      </w:r>
      <w:r w:rsidR="00EB57CB">
        <w:rPr>
          <w:rFonts w:ascii="Times New Roman" w:hAnsi="Times New Roman"/>
          <w:sz w:val="28"/>
          <w:szCs w:val="28"/>
        </w:rPr>
        <w:t>,</w:t>
      </w:r>
      <w:r>
        <w:rPr>
          <w:rFonts w:ascii="Times New Roman" w:hAnsi="Times New Roman"/>
          <w:sz w:val="28"/>
          <w:szCs w:val="28"/>
        </w:rPr>
        <w:t xml:space="preserve"> или 21,1 % (24394948,0 тыс. рублей);</w:t>
      </w:r>
    </w:p>
    <w:p w:rsidR="009A067E" w:rsidRDefault="009A067E" w:rsidP="009A067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w:t>
      </w:r>
      <w:r w:rsidRPr="00656472">
        <w:rPr>
          <w:rFonts w:ascii="Times New Roman" w:hAnsi="Times New Roman"/>
          <w:sz w:val="28"/>
          <w:szCs w:val="28"/>
        </w:rPr>
        <w:t>алог, взимаемый в связи с применением упрощенной системы налогообложения</w:t>
      </w:r>
      <w:r>
        <w:rPr>
          <w:rFonts w:ascii="Times New Roman" w:hAnsi="Times New Roman"/>
          <w:sz w:val="28"/>
          <w:szCs w:val="28"/>
        </w:rPr>
        <w:t>, - 786960,2 тыс. рублей</w:t>
      </w:r>
      <w:r w:rsidR="00EB57CB">
        <w:rPr>
          <w:rFonts w:ascii="Times New Roman" w:hAnsi="Times New Roman"/>
          <w:sz w:val="28"/>
          <w:szCs w:val="28"/>
        </w:rPr>
        <w:t>,</w:t>
      </w:r>
      <w:r>
        <w:rPr>
          <w:rFonts w:ascii="Times New Roman" w:hAnsi="Times New Roman"/>
          <w:sz w:val="28"/>
          <w:szCs w:val="28"/>
        </w:rPr>
        <w:t xml:space="preserve"> или 23,1 % (3405166,0 тыс. рублей);</w:t>
      </w:r>
    </w:p>
    <w:p w:rsidR="00AF51DB" w:rsidRDefault="00AF51DB" w:rsidP="00AF51D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штрафы, санкции, возмещение ущерба - 138981,5 тыс. рублей</w:t>
      </w:r>
      <w:r w:rsidR="00EB57CB">
        <w:rPr>
          <w:rFonts w:ascii="Times New Roman" w:hAnsi="Times New Roman"/>
          <w:sz w:val="28"/>
          <w:szCs w:val="28"/>
        </w:rPr>
        <w:t>,</w:t>
      </w:r>
      <w:r>
        <w:rPr>
          <w:rFonts w:ascii="Times New Roman" w:hAnsi="Times New Roman"/>
          <w:sz w:val="28"/>
          <w:szCs w:val="28"/>
        </w:rPr>
        <w:t xml:space="preserve"> или 55,1 % (252378,0 тыс. рублей);</w:t>
      </w:r>
    </w:p>
    <w:p w:rsidR="00656472" w:rsidRDefault="00656472"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w:t>
      </w:r>
      <w:r w:rsidRPr="00656472">
        <w:rPr>
          <w:rFonts w:ascii="Times New Roman" w:hAnsi="Times New Roman"/>
          <w:sz w:val="28"/>
          <w:szCs w:val="28"/>
        </w:rPr>
        <w:t>алог на добычу полезных ископаемых</w:t>
      </w:r>
      <w:r>
        <w:rPr>
          <w:rFonts w:ascii="Times New Roman" w:hAnsi="Times New Roman"/>
          <w:sz w:val="28"/>
          <w:szCs w:val="28"/>
        </w:rPr>
        <w:t xml:space="preserve"> - 65352,0 тыс. рублей</w:t>
      </w:r>
      <w:r w:rsidR="00EB57CB">
        <w:rPr>
          <w:rFonts w:ascii="Times New Roman" w:hAnsi="Times New Roman"/>
          <w:sz w:val="28"/>
          <w:szCs w:val="28"/>
        </w:rPr>
        <w:t>,</w:t>
      </w:r>
      <w:r>
        <w:rPr>
          <w:rFonts w:ascii="Times New Roman" w:hAnsi="Times New Roman"/>
          <w:sz w:val="28"/>
          <w:szCs w:val="28"/>
        </w:rPr>
        <w:t xml:space="preserve"> или 23,2 % (282164,0 тыс. рублей);</w:t>
      </w:r>
    </w:p>
    <w:p w:rsidR="00656472" w:rsidRDefault="00656472"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656472">
        <w:rPr>
          <w:rFonts w:ascii="Times New Roman" w:hAnsi="Times New Roman"/>
          <w:sz w:val="28"/>
          <w:szCs w:val="28"/>
        </w:rPr>
        <w:t>боры за пользование объектами животного мира и за пользование объектами водных биологических ресурсов</w:t>
      </w:r>
      <w:r>
        <w:rPr>
          <w:rFonts w:ascii="Times New Roman" w:hAnsi="Times New Roman"/>
          <w:sz w:val="28"/>
          <w:szCs w:val="28"/>
        </w:rPr>
        <w:t xml:space="preserve"> - 69455,2 тыс. рублей</w:t>
      </w:r>
      <w:r w:rsidR="00EB57CB">
        <w:rPr>
          <w:rFonts w:ascii="Times New Roman" w:hAnsi="Times New Roman"/>
          <w:sz w:val="28"/>
          <w:szCs w:val="28"/>
        </w:rPr>
        <w:t>,</w:t>
      </w:r>
      <w:r>
        <w:rPr>
          <w:rFonts w:ascii="Times New Roman" w:hAnsi="Times New Roman"/>
          <w:sz w:val="28"/>
          <w:szCs w:val="28"/>
        </w:rPr>
        <w:t xml:space="preserve"> или 22,4 % (310200,0 тыс. рублей);</w:t>
      </w:r>
    </w:p>
    <w:p w:rsidR="009A067E" w:rsidRDefault="009A067E"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транспортный налог с организаций - 58711,1 тыс. рублей</w:t>
      </w:r>
      <w:r w:rsidR="00EB57CB">
        <w:rPr>
          <w:rFonts w:ascii="Times New Roman" w:hAnsi="Times New Roman"/>
          <w:sz w:val="28"/>
          <w:szCs w:val="28"/>
        </w:rPr>
        <w:t>,</w:t>
      </w:r>
      <w:r>
        <w:rPr>
          <w:rFonts w:ascii="Times New Roman" w:hAnsi="Times New Roman"/>
          <w:sz w:val="28"/>
          <w:szCs w:val="28"/>
        </w:rPr>
        <w:t xml:space="preserve"> или 30,3 % (194022,0 тыс. рублей);</w:t>
      </w:r>
    </w:p>
    <w:p w:rsidR="009A067E" w:rsidRDefault="009A067E"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налог на игорный бизнес - 799,9 тыс. рублей</w:t>
      </w:r>
      <w:r w:rsidR="00EB57CB">
        <w:rPr>
          <w:rFonts w:ascii="Times New Roman" w:hAnsi="Times New Roman"/>
          <w:sz w:val="28"/>
          <w:szCs w:val="28"/>
        </w:rPr>
        <w:t>,</w:t>
      </w:r>
      <w:r>
        <w:rPr>
          <w:rFonts w:ascii="Times New Roman" w:hAnsi="Times New Roman"/>
          <w:sz w:val="28"/>
          <w:szCs w:val="28"/>
        </w:rPr>
        <w:t xml:space="preserve"> или 54,3 % (1473,0 тыс. рублей);</w:t>
      </w:r>
    </w:p>
    <w:p w:rsidR="00AF51DB" w:rsidRDefault="00656472"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656472">
        <w:rPr>
          <w:rFonts w:ascii="Times New Roman" w:hAnsi="Times New Roman"/>
          <w:sz w:val="28"/>
          <w:szCs w:val="28"/>
        </w:rPr>
        <w:t>оходы от эксплуатации и использования</w:t>
      </w:r>
      <w:r>
        <w:rPr>
          <w:rFonts w:ascii="Times New Roman" w:hAnsi="Times New Roman"/>
          <w:sz w:val="28"/>
          <w:szCs w:val="28"/>
        </w:rPr>
        <w:t xml:space="preserve"> имущества автомобильных дорог - 270,9 тыс. рублей</w:t>
      </w:r>
      <w:r w:rsidR="00EB57CB">
        <w:rPr>
          <w:rFonts w:ascii="Times New Roman" w:hAnsi="Times New Roman"/>
          <w:sz w:val="28"/>
          <w:szCs w:val="28"/>
        </w:rPr>
        <w:t>,</w:t>
      </w:r>
      <w:r>
        <w:rPr>
          <w:rFonts w:ascii="Times New Roman" w:hAnsi="Times New Roman"/>
          <w:sz w:val="28"/>
          <w:szCs w:val="28"/>
        </w:rPr>
        <w:t xml:space="preserve"> или 21,2 % (1279,0 тыс. рублей);</w:t>
      </w:r>
    </w:p>
    <w:p w:rsidR="00656472" w:rsidRDefault="00656472" w:rsidP="0065647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656472">
        <w:rPr>
          <w:rFonts w:ascii="Times New Roman" w:hAnsi="Times New Roman"/>
          <w:sz w:val="28"/>
          <w:szCs w:val="28"/>
        </w:rPr>
        <w:t>лата за негативное воздействие на окружающую среду</w:t>
      </w:r>
      <w:r>
        <w:rPr>
          <w:rFonts w:ascii="Times New Roman" w:hAnsi="Times New Roman"/>
          <w:sz w:val="28"/>
          <w:szCs w:val="28"/>
        </w:rPr>
        <w:t xml:space="preserve"> - 34994,8 тыс. рублей</w:t>
      </w:r>
      <w:r w:rsidR="002D0D4F">
        <w:rPr>
          <w:rFonts w:ascii="Times New Roman" w:hAnsi="Times New Roman"/>
          <w:sz w:val="28"/>
          <w:szCs w:val="28"/>
        </w:rPr>
        <w:t>,</w:t>
      </w:r>
      <w:r>
        <w:rPr>
          <w:rFonts w:ascii="Times New Roman" w:hAnsi="Times New Roman"/>
          <w:sz w:val="28"/>
          <w:szCs w:val="28"/>
        </w:rPr>
        <w:t xml:space="preserve"> или 26,9 % (130000,0 тыс. рублей);</w:t>
      </w:r>
    </w:p>
    <w:p w:rsidR="00656472" w:rsidRDefault="00656472" w:rsidP="0065647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656472">
        <w:rPr>
          <w:rFonts w:ascii="Times New Roman" w:hAnsi="Times New Roman"/>
          <w:sz w:val="28"/>
          <w:szCs w:val="28"/>
        </w:rPr>
        <w:t>лата за использование лесов</w:t>
      </w:r>
      <w:r>
        <w:rPr>
          <w:rFonts w:ascii="Times New Roman" w:hAnsi="Times New Roman"/>
          <w:sz w:val="28"/>
          <w:szCs w:val="28"/>
        </w:rPr>
        <w:t xml:space="preserve"> - 9365,4 тыс. рублей</w:t>
      </w:r>
      <w:r w:rsidR="00EB57CB">
        <w:rPr>
          <w:rFonts w:ascii="Times New Roman" w:hAnsi="Times New Roman"/>
          <w:sz w:val="28"/>
          <w:szCs w:val="28"/>
        </w:rPr>
        <w:t>,</w:t>
      </w:r>
      <w:r>
        <w:rPr>
          <w:rFonts w:ascii="Times New Roman" w:hAnsi="Times New Roman"/>
          <w:sz w:val="28"/>
          <w:szCs w:val="28"/>
        </w:rPr>
        <w:t xml:space="preserve"> или 29,7 % (31544,0 тыс. рублей);</w:t>
      </w:r>
    </w:p>
    <w:p w:rsidR="00355CBE" w:rsidRDefault="00355CBE" w:rsidP="00656472">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доходы от оказания платных услуг (работ) - 881,3 тыс. рублей</w:t>
      </w:r>
      <w:r w:rsidR="002D0D4F">
        <w:rPr>
          <w:rFonts w:ascii="Times New Roman" w:hAnsi="Times New Roman"/>
          <w:sz w:val="28"/>
          <w:szCs w:val="28"/>
        </w:rPr>
        <w:t>,</w:t>
      </w:r>
      <w:r>
        <w:rPr>
          <w:rFonts w:ascii="Times New Roman" w:hAnsi="Times New Roman"/>
          <w:sz w:val="28"/>
          <w:szCs w:val="28"/>
        </w:rPr>
        <w:t xml:space="preserve"> или 23,4 % (3772,0 тыс. рублей);</w:t>
      </w:r>
    </w:p>
    <w:p w:rsidR="00AF51DB" w:rsidRDefault="00656472"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656472">
        <w:rPr>
          <w:rFonts w:ascii="Times New Roman" w:hAnsi="Times New Roman"/>
          <w:sz w:val="28"/>
          <w:szCs w:val="28"/>
        </w:rPr>
        <w:t>оходы от продажи квартир</w:t>
      </w:r>
      <w:r>
        <w:rPr>
          <w:rFonts w:ascii="Times New Roman" w:hAnsi="Times New Roman"/>
          <w:sz w:val="28"/>
          <w:szCs w:val="28"/>
        </w:rPr>
        <w:t xml:space="preserve"> - 23464,0 тыс. рублей</w:t>
      </w:r>
      <w:r w:rsidR="002D0D4F">
        <w:rPr>
          <w:rFonts w:ascii="Times New Roman" w:hAnsi="Times New Roman"/>
          <w:sz w:val="28"/>
          <w:szCs w:val="28"/>
        </w:rPr>
        <w:t>,</w:t>
      </w:r>
      <w:r>
        <w:rPr>
          <w:rFonts w:ascii="Times New Roman" w:hAnsi="Times New Roman"/>
          <w:sz w:val="28"/>
          <w:szCs w:val="28"/>
        </w:rPr>
        <w:t xml:space="preserve"> или 36,5 % (64256,0 тыс. рублей)</w:t>
      </w:r>
      <w:r w:rsidR="00FF2585">
        <w:rPr>
          <w:rFonts w:ascii="Times New Roman" w:hAnsi="Times New Roman"/>
          <w:sz w:val="28"/>
          <w:szCs w:val="28"/>
        </w:rPr>
        <w:t>. Произведено досрочное погашение задолженности участниками краевой целевой программы "Квартира молодой семье";</w:t>
      </w:r>
    </w:p>
    <w:p w:rsidR="009A067E" w:rsidRDefault="009A067E" w:rsidP="009A067E">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государственная пошлина - 23771,9 тыс. рублей</w:t>
      </w:r>
      <w:r w:rsidR="002D0D4F">
        <w:rPr>
          <w:rFonts w:ascii="Times New Roman" w:hAnsi="Times New Roman"/>
          <w:sz w:val="28"/>
          <w:szCs w:val="28"/>
        </w:rPr>
        <w:t>,</w:t>
      </w:r>
      <w:r>
        <w:rPr>
          <w:rFonts w:ascii="Times New Roman" w:hAnsi="Times New Roman"/>
          <w:sz w:val="28"/>
          <w:szCs w:val="28"/>
        </w:rPr>
        <w:t xml:space="preserve"> или 37,9 % (62762,0 тыс. рублей);</w:t>
      </w:r>
    </w:p>
    <w:p w:rsidR="00ED29A7" w:rsidRDefault="00ED29A7" w:rsidP="00B82CF9">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д</w:t>
      </w:r>
      <w:r w:rsidRPr="00ED29A7">
        <w:rPr>
          <w:rFonts w:ascii="Times New Roman" w:hAnsi="Times New Roman"/>
          <w:sz w:val="28"/>
          <w:szCs w:val="28"/>
        </w:rPr>
        <w:t xml:space="preserve">оходы от продажи земельных участков, находящихся в государственной и муниципальной собственности (за исключением </w:t>
      </w:r>
      <w:r w:rsidRPr="00ED29A7">
        <w:rPr>
          <w:rFonts w:ascii="Times New Roman" w:hAnsi="Times New Roman"/>
          <w:sz w:val="28"/>
          <w:szCs w:val="28"/>
        </w:rPr>
        <w:lastRenderedPageBreak/>
        <w:t>земельных участков бюджетных и автономных учреждений)</w:t>
      </w:r>
      <w:r w:rsidR="002D0D4F">
        <w:rPr>
          <w:rFonts w:ascii="Times New Roman" w:hAnsi="Times New Roman"/>
          <w:sz w:val="28"/>
          <w:szCs w:val="28"/>
        </w:rPr>
        <w:t>,</w:t>
      </w:r>
      <w:r>
        <w:rPr>
          <w:rFonts w:ascii="Times New Roman" w:hAnsi="Times New Roman"/>
          <w:sz w:val="28"/>
          <w:szCs w:val="28"/>
        </w:rPr>
        <w:t xml:space="preserve"> - 5,5 тыс. рублей</w:t>
      </w:r>
      <w:r w:rsidR="002D0D4F">
        <w:rPr>
          <w:rFonts w:ascii="Times New Roman" w:hAnsi="Times New Roman"/>
          <w:sz w:val="28"/>
          <w:szCs w:val="28"/>
        </w:rPr>
        <w:t>,</w:t>
      </w:r>
      <w:r>
        <w:rPr>
          <w:rFonts w:ascii="Times New Roman" w:hAnsi="Times New Roman"/>
          <w:sz w:val="28"/>
          <w:szCs w:val="28"/>
        </w:rPr>
        <w:t xml:space="preserve"> или 25,2 % (22,0 тыс. рублей)</w:t>
      </w:r>
      <w:r w:rsidR="009A067E">
        <w:rPr>
          <w:rFonts w:ascii="Times New Roman" w:hAnsi="Times New Roman"/>
          <w:sz w:val="28"/>
          <w:szCs w:val="28"/>
        </w:rPr>
        <w:t>.</w:t>
      </w:r>
    </w:p>
    <w:p w:rsidR="001B7D23" w:rsidRDefault="00ED29A7" w:rsidP="009F0C7F">
      <w:pPr>
        <w:tabs>
          <w:tab w:val="left" w:pos="0"/>
        </w:tabs>
        <w:spacing w:after="0" w:line="240" w:lineRule="auto"/>
        <w:ind w:firstLine="851"/>
        <w:jc w:val="both"/>
        <w:rPr>
          <w:rFonts w:ascii="Times New Roman" w:hAnsi="Times New Roman"/>
          <w:sz w:val="28"/>
          <w:szCs w:val="28"/>
        </w:rPr>
      </w:pPr>
      <w:r>
        <w:rPr>
          <w:rFonts w:ascii="Times New Roman" w:hAnsi="Times New Roman"/>
          <w:i/>
          <w:sz w:val="28"/>
          <w:szCs w:val="28"/>
        </w:rPr>
        <w:t>В 1 квартале 2014 года н</w:t>
      </w:r>
      <w:r w:rsidR="001B7D23">
        <w:rPr>
          <w:rFonts w:ascii="Times New Roman" w:hAnsi="Times New Roman"/>
          <w:i/>
          <w:sz w:val="28"/>
          <w:szCs w:val="28"/>
        </w:rPr>
        <w:t xml:space="preserve">а низком уровне </w:t>
      </w:r>
      <w:r w:rsidR="001B7D23" w:rsidRPr="00AD4888">
        <w:rPr>
          <w:rFonts w:ascii="Times New Roman" w:hAnsi="Times New Roman"/>
          <w:i/>
          <w:sz w:val="28"/>
          <w:szCs w:val="28"/>
        </w:rPr>
        <w:t>сложились поступления</w:t>
      </w:r>
      <w:r>
        <w:rPr>
          <w:rFonts w:ascii="Times New Roman" w:hAnsi="Times New Roman"/>
          <w:i/>
          <w:sz w:val="28"/>
          <w:szCs w:val="28"/>
        </w:rPr>
        <w:t xml:space="preserve"> по налогам, срок уплаты по которым приходится на последующие периоды</w:t>
      </w:r>
      <w:r w:rsidR="001B7D23">
        <w:rPr>
          <w:rFonts w:ascii="Times New Roman" w:hAnsi="Times New Roman"/>
          <w:sz w:val="28"/>
          <w:szCs w:val="28"/>
        </w:rPr>
        <w:t>:</w:t>
      </w:r>
    </w:p>
    <w:p w:rsidR="001B7D23" w:rsidRPr="00ED29A7" w:rsidRDefault="001B7D23" w:rsidP="009F0C7F">
      <w:pPr>
        <w:tabs>
          <w:tab w:val="left" w:pos="0"/>
        </w:tabs>
        <w:spacing w:after="0" w:line="240" w:lineRule="auto"/>
        <w:ind w:firstLine="851"/>
        <w:jc w:val="both"/>
        <w:rPr>
          <w:rFonts w:ascii="Times New Roman" w:hAnsi="Times New Roman"/>
          <w:sz w:val="28"/>
          <w:szCs w:val="28"/>
        </w:rPr>
      </w:pPr>
      <w:r w:rsidRPr="00ED29A7">
        <w:rPr>
          <w:rFonts w:ascii="Times New Roman" w:hAnsi="Times New Roman"/>
          <w:sz w:val="28"/>
          <w:szCs w:val="28"/>
        </w:rPr>
        <w:t xml:space="preserve">по налогу на имущество организаций - </w:t>
      </w:r>
      <w:r w:rsidR="00ED29A7" w:rsidRPr="00ED29A7">
        <w:rPr>
          <w:rFonts w:ascii="Times New Roman" w:hAnsi="Times New Roman"/>
          <w:sz w:val="28"/>
          <w:szCs w:val="28"/>
        </w:rPr>
        <w:t>16,9</w:t>
      </w:r>
      <w:r w:rsidRPr="00ED29A7">
        <w:rPr>
          <w:rFonts w:ascii="Times New Roman" w:hAnsi="Times New Roman"/>
          <w:sz w:val="28"/>
          <w:szCs w:val="28"/>
        </w:rPr>
        <w:t xml:space="preserve"> %</w:t>
      </w:r>
      <w:r w:rsidR="002D0D4F">
        <w:rPr>
          <w:rFonts w:ascii="Times New Roman" w:hAnsi="Times New Roman"/>
          <w:sz w:val="28"/>
          <w:szCs w:val="28"/>
        </w:rPr>
        <w:t>,</w:t>
      </w:r>
      <w:r w:rsidRPr="00ED29A7">
        <w:rPr>
          <w:rFonts w:ascii="Times New Roman" w:hAnsi="Times New Roman"/>
          <w:sz w:val="28"/>
          <w:szCs w:val="28"/>
        </w:rPr>
        <w:t xml:space="preserve"> или </w:t>
      </w:r>
      <w:r w:rsidR="00ED29A7" w:rsidRPr="00ED29A7">
        <w:rPr>
          <w:rFonts w:ascii="Times New Roman" w:hAnsi="Times New Roman"/>
          <w:sz w:val="28"/>
          <w:szCs w:val="28"/>
        </w:rPr>
        <w:t>1145616,0</w:t>
      </w:r>
      <w:r w:rsidRPr="00ED29A7">
        <w:rPr>
          <w:rFonts w:ascii="Times New Roman" w:hAnsi="Times New Roman"/>
          <w:sz w:val="28"/>
          <w:szCs w:val="28"/>
        </w:rPr>
        <w:t xml:space="preserve"> тыс. рублей (план - </w:t>
      </w:r>
      <w:r w:rsidR="00ED29A7" w:rsidRPr="00ED29A7">
        <w:rPr>
          <w:rFonts w:ascii="Times New Roman" w:hAnsi="Times New Roman"/>
          <w:sz w:val="28"/>
          <w:szCs w:val="28"/>
        </w:rPr>
        <w:t>6764844,0</w:t>
      </w:r>
      <w:r w:rsidRPr="00ED29A7">
        <w:rPr>
          <w:rFonts w:ascii="Times New Roman" w:hAnsi="Times New Roman"/>
          <w:sz w:val="28"/>
          <w:szCs w:val="28"/>
        </w:rPr>
        <w:t xml:space="preserve"> тыс. рублей). Согласно Закону Приморского края от 28</w:t>
      </w:r>
      <w:r w:rsidR="0003643C" w:rsidRPr="00ED29A7">
        <w:rPr>
          <w:rFonts w:ascii="Times New Roman" w:hAnsi="Times New Roman"/>
          <w:sz w:val="28"/>
          <w:szCs w:val="28"/>
        </w:rPr>
        <w:t>.11.</w:t>
      </w:r>
      <w:r w:rsidRPr="00ED29A7">
        <w:rPr>
          <w:rFonts w:ascii="Times New Roman" w:hAnsi="Times New Roman"/>
          <w:sz w:val="28"/>
          <w:szCs w:val="28"/>
        </w:rPr>
        <w:t xml:space="preserve">2003 № 82-КЗ  "О налоге на имущество организаций" срок уплаты авансовых платежей по налогу на имущество организаций за 1 квартал налогового периода (календарный год) производится не позднее 10 мая; </w:t>
      </w:r>
    </w:p>
    <w:p w:rsidR="001B7D23" w:rsidRDefault="001B7D23" w:rsidP="009F0C7F">
      <w:pPr>
        <w:tabs>
          <w:tab w:val="left" w:pos="0"/>
        </w:tabs>
        <w:spacing w:after="0" w:line="240" w:lineRule="auto"/>
        <w:ind w:firstLine="851"/>
        <w:jc w:val="both"/>
        <w:rPr>
          <w:rFonts w:ascii="Times New Roman" w:hAnsi="Times New Roman"/>
          <w:sz w:val="28"/>
          <w:szCs w:val="28"/>
        </w:rPr>
      </w:pPr>
      <w:r w:rsidRPr="00ED29A7">
        <w:rPr>
          <w:rFonts w:ascii="Times New Roman" w:hAnsi="Times New Roman"/>
          <w:sz w:val="28"/>
          <w:szCs w:val="28"/>
        </w:rPr>
        <w:t xml:space="preserve">по транспортному налогу с физических лиц - </w:t>
      </w:r>
      <w:r w:rsidR="00ED29A7" w:rsidRPr="00ED29A7">
        <w:rPr>
          <w:rFonts w:ascii="Times New Roman" w:hAnsi="Times New Roman"/>
          <w:sz w:val="28"/>
          <w:szCs w:val="28"/>
        </w:rPr>
        <w:t>12,0</w:t>
      </w:r>
      <w:r w:rsidRPr="00ED29A7">
        <w:rPr>
          <w:rFonts w:ascii="Times New Roman" w:hAnsi="Times New Roman"/>
          <w:sz w:val="28"/>
          <w:szCs w:val="28"/>
        </w:rPr>
        <w:t xml:space="preserve"> %</w:t>
      </w:r>
      <w:r w:rsidR="002D0D4F">
        <w:rPr>
          <w:rFonts w:ascii="Times New Roman" w:hAnsi="Times New Roman"/>
          <w:sz w:val="28"/>
          <w:szCs w:val="28"/>
        </w:rPr>
        <w:t>,</w:t>
      </w:r>
      <w:r w:rsidRPr="00ED29A7">
        <w:rPr>
          <w:rFonts w:ascii="Times New Roman" w:hAnsi="Times New Roman"/>
          <w:sz w:val="28"/>
          <w:szCs w:val="28"/>
        </w:rPr>
        <w:t xml:space="preserve"> или </w:t>
      </w:r>
      <w:r w:rsidR="00ED29A7" w:rsidRPr="00ED29A7">
        <w:rPr>
          <w:rFonts w:ascii="Times New Roman" w:hAnsi="Times New Roman"/>
          <w:sz w:val="28"/>
          <w:szCs w:val="28"/>
        </w:rPr>
        <w:t>103686,6</w:t>
      </w:r>
      <w:r w:rsidRPr="00ED29A7">
        <w:rPr>
          <w:rFonts w:ascii="Times New Roman" w:hAnsi="Times New Roman"/>
          <w:sz w:val="28"/>
          <w:szCs w:val="28"/>
        </w:rPr>
        <w:t xml:space="preserve"> тыс. рублей (план - </w:t>
      </w:r>
      <w:r w:rsidR="00ED29A7" w:rsidRPr="00ED29A7">
        <w:rPr>
          <w:rFonts w:ascii="Times New Roman" w:hAnsi="Times New Roman"/>
          <w:sz w:val="28"/>
          <w:szCs w:val="28"/>
        </w:rPr>
        <w:t>866100,0</w:t>
      </w:r>
      <w:r w:rsidRPr="00ED29A7">
        <w:rPr>
          <w:rFonts w:ascii="Times New Roman" w:hAnsi="Times New Roman"/>
          <w:sz w:val="28"/>
          <w:szCs w:val="28"/>
        </w:rPr>
        <w:t xml:space="preserve"> тыс. рублей). Согласно Закону Приморского края от 28</w:t>
      </w:r>
      <w:r w:rsidR="0003643C" w:rsidRPr="00ED29A7">
        <w:rPr>
          <w:rFonts w:ascii="Times New Roman" w:hAnsi="Times New Roman"/>
          <w:sz w:val="28"/>
          <w:szCs w:val="28"/>
        </w:rPr>
        <w:t>.11.</w:t>
      </w:r>
      <w:r w:rsidRPr="00ED29A7">
        <w:rPr>
          <w:rFonts w:ascii="Times New Roman" w:hAnsi="Times New Roman"/>
          <w:sz w:val="28"/>
          <w:szCs w:val="28"/>
        </w:rPr>
        <w:t xml:space="preserve">2002 № </w:t>
      </w:r>
      <w:r w:rsidR="00ED29A7">
        <w:rPr>
          <w:rFonts w:ascii="Times New Roman" w:hAnsi="Times New Roman"/>
          <w:sz w:val="28"/>
          <w:szCs w:val="28"/>
        </w:rPr>
        <w:t xml:space="preserve">24-КЗ "О транспортном налоге" </w:t>
      </w:r>
      <w:r w:rsidRPr="00ED29A7">
        <w:rPr>
          <w:rFonts w:ascii="Times New Roman" w:hAnsi="Times New Roman"/>
          <w:sz w:val="28"/>
          <w:szCs w:val="28"/>
        </w:rPr>
        <w:t>срок уплаты - не позднее 3 ноября года, следующего за истекшим налоговым периодом (календарный год).</w:t>
      </w:r>
    </w:p>
    <w:p w:rsidR="009A067E" w:rsidRDefault="009A067E"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краевой бюджет </w:t>
      </w:r>
      <w:r w:rsidRPr="00E02ABC">
        <w:rPr>
          <w:rFonts w:ascii="Times New Roman" w:hAnsi="Times New Roman"/>
          <w:i/>
          <w:sz w:val="28"/>
          <w:szCs w:val="28"/>
        </w:rPr>
        <w:t xml:space="preserve">поступили не планируемые </w:t>
      </w:r>
      <w:r w:rsidR="00E02ABC" w:rsidRPr="00E02ABC">
        <w:rPr>
          <w:rFonts w:ascii="Times New Roman" w:hAnsi="Times New Roman"/>
          <w:i/>
          <w:sz w:val="28"/>
          <w:szCs w:val="28"/>
        </w:rPr>
        <w:t xml:space="preserve">в 2014 году </w:t>
      </w:r>
      <w:r w:rsidRPr="00E02ABC">
        <w:rPr>
          <w:rFonts w:ascii="Times New Roman" w:hAnsi="Times New Roman"/>
          <w:i/>
          <w:sz w:val="28"/>
          <w:szCs w:val="28"/>
        </w:rPr>
        <w:t>доходы</w:t>
      </w:r>
      <w:r>
        <w:rPr>
          <w:rFonts w:ascii="Times New Roman" w:hAnsi="Times New Roman"/>
          <w:sz w:val="28"/>
          <w:szCs w:val="28"/>
        </w:rPr>
        <w:t xml:space="preserve"> на общую сумму</w:t>
      </w:r>
      <w:r w:rsidR="00BA470C">
        <w:rPr>
          <w:rFonts w:ascii="Times New Roman" w:hAnsi="Times New Roman"/>
          <w:sz w:val="28"/>
          <w:szCs w:val="28"/>
        </w:rPr>
        <w:t xml:space="preserve"> 1355,2 тыс. рублей</w:t>
      </w:r>
      <w:r>
        <w:rPr>
          <w:rFonts w:ascii="Times New Roman" w:hAnsi="Times New Roman"/>
          <w:sz w:val="28"/>
          <w:szCs w:val="28"/>
        </w:rPr>
        <w:t>, а именно:</w:t>
      </w:r>
    </w:p>
    <w:p w:rsidR="009A067E" w:rsidRDefault="009A067E"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е</w:t>
      </w:r>
      <w:r w:rsidRPr="009A067E">
        <w:rPr>
          <w:rFonts w:ascii="Times New Roman" w:hAnsi="Times New Roman"/>
          <w:sz w:val="28"/>
          <w:szCs w:val="28"/>
        </w:rPr>
        <w:t xml:space="preserve">диный сельскохозяйственный налог (за налоговые периоды, истекшие до </w:t>
      </w:r>
      <w:r w:rsidR="002D0D4F">
        <w:rPr>
          <w:rFonts w:ascii="Times New Roman" w:hAnsi="Times New Roman"/>
          <w:sz w:val="28"/>
          <w:szCs w:val="28"/>
        </w:rPr>
        <w:t>0</w:t>
      </w:r>
      <w:r w:rsidRPr="009A067E">
        <w:rPr>
          <w:rFonts w:ascii="Times New Roman" w:hAnsi="Times New Roman"/>
          <w:sz w:val="28"/>
          <w:szCs w:val="28"/>
        </w:rPr>
        <w:t>1</w:t>
      </w:r>
      <w:r w:rsidR="002D0D4F">
        <w:rPr>
          <w:rFonts w:ascii="Times New Roman" w:hAnsi="Times New Roman"/>
          <w:sz w:val="28"/>
          <w:szCs w:val="28"/>
        </w:rPr>
        <w:t>.01.</w:t>
      </w:r>
      <w:r w:rsidRPr="009A067E">
        <w:rPr>
          <w:rFonts w:ascii="Times New Roman" w:hAnsi="Times New Roman"/>
          <w:sz w:val="28"/>
          <w:szCs w:val="28"/>
        </w:rPr>
        <w:t>2011)</w:t>
      </w:r>
      <w:r>
        <w:rPr>
          <w:rFonts w:ascii="Times New Roman" w:hAnsi="Times New Roman"/>
          <w:sz w:val="28"/>
          <w:szCs w:val="28"/>
        </w:rPr>
        <w:t xml:space="preserve"> - 64,3 тыс. рублей;</w:t>
      </w:r>
    </w:p>
    <w:p w:rsidR="009A067E" w:rsidRDefault="009A067E"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задолженность и перерасчеты по отме</w:t>
      </w:r>
      <w:r w:rsidR="002D0D4F">
        <w:rPr>
          <w:rFonts w:ascii="Times New Roman" w:hAnsi="Times New Roman"/>
          <w:sz w:val="28"/>
          <w:szCs w:val="28"/>
        </w:rPr>
        <w:t>нё</w:t>
      </w:r>
      <w:r>
        <w:rPr>
          <w:rFonts w:ascii="Times New Roman" w:hAnsi="Times New Roman"/>
          <w:sz w:val="28"/>
          <w:szCs w:val="28"/>
        </w:rPr>
        <w:t>нным налогам, сборам и иным обязательным платежам - на общую сумму 524,3 тыс. рублей;</w:t>
      </w:r>
    </w:p>
    <w:p w:rsidR="009A067E" w:rsidRDefault="009A067E"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п</w:t>
      </w:r>
      <w:r w:rsidRPr="009A067E">
        <w:rPr>
          <w:rFonts w:ascii="Times New Roman" w:hAnsi="Times New Roman"/>
          <w:sz w:val="28"/>
          <w:szCs w:val="28"/>
        </w:rPr>
        <w:t>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r>
        <w:rPr>
          <w:rFonts w:ascii="Times New Roman" w:hAnsi="Times New Roman"/>
          <w:sz w:val="28"/>
          <w:szCs w:val="28"/>
        </w:rPr>
        <w:t xml:space="preserve"> - 766,6 тыс. рублей</w:t>
      </w:r>
      <w:r w:rsidR="00FF2585">
        <w:rPr>
          <w:rFonts w:ascii="Times New Roman" w:hAnsi="Times New Roman"/>
          <w:sz w:val="28"/>
          <w:szCs w:val="28"/>
        </w:rPr>
        <w:t>. Согласно сведени</w:t>
      </w:r>
      <w:r w:rsidR="002D0D4F">
        <w:rPr>
          <w:rFonts w:ascii="Times New Roman" w:hAnsi="Times New Roman"/>
          <w:sz w:val="28"/>
          <w:szCs w:val="28"/>
        </w:rPr>
        <w:t>ям</w:t>
      </w:r>
      <w:r w:rsidR="00FF2585">
        <w:rPr>
          <w:rFonts w:ascii="Times New Roman" w:hAnsi="Times New Roman"/>
          <w:sz w:val="28"/>
          <w:szCs w:val="28"/>
        </w:rPr>
        <w:t xml:space="preserve"> главного администратора доходов</w:t>
      </w:r>
      <w:r w:rsidR="002D0D4F">
        <w:rPr>
          <w:rFonts w:ascii="Times New Roman" w:hAnsi="Times New Roman"/>
          <w:sz w:val="28"/>
          <w:szCs w:val="28"/>
        </w:rPr>
        <w:t xml:space="preserve"> - </w:t>
      </w:r>
      <w:r w:rsidR="00FF2585">
        <w:rPr>
          <w:rFonts w:ascii="Times New Roman" w:hAnsi="Times New Roman"/>
          <w:sz w:val="28"/>
          <w:szCs w:val="28"/>
        </w:rPr>
        <w:t>департамента земельных и имущественных отношений Приморского края</w:t>
      </w:r>
      <w:r w:rsidR="002D0D4F">
        <w:rPr>
          <w:rFonts w:ascii="Times New Roman" w:hAnsi="Times New Roman"/>
          <w:sz w:val="28"/>
          <w:szCs w:val="28"/>
        </w:rPr>
        <w:t xml:space="preserve"> -</w:t>
      </w:r>
      <w:r w:rsidR="00FF2585">
        <w:rPr>
          <w:rFonts w:ascii="Times New Roman" w:hAnsi="Times New Roman"/>
          <w:sz w:val="28"/>
          <w:szCs w:val="28"/>
        </w:rPr>
        <w:t xml:space="preserve"> поступили доходы в части оплаты по договорам найма жилых помещений жилищного фонда коммерческого использования за январь-март 2014 года.</w:t>
      </w:r>
    </w:p>
    <w:p w:rsidR="00724B19" w:rsidRDefault="001C1D1E"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Невыясненные поступления, зачисляемые в краевой бюджет</w:t>
      </w:r>
      <w:r w:rsidR="00656472">
        <w:rPr>
          <w:rFonts w:ascii="Times New Roman" w:hAnsi="Times New Roman"/>
          <w:sz w:val="28"/>
          <w:szCs w:val="28"/>
        </w:rPr>
        <w:t>, по состоянию на 01.04.2014</w:t>
      </w:r>
      <w:r>
        <w:rPr>
          <w:rFonts w:ascii="Times New Roman" w:hAnsi="Times New Roman"/>
          <w:sz w:val="28"/>
          <w:szCs w:val="28"/>
        </w:rPr>
        <w:t xml:space="preserve"> составили 3060,9 тыс. рублей. Указанные суммы числятся по 11 главным администраторам доходов, из них 69,2 %</w:t>
      </w:r>
      <w:r w:rsidR="00C96C99">
        <w:rPr>
          <w:rFonts w:ascii="Times New Roman" w:hAnsi="Times New Roman"/>
          <w:sz w:val="28"/>
          <w:szCs w:val="28"/>
        </w:rPr>
        <w:t>,</w:t>
      </w:r>
      <w:r>
        <w:rPr>
          <w:rFonts w:ascii="Times New Roman" w:hAnsi="Times New Roman"/>
          <w:sz w:val="28"/>
          <w:szCs w:val="28"/>
        </w:rPr>
        <w:t xml:space="preserve"> или 2116,6</w:t>
      </w:r>
      <w:r w:rsidR="00E02ABC">
        <w:rPr>
          <w:rFonts w:ascii="Times New Roman" w:hAnsi="Times New Roman"/>
          <w:sz w:val="28"/>
          <w:szCs w:val="28"/>
        </w:rPr>
        <w:t> </w:t>
      </w:r>
      <w:r>
        <w:rPr>
          <w:rFonts w:ascii="Times New Roman" w:hAnsi="Times New Roman"/>
          <w:sz w:val="28"/>
          <w:szCs w:val="28"/>
        </w:rPr>
        <w:t>тыс. рублей приходится на департамент земельных и имущественных отношений Приморского края, 8,6 %</w:t>
      </w:r>
      <w:r w:rsidR="002D0D4F">
        <w:rPr>
          <w:rFonts w:ascii="Times New Roman" w:hAnsi="Times New Roman"/>
          <w:sz w:val="28"/>
          <w:szCs w:val="28"/>
        </w:rPr>
        <w:t>,</w:t>
      </w:r>
      <w:r>
        <w:rPr>
          <w:rFonts w:ascii="Times New Roman" w:hAnsi="Times New Roman"/>
          <w:sz w:val="28"/>
          <w:szCs w:val="28"/>
        </w:rPr>
        <w:t xml:space="preserve"> или 264,4 тыс. рублей - на департамент экономики Приморского края. </w:t>
      </w:r>
      <w:r w:rsidR="00A07757" w:rsidRPr="00A07757">
        <w:rPr>
          <w:rFonts w:ascii="Times New Roman" w:hAnsi="Times New Roman"/>
          <w:sz w:val="28"/>
          <w:szCs w:val="28"/>
        </w:rPr>
        <w:t xml:space="preserve">Следует отметить, что наличие невыясненных поступлений указывает на </w:t>
      </w:r>
      <w:r w:rsidR="00724B19" w:rsidRPr="00724B19">
        <w:rPr>
          <w:rFonts w:ascii="Times New Roman" w:hAnsi="Times New Roman"/>
          <w:sz w:val="28"/>
          <w:szCs w:val="28"/>
        </w:rPr>
        <w:t>недостаточно эффективн</w:t>
      </w:r>
      <w:r w:rsidR="00724B19">
        <w:rPr>
          <w:rFonts w:ascii="Times New Roman" w:hAnsi="Times New Roman"/>
          <w:sz w:val="28"/>
          <w:szCs w:val="28"/>
        </w:rPr>
        <w:t>ую</w:t>
      </w:r>
      <w:r w:rsidR="00724B19" w:rsidRPr="00724B19">
        <w:rPr>
          <w:rFonts w:ascii="Times New Roman" w:hAnsi="Times New Roman"/>
          <w:sz w:val="28"/>
          <w:szCs w:val="28"/>
        </w:rPr>
        <w:t xml:space="preserve"> работ</w:t>
      </w:r>
      <w:r w:rsidR="00724B19">
        <w:rPr>
          <w:rFonts w:ascii="Times New Roman" w:hAnsi="Times New Roman"/>
          <w:sz w:val="28"/>
          <w:szCs w:val="28"/>
        </w:rPr>
        <w:t>у</w:t>
      </w:r>
      <w:r w:rsidR="00724B19" w:rsidRPr="00724B19">
        <w:rPr>
          <w:rFonts w:ascii="Times New Roman" w:hAnsi="Times New Roman"/>
          <w:sz w:val="28"/>
          <w:szCs w:val="28"/>
        </w:rPr>
        <w:t xml:space="preserve"> администраторов доходов по доведению до плательщиков порядка заполнения полей расчетных документов.</w:t>
      </w:r>
    </w:p>
    <w:p w:rsidR="001B7D23" w:rsidRPr="00656472" w:rsidRDefault="001B7D23"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Доходы </w:t>
      </w:r>
      <w:r w:rsidR="001C1D1E">
        <w:rPr>
          <w:rFonts w:ascii="Times New Roman" w:hAnsi="Times New Roman"/>
          <w:sz w:val="28"/>
          <w:szCs w:val="28"/>
        </w:rPr>
        <w:t>от</w:t>
      </w:r>
      <w:r w:rsidR="001C1D1E" w:rsidRPr="001C1D1E">
        <w:rPr>
          <w:rFonts w:ascii="Times New Roman" w:hAnsi="Times New Roman"/>
          <w:sz w:val="28"/>
          <w:szCs w:val="28"/>
        </w:rPr>
        <w:t xml:space="preserve">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 </w:t>
      </w:r>
      <w:r>
        <w:rPr>
          <w:rFonts w:ascii="Times New Roman" w:hAnsi="Times New Roman"/>
          <w:sz w:val="28"/>
          <w:szCs w:val="28"/>
        </w:rPr>
        <w:t>(план на 201</w:t>
      </w:r>
      <w:r w:rsidR="001C1D1E">
        <w:rPr>
          <w:rFonts w:ascii="Times New Roman" w:hAnsi="Times New Roman"/>
          <w:sz w:val="28"/>
          <w:szCs w:val="28"/>
        </w:rPr>
        <w:t>4</w:t>
      </w:r>
      <w:r>
        <w:rPr>
          <w:rFonts w:ascii="Times New Roman" w:hAnsi="Times New Roman"/>
          <w:sz w:val="28"/>
          <w:szCs w:val="28"/>
        </w:rPr>
        <w:t xml:space="preserve"> год - </w:t>
      </w:r>
      <w:r w:rsidR="001C1D1E">
        <w:rPr>
          <w:rFonts w:ascii="Times New Roman" w:hAnsi="Times New Roman"/>
          <w:sz w:val="28"/>
          <w:szCs w:val="28"/>
        </w:rPr>
        <w:t>1635,0</w:t>
      </w:r>
      <w:r>
        <w:rPr>
          <w:rFonts w:ascii="Times New Roman" w:hAnsi="Times New Roman"/>
          <w:sz w:val="28"/>
          <w:szCs w:val="28"/>
        </w:rPr>
        <w:t> тыс. рублей)</w:t>
      </w:r>
      <w:r w:rsidR="002D0D4F">
        <w:rPr>
          <w:rFonts w:ascii="Times New Roman" w:hAnsi="Times New Roman"/>
          <w:sz w:val="28"/>
          <w:szCs w:val="28"/>
        </w:rPr>
        <w:t>,</w:t>
      </w:r>
      <w:r w:rsidR="001C1D1E">
        <w:rPr>
          <w:rFonts w:ascii="Times New Roman" w:hAnsi="Times New Roman"/>
          <w:sz w:val="28"/>
          <w:szCs w:val="28"/>
        </w:rPr>
        <w:t xml:space="preserve"> </w:t>
      </w:r>
      <w:r w:rsidR="001C1D1E" w:rsidRPr="001C1D1E">
        <w:rPr>
          <w:rFonts w:ascii="Times New Roman" w:hAnsi="Times New Roman"/>
          <w:i/>
          <w:sz w:val="28"/>
          <w:szCs w:val="28"/>
        </w:rPr>
        <w:t>в</w:t>
      </w:r>
      <w:r w:rsidRPr="001C1D1E">
        <w:rPr>
          <w:rFonts w:ascii="Times New Roman" w:hAnsi="Times New Roman"/>
          <w:i/>
          <w:sz w:val="28"/>
          <w:szCs w:val="28"/>
        </w:rPr>
        <w:t xml:space="preserve"> 1 квартале 201</w:t>
      </w:r>
      <w:r w:rsidR="001C1D1E" w:rsidRPr="001C1D1E">
        <w:rPr>
          <w:rFonts w:ascii="Times New Roman" w:hAnsi="Times New Roman"/>
          <w:i/>
          <w:sz w:val="28"/>
          <w:szCs w:val="28"/>
        </w:rPr>
        <w:t>4</w:t>
      </w:r>
      <w:r w:rsidRPr="001C1D1E">
        <w:rPr>
          <w:rFonts w:ascii="Times New Roman" w:hAnsi="Times New Roman"/>
          <w:i/>
          <w:sz w:val="28"/>
          <w:szCs w:val="28"/>
        </w:rPr>
        <w:t xml:space="preserve"> года не поступали</w:t>
      </w:r>
      <w:r w:rsidR="001C1D1E">
        <w:rPr>
          <w:rFonts w:ascii="Times New Roman" w:hAnsi="Times New Roman"/>
          <w:sz w:val="28"/>
          <w:szCs w:val="28"/>
        </w:rPr>
        <w:t xml:space="preserve"> (главный администратор доходов - департамент земельных и имущественных </w:t>
      </w:r>
      <w:r w:rsidR="001C1D1E" w:rsidRPr="00656472">
        <w:rPr>
          <w:rFonts w:ascii="Times New Roman" w:hAnsi="Times New Roman"/>
          <w:sz w:val="28"/>
          <w:szCs w:val="28"/>
        </w:rPr>
        <w:t>отношений Приморского края)</w:t>
      </w:r>
      <w:r w:rsidRPr="00656472">
        <w:rPr>
          <w:rFonts w:ascii="Times New Roman" w:hAnsi="Times New Roman"/>
          <w:sz w:val="28"/>
          <w:szCs w:val="28"/>
        </w:rPr>
        <w:t>.</w:t>
      </w:r>
    </w:p>
    <w:p w:rsidR="001B7D23" w:rsidRDefault="001B7D23" w:rsidP="009F0C7F">
      <w:pPr>
        <w:tabs>
          <w:tab w:val="left" w:pos="0"/>
        </w:tabs>
        <w:spacing w:after="0" w:line="240" w:lineRule="auto"/>
        <w:ind w:firstLine="851"/>
        <w:jc w:val="both"/>
        <w:rPr>
          <w:rFonts w:ascii="Times New Roman" w:hAnsi="Times New Roman"/>
          <w:b/>
          <w:sz w:val="28"/>
          <w:szCs w:val="28"/>
        </w:rPr>
      </w:pPr>
      <w:r w:rsidRPr="0093183B">
        <w:rPr>
          <w:rFonts w:ascii="Times New Roman" w:hAnsi="Times New Roman"/>
          <w:b/>
          <w:sz w:val="28"/>
          <w:szCs w:val="28"/>
        </w:rPr>
        <w:lastRenderedPageBreak/>
        <w:t>Безвозмездные поступления</w:t>
      </w:r>
    </w:p>
    <w:p w:rsidR="001B7D23" w:rsidRDefault="001B7D23"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За отчетный период безвозмездные поступления составили </w:t>
      </w:r>
      <w:r w:rsidR="00E02ABC" w:rsidRPr="00E02ABC">
        <w:rPr>
          <w:rFonts w:ascii="Times New Roman" w:hAnsi="Times New Roman"/>
          <w:sz w:val="28"/>
          <w:szCs w:val="28"/>
        </w:rPr>
        <w:t>2962286,1</w:t>
      </w:r>
      <w:r w:rsidR="00E02ABC">
        <w:rPr>
          <w:rFonts w:ascii="Times New Roman" w:hAnsi="Times New Roman"/>
          <w:sz w:val="28"/>
          <w:szCs w:val="28"/>
        </w:rPr>
        <w:t> </w:t>
      </w:r>
      <w:r>
        <w:rPr>
          <w:rFonts w:ascii="Times New Roman" w:hAnsi="Times New Roman"/>
          <w:sz w:val="28"/>
          <w:szCs w:val="28"/>
        </w:rPr>
        <w:t>тыс. рублей</w:t>
      </w:r>
      <w:r w:rsidR="00C96C99">
        <w:rPr>
          <w:rFonts w:ascii="Times New Roman" w:hAnsi="Times New Roman"/>
          <w:sz w:val="28"/>
          <w:szCs w:val="28"/>
        </w:rPr>
        <w:t>,</w:t>
      </w:r>
      <w:r>
        <w:rPr>
          <w:rFonts w:ascii="Times New Roman" w:hAnsi="Times New Roman"/>
          <w:sz w:val="28"/>
          <w:szCs w:val="28"/>
        </w:rPr>
        <w:t xml:space="preserve"> или </w:t>
      </w:r>
      <w:r w:rsidR="00E02ABC">
        <w:rPr>
          <w:rFonts w:ascii="Times New Roman" w:hAnsi="Times New Roman"/>
          <w:sz w:val="28"/>
          <w:szCs w:val="28"/>
        </w:rPr>
        <w:t>18,2</w:t>
      </w:r>
      <w:r>
        <w:rPr>
          <w:rFonts w:ascii="Times New Roman" w:hAnsi="Times New Roman"/>
          <w:sz w:val="28"/>
          <w:szCs w:val="28"/>
        </w:rPr>
        <w:t xml:space="preserve"> % годовых бюджетных назначений. </w:t>
      </w:r>
    </w:p>
    <w:p w:rsidR="001B7D23" w:rsidRDefault="001B7D23" w:rsidP="009F0C7F">
      <w:pPr>
        <w:tabs>
          <w:tab w:val="left" w:pos="2309"/>
        </w:tabs>
        <w:spacing w:after="0" w:line="240" w:lineRule="auto"/>
        <w:ind w:firstLine="851"/>
        <w:jc w:val="both"/>
        <w:rPr>
          <w:rFonts w:ascii="Times New Roman" w:hAnsi="Times New Roman"/>
          <w:sz w:val="28"/>
          <w:szCs w:val="28"/>
        </w:rPr>
      </w:pPr>
      <w:r>
        <w:rPr>
          <w:rFonts w:ascii="Times New Roman" w:hAnsi="Times New Roman"/>
          <w:sz w:val="28"/>
          <w:szCs w:val="28"/>
        </w:rPr>
        <w:t xml:space="preserve">Безвозмездные поступления характеризуются следующими показателями. </w:t>
      </w:r>
    </w:p>
    <w:p w:rsidR="001B7D23" w:rsidRDefault="00C96C99" w:rsidP="00281AD4">
      <w:pPr>
        <w:tabs>
          <w:tab w:val="left" w:pos="0"/>
        </w:tabs>
        <w:spacing w:after="0" w:line="240" w:lineRule="auto"/>
        <w:ind w:firstLine="709"/>
        <w:jc w:val="right"/>
        <w:rPr>
          <w:rFonts w:ascii="Times New Roman" w:hAnsi="Times New Roman"/>
        </w:rPr>
      </w:pPr>
      <w:r>
        <w:rPr>
          <w:rFonts w:ascii="Times New Roman" w:hAnsi="Times New Roman"/>
        </w:rPr>
        <w:t>(</w:t>
      </w:r>
      <w:r w:rsidR="001B7D23" w:rsidRPr="00B60CE1">
        <w:rPr>
          <w:rFonts w:ascii="Times New Roman" w:hAnsi="Times New Roman"/>
        </w:rPr>
        <w:t>тыс. рублей</w:t>
      </w:r>
      <w:r>
        <w:rPr>
          <w:rFonts w:ascii="Times New Roman" w:hAnsi="Times New Roman"/>
        </w:rPr>
        <w:t>)</w:t>
      </w:r>
    </w:p>
    <w:tbl>
      <w:tblPr>
        <w:tblW w:w="9479" w:type="dxa"/>
        <w:tblInd w:w="93" w:type="dxa"/>
        <w:tblLook w:val="04A0" w:firstRow="1" w:lastRow="0" w:firstColumn="1" w:lastColumn="0" w:noHBand="0" w:noVBand="1"/>
      </w:tblPr>
      <w:tblGrid>
        <w:gridCol w:w="3417"/>
        <w:gridCol w:w="1985"/>
        <w:gridCol w:w="1517"/>
        <w:gridCol w:w="880"/>
        <w:gridCol w:w="1680"/>
      </w:tblGrid>
      <w:tr w:rsidR="001D6276" w:rsidRPr="001D6276" w:rsidTr="001D6276">
        <w:trPr>
          <w:trHeight w:val="10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6276" w:rsidRP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Наименование показателя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D6276" w:rsidRDefault="001D6276" w:rsidP="001D6276">
            <w:pPr>
              <w:spacing w:after="0" w:line="240" w:lineRule="auto"/>
              <w:ind w:left="-108" w:right="-108" w:firstLine="108"/>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Утверждено</w:t>
            </w:r>
            <w:r>
              <w:rPr>
                <w:rFonts w:ascii="Times New Roman" w:eastAsia="Times New Roman" w:hAnsi="Times New Roman"/>
                <w:color w:val="000000"/>
                <w:sz w:val="20"/>
                <w:szCs w:val="20"/>
                <w:lang w:eastAsia="ru-RU"/>
              </w:rPr>
              <w:t xml:space="preserve"> З</w:t>
            </w:r>
            <w:r w:rsidRPr="001D6276">
              <w:rPr>
                <w:rFonts w:ascii="Times New Roman" w:eastAsia="Times New Roman" w:hAnsi="Times New Roman"/>
                <w:color w:val="000000"/>
                <w:sz w:val="20"/>
                <w:szCs w:val="20"/>
                <w:lang w:eastAsia="ru-RU"/>
              </w:rPr>
              <w:t xml:space="preserve">аконом от 28.02.2014 </w:t>
            </w:r>
          </w:p>
          <w:p w:rsid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 xml:space="preserve">№ 371-КЗ </w:t>
            </w:r>
          </w:p>
          <w:p w:rsidR="001D6276" w:rsidRP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на 2014 год</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 xml:space="preserve">Исполнено </w:t>
            </w:r>
          </w:p>
          <w:p w:rsidR="001D6276" w:rsidRP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за 1 квартал 2014 года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1D6276" w:rsidRP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 исп.</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D6276" w:rsidRPr="001D6276" w:rsidRDefault="001D6276" w:rsidP="001D6276">
            <w:pPr>
              <w:spacing w:after="0" w:line="240" w:lineRule="auto"/>
              <w:jc w:val="center"/>
              <w:rPr>
                <w:rFonts w:ascii="Times New Roman" w:eastAsia="Times New Roman" w:hAnsi="Times New Roman"/>
                <w:color w:val="000000"/>
                <w:sz w:val="20"/>
                <w:szCs w:val="20"/>
                <w:lang w:eastAsia="ru-RU"/>
              </w:rPr>
            </w:pPr>
            <w:r w:rsidRPr="001D6276">
              <w:rPr>
                <w:rFonts w:ascii="Times New Roman" w:eastAsia="Times New Roman" w:hAnsi="Times New Roman"/>
                <w:color w:val="000000"/>
                <w:sz w:val="20"/>
                <w:szCs w:val="20"/>
                <w:lang w:eastAsia="ru-RU"/>
              </w:rPr>
              <w:t>Отклонения (гр.3 - гр.4)</w:t>
            </w:r>
          </w:p>
        </w:tc>
      </w:tr>
      <w:tr w:rsidR="001D6276" w:rsidRPr="001D6276" w:rsidTr="001D6276">
        <w:trPr>
          <w:trHeight w:val="611"/>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15223534,6</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5217772,7</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BA470C" w:rsidP="00BA470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34,3</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-10005761,9</w:t>
            </w:r>
          </w:p>
        </w:tc>
      </w:tr>
      <w:tr w:rsidR="001D6276" w:rsidRPr="001D6276" w:rsidTr="001D6276">
        <w:trPr>
          <w:trHeight w:val="255"/>
        </w:trPr>
        <w:tc>
          <w:tcPr>
            <w:tcW w:w="3417" w:type="dxa"/>
            <w:tcBorders>
              <w:top w:val="nil"/>
              <w:left w:val="single" w:sz="4" w:space="0" w:color="auto"/>
              <w:bottom w:val="single" w:sz="4" w:space="0" w:color="auto"/>
              <w:right w:val="nil"/>
            </w:tcBorders>
            <w:shd w:val="clear" w:color="auto" w:fill="auto"/>
            <w:hideMark/>
          </w:tcPr>
          <w:p w:rsidR="001D6276" w:rsidRPr="001D6276" w:rsidRDefault="001D6276" w:rsidP="001D6276">
            <w:pPr>
              <w:spacing w:after="0" w:line="240" w:lineRule="auto"/>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в том числе:</w:t>
            </w:r>
          </w:p>
        </w:tc>
        <w:tc>
          <w:tcPr>
            <w:tcW w:w="1985" w:type="dxa"/>
            <w:tcBorders>
              <w:top w:val="nil"/>
              <w:left w:val="nil"/>
              <w:bottom w:val="single" w:sz="4" w:space="0" w:color="auto"/>
              <w:right w:val="nil"/>
            </w:tcBorders>
            <w:shd w:val="clear" w:color="auto" w:fill="auto"/>
            <w:noWrap/>
            <w:hideMark/>
          </w:tcPr>
          <w:p w:rsidR="001D6276" w:rsidRPr="001D6276" w:rsidRDefault="001D6276" w:rsidP="001D6276">
            <w:pPr>
              <w:spacing w:after="0" w:line="240" w:lineRule="auto"/>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 </w:t>
            </w:r>
          </w:p>
        </w:tc>
        <w:tc>
          <w:tcPr>
            <w:tcW w:w="1517" w:type="dxa"/>
            <w:tcBorders>
              <w:top w:val="nil"/>
              <w:left w:val="nil"/>
              <w:bottom w:val="single" w:sz="4" w:space="0" w:color="auto"/>
              <w:right w:val="nil"/>
            </w:tcBorders>
            <w:shd w:val="clear" w:color="auto" w:fill="auto"/>
            <w:noWrap/>
            <w:hideMark/>
          </w:tcPr>
          <w:p w:rsidR="001D6276" w:rsidRPr="001D6276" w:rsidRDefault="001D6276" w:rsidP="001D6276">
            <w:pPr>
              <w:spacing w:after="0" w:line="240" w:lineRule="auto"/>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 </w:t>
            </w:r>
          </w:p>
        </w:tc>
        <w:tc>
          <w:tcPr>
            <w:tcW w:w="880" w:type="dxa"/>
            <w:tcBorders>
              <w:top w:val="nil"/>
              <w:left w:val="nil"/>
              <w:bottom w:val="single" w:sz="4" w:space="0" w:color="auto"/>
              <w:right w:val="nil"/>
            </w:tcBorders>
            <w:shd w:val="clear" w:color="auto" w:fill="auto"/>
            <w:noWrap/>
            <w:hideMark/>
          </w:tcPr>
          <w:p w:rsidR="001D6276" w:rsidRPr="001D6276" w:rsidRDefault="001D6276" w:rsidP="001D6276">
            <w:pPr>
              <w:spacing w:after="0" w:line="240" w:lineRule="auto"/>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 </w:t>
            </w:r>
          </w:p>
        </w:tc>
      </w:tr>
      <w:tr w:rsidR="001D6276" w:rsidRPr="001D6276" w:rsidTr="001D6276">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ind w:firstLine="333"/>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дотации</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8903937,1</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2621033,0</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29,4</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-6282904,1</w:t>
            </w:r>
          </w:p>
        </w:tc>
      </w:tr>
      <w:tr w:rsidR="001D6276" w:rsidRPr="001D6276" w:rsidTr="001D6276">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ind w:firstLine="333"/>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субсидии</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1416126,6</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214531,2</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15,1</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-1201595,4</w:t>
            </w:r>
          </w:p>
        </w:tc>
      </w:tr>
      <w:tr w:rsidR="001D6276" w:rsidRPr="001D6276" w:rsidTr="001D6276">
        <w:trPr>
          <w:trHeight w:val="255"/>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ind w:firstLine="333"/>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субвенции</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4412708,9</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1403002,1</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BA470C">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3</w:t>
            </w:r>
            <w:r w:rsidR="00BA470C">
              <w:rPr>
                <w:rFonts w:ascii="Times New Roman" w:eastAsia="Times New Roman" w:hAnsi="Times New Roman"/>
                <w:i/>
                <w:iCs/>
                <w:sz w:val="20"/>
                <w:szCs w:val="20"/>
                <w:lang w:eastAsia="ru-RU"/>
              </w:rPr>
              <w:t>1,8</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-3009706,8</w:t>
            </w:r>
          </w:p>
        </w:tc>
      </w:tr>
      <w:tr w:rsidR="001D6276" w:rsidRPr="001D6276" w:rsidTr="001D6276">
        <w:trPr>
          <w:trHeight w:val="510"/>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ind w:firstLine="333"/>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490762,0</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979206,4</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199,5</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488444,4</w:t>
            </w:r>
          </w:p>
        </w:tc>
      </w:tr>
      <w:tr w:rsidR="001D6276" w:rsidRPr="001D6276" w:rsidTr="001D6276">
        <w:trPr>
          <w:trHeight w:val="743"/>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ind w:firstLine="333"/>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прочие безвозмездные поступления от бюджетов государственных внебюджетных фондов</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0,0</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49007,6</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rPr>
                <w:rFonts w:ascii="Times New Roman" w:eastAsia="Times New Roman" w:hAnsi="Times New Roman"/>
                <w:i/>
                <w:iCs/>
                <w:sz w:val="20"/>
                <w:szCs w:val="20"/>
                <w:lang w:eastAsia="ru-RU"/>
              </w:rPr>
            </w:pPr>
            <w:r w:rsidRPr="001D6276">
              <w:rPr>
                <w:rFonts w:ascii="Times New Roman" w:eastAsia="Times New Roman" w:hAnsi="Times New Roman"/>
                <w:i/>
                <w:iCs/>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49007,6</w:t>
            </w:r>
          </w:p>
        </w:tc>
      </w:tr>
      <w:tr w:rsidR="001D6276" w:rsidRPr="001D6276" w:rsidTr="001D6276">
        <w:trPr>
          <w:trHeight w:val="671"/>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Безвозмездные поступления от государственных (муниципальных) организаций</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1071924,8</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-45938,0</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-4,3</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-1117862,8</w:t>
            </w:r>
          </w:p>
        </w:tc>
      </w:tr>
      <w:tr w:rsidR="001D6276" w:rsidRPr="001D6276" w:rsidTr="001D6276">
        <w:trPr>
          <w:trHeight w:val="1390"/>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0,0</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474922,1</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474922,1</w:t>
            </w:r>
          </w:p>
        </w:tc>
      </w:tr>
      <w:tr w:rsidR="001D6276" w:rsidRPr="001D6276" w:rsidTr="001D6276">
        <w:trPr>
          <w:trHeight w:val="842"/>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 xml:space="preserve">Возврат остатков субсидий, субвенций и иных межбюджетных трансфертов, имеющих целевое назначение, прошлых лет </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0,0</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-2684470,7</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 </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-2684470,7</w:t>
            </w:r>
          </w:p>
        </w:tc>
      </w:tr>
      <w:tr w:rsidR="001D6276" w:rsidRPr="001D6276" w:rsidTr="001D6276">
        <w:trPr>
          <w:trHeight w:val="331"/>
        </w:trPr>
        <w:tc>
          <w:tcPr>
            <w:tcW w:w="3417" w:type="dxa"/>
            <w:tcBorders>
              <w:top w:val="nil"/>
              <w:left w:val="single" w:sz="4" w:space="0" w:color="auto"/>
              <w:bottom w:val="single" w:sz="4" w:space="0" w:color="auto"/>
              <w:right w:val="single" w:sz="4" w:space="0" w:color="auto"/>
            </w:tcBorders>
            <w:shd w:val="clear" w:color="auto" w:fill="auto"/>
            <w:hideMark/>
          </w:tcPr>
          <w:p w:rsidR="001D6276" w:rsidRPr="001D6276" w:rsidRDefault="001D6276" w:rsidP="001D6276">
            <w:pPr>
              <w:spacing w:after="0" w:line="240" w:lineRule="auto"/>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ВСЕГО БЕЗВОЗМЕЗДНЫХ ПОСТУПЛЕНИЙ</w:t>
            </w:r>
          </w:p>
        </w:tc>
        <w:tc>
          <w:tcPr>
            <w:tcW w:w="1985"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16295459,4</w:t>
            </w:r>
          </w:p>
        </w:tc>
        <w:tc>
          <w:tcPr>
            <w:tcW w:w="1517"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2962286,1</w:t>
            </w:r>
          </w:p>
        </w:tc>
        <w:tc>
          <w:tcPr>
            <w:tcW w:w="8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18,2</w:t>
            </w:r>
          </w:p>
        </w:tc>
        <w:tc>
          <w:tcPr>
            <w:tcW w:w="1680" w:type="dxa"/>
            <w:tcBorders>
              <w:top w:val="nil"/>
              <w:left w:val="nil"/>
              <w:bottom w:val="single" w:sz="4" w:space="0" w:color="auto"/>
              <w:right w:val="single" w:sz="4" w:space="0" w:color="auto"/>
            </w:tcBorders>
            <w:shd w:val="clear" w:color="auto" w:fill="auto"/>
            <w:noWrap/>
            <w:hideMark/>
          </w:tcPr>
          <w:p w:rsidR="001D6276" w:rsidRPr="001D6276" w:rsidRDefault="001D6276" w:rsidP="001D6276">
            <w:pPr>
              <w:spacing w:after="0" w:line="240" w:lineRule="auto"/>
              <w:jc w:val="right"/>
              <w:rPr>
                <w:rFonts w:ascii="Times New Roman" w:eastAsia="Times New Roman" w:hAnsi="Times New Roman"/>
                <w:sz w:val="20"/>
                <w:szCs w:val="20"/>
                <w:lang w:eastAsia="ru-RU"/>
              </w:rPr>
            </w:pPr>
            <w:r w:rsidRPr="001D6276">
              <w:rPr>
                <w:rFonts w:ascii="Times New Roman" w:eastAsia="Times New Roman" w:hAnsi="Times New Roman"/>
                <w:sz w:val="20"/>
                <w:szCs w:val="20"/>
                <w:lang w:eastAsia="ru-RU"/>
              </w:rPr>
              <w:t>-13333173,3</w:t>
            </w:r>
          </w:p>
        </w:tc>
      </w:tr>
    </w:tbl>
    <w:p w:rsidR="00105E65" w:rsidRPr="003D2405" w:rsidRDefault="00105E65" w:rsidP="001D6276">
      <w:pPr>
        <w:tabs>
          <w:tab w:val="left" w:pos="0"/>
        </w:tabs>
        <w:spacing w:after="0" w:line="240" w:lineRule="auto"/>
        <w:jc w:val="both"/>
        <w:rPr>
          <w:rFonts w:ascii="Times New Roman" w:hAnsi="Times New Roman"/>
          <w:i/>
          <w:sz w:val="16"/>
          <w:szCs w:val="16"/>
        </w:rPr>
      </w:pP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i/>
          <w:sz w:val="28"/>
          <w:szCs w:val="28"/>
        </w:rPr>
        <w:t>В 1 квартале с</w:t>
      </w:r>
      <w:r w:rsidR="001B7D23" w:rsidRPr="0054702E">
        <w:rPr>
          <w:rFonts w:ascii="Times New Roman" w:hAnsi="Times New Roman"/>
          <w:i/>
          <w:sz w:val="28"/>
          <w:szCs w:val="28"/>
        </w:rPr>
        <w:t>выше 100</w:t>
      </w:r>
      <w:r w:rsidR="001B7D23">
        <w:rPr>
          <w:rFonts w:ascii="Times New Roman" w:hAnsi="Times New Roman"/>
          <w:i/>
          <w:sz w:val="28"/>
          <w:szCs w:val="28"/>
        </w:rPr>
        <w:t>,0</w:t>
      </w:r>
      <w:r w:rsidR="001B7D23" w:rsidRPr="0054702E">
        <w:rPr>
          <w:rFonts w:ascii="Times New Roman" w:hAnsi="Times New Roman"/>
          <w:i/>
          <w:sz w:val="28"/>
          <w:szCs w:val="28"/>
        </w:rPr>
        <w:t xml:space="preserve"> % </w:t>
      </w:r>
      <w:r w:rsidR="001B7D23" w:rsidRPr="001E3F55">
        <w:rPr>
          <w:rFonts w:ascii="Times New Roman" w:hAnsi="Times New Roman"/>
          <w:sz w:val="28"/>
          <w:szCs w:val="28"/>
        </w:rPr>
        <w:t>годовых бюджетных назначений поступили</w:t>
      </w:r>
      <w:r w:rsidR="00172490">
        <w:rPr>
          <w:rFonts w:ascii="Times New Roman" w:hAnsi="Times New Roman"/>
          <w:sz w:val="28"/>
          <w:szCs w:val="28"/>
        </w:rPr>
        <w:t xml:space="preserve"> м</w:t>
      </w:r>
      <w:r w:rsidR="00172490" w:rsidRPr="00172490">
        <w:rPr>
          <w:rFonts w:ascii="Times New Roman" w:hAnsi="Times New Roman"/>
          <w:sz w:val="28"/>
          <w:szCs w:val="28"/>
        </w:rPr>
        <w:t>ежбюджетные трансферты, передаваемые бюджетам субъектов Российской Федерации на</w:t>
      </w:r>
      <w:r w:rsidR="00172490">
        <w:rPr>
          <w:rFonts w:ascii="Times New Roman" w:hAnsi="Times New Roman"/>
          <w:sz w:val="28"/>
          <w:szCs w:val="28"/>
        </w:rPr>
        <w:t xml:space="preserve"> </w:t>
      </w:r>
      <w:r w:rsidR="00172490" w:rsidRPr="00172490">
        <w:rPr>
          <w:rFonts w:ascii="Times New Roman" w:hAnsi="Times New Roman"/>
          <w:sz w:val="28"/>
          <w:szCs w:val="28"/>
        </w:rPr>
        <w:t>содержание</w:t>
      </w:r>
      <w:r>
        <w:rPr>
          <w:rFonts w:ascii="Times New Roman" w:hAnsi="Times New Roman"/>
          <w:sz w:val="28"/>
          <w:szCs w:val="28"/>
        </w:rPr>
        <w:t>:</w:t>
      </w:r>
      <w:r w:rsidR="00172490" w:rsidRPr="00172490">
        <w:rPr>
          <w:rFonts w:ascii="Times New Roman" w:hAnsi="Times New Roman"/>
          <w:sz w:val="28"/>
          <w:szCs w:val="28"/>
        </w:rPr>
        <w:t xml:space="preserve"> </w:t>
      </w:r>
    </w:p>
    <w:p w:rsidR="00172490" w:rsidRDefault="00172490" w:rsidP="009F0C7F">
      <w:pPr>
        <w:tabs>
          <w:tab w:val="left" w:pos="0"/>
        </w:tabs>
        <w:spacing w:after="0" w:line="240" w:lineRule="auto"/>
        <w:ind w:firstLine="851"/>
        <w:jc w:val="both"/>
        <w:rPr>
          <w:rFonts w:ascii="Times New Roman" w:hAnsi="Times New Roman"/>
          <w:sz w:val="28"/>
          <w:szCs w:val="28"/>
        </w:rPr>
      </w:pPr>
      <w:r w:rsidRPr="00172490">
        <w:rPr>
          <w:rFonts w:ascii="Times New Roman" w:hAnsi="Times New Roman"/>
          <w:sz w:val="28"/>
          <w:szCs w:val="28"/>
        </w:rPr>
        <w:t>депутатов Государственной Думы и их помощников</w:t>
      </w:r>
      <w:r w:rsidR="00BF3808">
        <w:rPr>
          <w:rFonts w:ascii="Times New Roman" w:hAnsi="Times New Roman"/>
          <w:sz w:val="28"/>
          <w:szCs w:val="28"/>
        </w:rPr>
        <w:t xml:space="preserve"> - </w:t>
      </w:r>
      <w:r>
        <w:rPr>
          <w:rFonts w:ascii="Times New Roman" w:hAnsi="Times New Roman"/>
          <w:sz w:val="28"/>
          <w:szCs w:val="28"/>
        </w:rPr>
        <w:t>2085,3 тыс. рублей</w:t>
      </w:r>
      <w:r w:rsidRPr="00172490">
        <w:rPr>
          <w:rFonts w:ascii="Times New Roman" w:hAnsi="Times New Roman"/>
          <w:sz w:val="28"/>
          <w:szCs w:val="28"/>
        </w:rPr>
        <w:t xml:space="preserve"> </w:t>
      </w:r>
      <w:r>
        <w:rPr>
          <w:rFonts w:ascii="Times New Roman" w:hAnsi="Times New Roman"/>
          <w:sz w:val="28"/>
          <w:szCs w:val="28"/>
        </w:rPr>
        <w:t>при плане 675,3 тыс. рублей;</w:t>
      </w:r>
    </w:p>
    <w:p w:rsidR="00172490" w:rsidRDefault="00172490" w:rsidP="009F0C7F">
      <w:pPr>
        <w:tabs>
          <w:tab w:val="left" w:pos="0"/>
        </w:tabs>
        <w:spacing w:after="0" w:line="240" w:lineRule="auto"/>
        <w:ind w:firstLine="851"/>
        <w:jc w:val="both"/>
        <w:rPr>
          <w:rFonts w:ascii="Times New Roman" w:hAnsi="Times New Roman"/>
          <w:sz w:val="28"/>
          <w:szCs w:val="28"/>
        </w:rPr>
      </w:pPr>
      <w:r w:rsidRPr="00172490">
        <w:rPr>
          <w:rFonts w:ascii="Times New Roman" w:hAnsi="Times New Roman"/>
          <w:sz w:val="28"/>
          <w:szCs w:val="28"/>
        </w:rPr>
        <w:t>членов Совета Федерации и их помощников</w:t>
      </w:r>
      <w:r>
        <w:rPr>
          <w:rFonts w:ascii="Times New Roman" w:hAnsi="Times New Roman"/>
          <w:sz w:val="28"/>
          <w:szCs w:val="28"/>
        </w:rPr>
        <w:t xml:space="preserve"> - 475,9 </w:t>
      </w:r>
      <w:r w:rsidR="00C92BA3">
        <w:rPr>
          <w:rFonts w:ascii="Times New Roman" w:hAnsi="Times New Roman"/>
          <w:sz w:val="28"/>
          <w:szCs w:val="28"/>
        </w:rPr>
        <w:t>тыс.</w:t>
      </w:r>
      <w:r>
        <w:rPr>
          <w:rFonts w:ascii="Times New Roman" w:hAnsi="Times New Roman"/>
          <w:sz w:val="28"/>
          <w:szCs w:val="28"/>
        </w:rPr>
        <w:t xml:space="preserve"> рублей (план - 200,0 тыс. рублей</w:t>
      </w:r>
      <w:r w:rsidR="000D6C7C">
        <w:rPr>
          <w:rFonts w:ascii="Times New Roman" w:hAnsi="Times New Roman"/>
          <w:sz w:val="28"/>
          <w:szCs w:val="28"/>
        </w:rPr>
        <w:t>).</w:t>
      </w:r>
    </w:p>
    <w:p w:rsidR="001B7D23" w:rsidRDefault="000D6C7C" w:rsidP="009F0C7F">
      <w:pPr>
        <w:tabs>
          <w:tab w:val="left" w:pos="0"/>
        </w:tabs>
        <w:spacing w:after="0" w:line="240" w:lineRule="auto"/>
        <w:ind w:firstLine="851"/>
        <w:jc w:val="both"/>
        <w:rPr>
          <w:rFonts w:ascii="Times New Roman" w:hAnsi="Times New Roman"/>
          <w:i/>
          <w:sz w:val="28"/>
          <w:szCs w:val="28"/>
        </w:rPr>
      </w:pPr>
      <w:r>
        <w:rPr>
          <w:rFonts w:ascii="Times New Roman" w:hAnsi="Times New Roman"/>
          <w:i/>
          <w:sz w:val="28"/>
          <w:szCs w:val="28"/>
        </w:rPr>
        <w:t>П</w:t>
      </w:r>
      <w:r w:rsidR="001B7D23">
        <w:rPr>
          <w:rFonts w:ascii="Times New Roman" w:hAnsi="Times New Roman"/>
          <w:i/>
          <w:sz w:val="28"/>
          <w:szCs w:val="28"/>
        </w:rPr>
        <w:t>оступили в полном объеме годовых бюджетных назначений</w:t>
      </w:r>
      <w:r w:rsidR="001B7D23" w:rsidRPr="00F51A51">
        <w:rPr>
          <w:rFonts w:ascii="Times New Roman" w:hAnsi="Times New Roman"/>
          <w:i/>
          <w:sz w:val="28"/>
          <w:szCs w:val="28"/>
        </w:rPr>
        <w:t>:</w:t>
      </w:r>
    </w:p>
    <w:p w:rsidR="001B7D23" w:rsidRDefault="001B7D23"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субсидии на оздоровление детей - 7</w:t>
      </w:r>
      <w:r w:rsidR="000D6C7C">
        <w:rPr>
          <w:rFonts w:ascii="Times New Roman" w:hAnsi="Times New Roman"/>
          <w:sz w:val="28"/>
          <w:szCs w:val="28"/>
        </w:rPr>
        <w:t>5794,9</w:t>
      </w:r>
      <w:r>
        <w:rPr>
          <w:rFonts w:ascii="Times New Roman" w:hAnsi="Times New Roman"/>
          <w:sz w:val="28"/>
          <w:szCs w:val="28"/>
        </w:rPr>
        <w:t xml:space="preserve">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Pr="000D6C7C">
        <w:rPr>
          <w:rFonts w:ascii="Times New Roman" w:hAnsi="Times New Roman"/>
          <w:sz w:val="28"/>
          <w:szCs w:val="28"/>
        </w:rPr>
        <w:t>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Pr>
          <w:rFonts w:ascii="Times New Roman" w:hAnsi="Times New Roman"/>
          <w:sz w:val="28"/>
          <w:szCs w:val="28"/>
        </w:rPr>
        <w:t xml:space="preserve"> - 67852,8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е</w:t>
      </w:r>
      <w:r w:rsidRPr="000D6C7C">
        <w:rPr>
          <w:rFonts w:ascii="Times New Roman" w:hAnsi="Times New Roman"/>
          <w:sz w:val="28"/>
          <w:szCs w:val="28"/>
        </w:rPr>
        <w:t>диная субвенция бюджетам субъектов Российской Федерации</w:t>
      </w:r>
      <w:r>
        <w:rPr>
          <w:rFonts w:ascii="Times New Roman" w:hAnsi="Times New Roman"/>
          <w:sz w:val="28"/>
          <w:szCs w:val="28"/>
        </w:rPr>
        <w:t xml:space="preserve"> - 177674,2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Pr="000D6C7C">
        <w:rPr>
          <w:rFonts w:ascii="Times New Roman" w:hAnsi="Times New Roman"/>
          <w:sz w:val="28"/>
          <w:szCs w:val="28"/>
        </w:rPr>
        <w:t>на осуществление отдельных полномочий в области обеспечения лекарственными препаратами</w:t>
      </w:r>
      <w:r>
        <w:rPr>
          <w:rFonts w:ascii="Times New Roman" w:hAnsi="Times New Roman"/>
          <w:sz w:val="28"/>
          <w:szCs w:val="28"/>
        </w:rPr>
        <w:t xml:space="preserve"> - 133013,2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Pr="000D6C7C">
        <w:rPr>
          <w:rFonts w:ascii="Times New Roman" w:hAnsi="Times New Roman"/>
          <w:sz w:val="28"/>
          <w:szCs w:val="28"/>
        </w:rPr>
        <w:t>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r>
        <w:rPr>
          <w:rFonts w:ascii="Times New Roman" w:hAnsi="Times New Roman"/>
          <w:sz w:val="28"/>
          <w:szCs w:val="28"/>
        </w:rPr>
        <w:t xml:space="preserve"> - 189286,6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м</w:t>
      </w:r>
      <w:r w:rsidRPr="000D6C7C">
        <w:rPr>
          <w:rFonts w:ascii="Times New Roman" w:hAnsi="Times New Roman"/>
          <w:sz w:val="28"/>
          <w:szCs w:val="28"/>
        </w:rPr>
        <w:t>ежбюджетные трансферты</w:t>
      </w:r>
      <w:r>
        <w:rPr>
          <w:rFonts w:ascii="Times New Roman" w:hAnsi="Times New Roman"/>
          <w:sz w:val="28"/>
          <w:szCs w:val="28"/>
        </w:rPr>
        <w:t xml:space="preserve"> </w:t>
      </w:r>
      <w:r w:rsidRPr="000D6C7C">
        <w:rPr>
          <w:rFonts w:ascii="Times New Roman" w:hAnsi="Times New Roman"/>
          <w:sz w:val="28"/>
          <w:szCs w:val="28"/>
        </w:rPr>
        <w:t>на реализацию мероприятий по профилактике ВИЧ-инфекции и гепатитов В и С</w:t>
      </w:r>
      <w:r>
        <w:rPr>
          <w:rFonts w:ascii="Times New Roman" w:hAnsi="Times New Roman"/>
          <w:sz w:val="28"/>
          <w:szCs w:val="28"/>
        </w:rPr>
        <w:t xml:space="preserve"> - 2265,7 тыс. рублей.</w:t>
      </w:r>
    </w:p>
    <w:p w:rsidR="001B7D23" w:rsidRDefault="001B7D23" w:rsidP="009F0C7F">
      <w:pPr>
        <w:tabs>
          <w:tab w:val="left" w:pos="0"/>
        </w:tabs>
        <w:spacing w:after="0" w:line="240" w:lineRule="auto"/>
        <w:ind w:firstLine="851"/>
        <w:jc w:val="both"/>
        <w:rPr>
          <w:rFonts w:ascii="Times New Roman" w:hAnsi="Times New Roman"/>
          <w:i/>
          <w:sz w:val="28"/>
          <w:szCs w:val="28"/>
        </w:rPr>
      </w:pPr>
      <w:r w:rsidRPr="00FB03BD">
        <w:rPr>
          <w:rFonts w:ascii="Times New Roman" w:hAnsi="Times New Roman"/>
          <w:i/>
          <w:sz w:val="28"/>
          <w:szCs w:val="28"/>
        </w:rPr>
        <w:t>Не</w:t>
      </w:r>
      <w:r>
        <w:rPr>
          <w:rFonts w:ascii="Times New Roman" w:hAnsi="Times New Roman"/>
          <w:i/>
          <w:sz w:val="28"/>
          <w:szCs w:val="28"/>
        </w:rPr>
        <w:t xml:space="preserve"> </w:t>
      </w:r>
      <w:r w:rsidRPr="000D6C7C">
        <w:rPr>
          <w:rFonts w:ascii="Times New Roman" w:hAnsi="Times New Roman"/>
          <w:i/>
          <w:sz w:val="28"/>
          <w:szCs w:val="28"/>
        </w:rPr>
        <w:t xml:space="preserve">предусмотрены Законом </w:t>
      </w:r>
      <w:r w:rsidR="000D6C7C" w:rsidRPr="000D6C7C">
        <w:rPr>
          <w:rFonts w:ascii="Times New Roman" w:hAnsi="Times New Roman"/>
          <w:i/>
          <w:sz w:val="28"/>
          <w:szCs w:val="28"/>
        </w:rPr>
        <w:t>от 28.02.2014 № 371-КЗ</w:t>
      </w:r>
      <w:r w:rsidRPr="000D6C7C">
        <w:rPr>
          <w:rFonts w:ascii="Times New Roman" w:hAnsi="Times New Roman"/>
          <w:i/>
          <w:sz w:val="28"/>
          <w:szCs w:val="28"/>
        </w:rPr>
        <w:t>, но поступили</w:t>
      </w:r>
      <w:r w:rsidRPr="00FB03BD">
        <w:rPr>
          <w:rFonts w:ascii="Times New Roman" w:hAnsi="Times New Roman"/>
          <w:i/>
          <w:sz w:val="28"/>
          <w:szCs w:val="28"/>
        </w:rPr>
        <w:t>:</w:t>
      </w:r>
    </w:p>
    <w:p w:rsidR="000D6C7C" w:rsidRDefault="000D6C7C" w:rsidP="009F0C7F">
      <w:pPr>
        <w:tabs>
          <w:tab w:val="left" w:pos="0"/>
        </w:tabs>
        <w:spacing w:after="0" w:line="240" w:lineRule="auto"/>
        <w:ind w:firstLine="851"/>
        <w:jc w:val="both"/>
        <w:rPr>
          <w:rFonts w:ascii="Times New Roman" w:hAnsi="Times New Roman"/>
          <w:sz w:val="28"/>
          <w:szCs w:val="28"/>
        </w:rPr>
      </w:pPr>
      <w:r w:rsidRPr="000D6C7C">
        <w:rPr>
          <w:rFonts w:ascii="Times New Roman" w:hAnsi="Times New Roman"/>
          <w:sz w:val="28"/>
          <w:szCs w:val="28"/>
        </w:rPr>
        <w:t>межбюджетные трансферты на выплату региональной доплаты к пенсии</w:t>
      </w:r>
      <w:r>
        <w:rPr>
          <w:rFonts w:ascii="Times New Roman" w:hAnsi="Times New Roman"/>
          <w:sz w:val="28"/>
          <w:szCs w:val="28"/>
        </w:rPr>
        <w:t xml:space="preserve"> - 588837,2 тыс. рублей;</w:t>
      </w:r>
    </w:p>
    <w:p w:rsidR="000D6C7C" w:rsidRDefault="000D6C7C"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п</w:t>
      </w:r>
      <w:r w:rsidRPr="000D6C7C">
        <w:rPr>
          <w:rFonts w:ascii="Times New Roman" w:hAnsi="Times New Roman"/>
          <w:sz w:val="28"/>
          <w:szCs w:val="28"/>
        </w:rPr>
        <w:t>рочие межбюджетные трансферты, передаваемые бюджетам субъектов Российской Федерации</w:t>
      </w:r>
      <w:r>
        <w:rPr>
          <w:rFonts w:ascii="Times New Roman" w:hAnsi="Times New Roman"/>
          <w:sz w:val="28"/>
          <w:szCs w:val="28"/>
        </w:rPr>
        <w:t xml:space="preserve"> - 49007,6 тыс. рублей;</w:t>
      </w:r>
    </w:p>
    <w:p w:rsidR="000D6C7C" w:rsidRDefault="0042126F"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д</w:t>
      </w:r>
      <w:r w:rsidRPr="0042126F">
        <w:rPr>
          <w:rFonts w:ascii="Times New Roman" w:hAnsi="Times New Roman"/>
          <w:sz w:val="28"/>
          <w:szCs w:val="28"/>
        </w:rPr>
        <w:t>оходы от остатков субсидий, субвенций и иных межбюджетных трансфертов, имеющих целевое назначение, прошлых лет</w:t>
      </w:r>
      <w:r>
        <w:rPr>
          <w:rFonts w:ascii="Times New Roman" w:hAnsi="Times New Roman"/>
          <w:sz w:val="28"/>
          <w:szCs w:val="28"/>
        </w:rPr>
        <w:t xml:space="preserve"> на общую сумму 474922,1 тыс. рублей, в том числе:</w:t>
      </w:r>
    </w:p>
    <w:p w:rsidR="0042126F" w:rsidRDefault="0042126F"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1380,5 тыс. рублей - бюджетными учреждениями;</w:t>
      </w:r>
    </w:p>
    <w:p w:rsidR="0042126F" w:rsidRPr="0042126F" w:rsidRDefault="0042126F" w:rsidP="0042126F">
      <w:pPr>
        <w:tabs>
          <w:tab w:val="left" w:pos="0"/>
        </w:tabs>
        <w:spacing w:after="0" w:line="240" w:lineRule="auto"/>
        <w:ind w:firstLine="851"/>
        <w:jc w:val="both"/>
        <w:rPr>
          <w:rFonts w:ascii="Times New Roman" w:hAnsi="Times New Roman"/>
          <w:sz w:val="28"/>
          <w:szCs w:val="28"/>
        </w:rPr>
      </w:pPr>
      <w:r w:rsidRPr="0042126F">
        <w:rPr>
          <w:rFonts w:ascii="Times New Roman" w:hAnsi="Times New Roman"/>
          <w:sz w:val="28"/>
          <w:szCs w:val="28"/>
        </w:rPr>
        <w:t>661,8 тыс. рублей - иными организациями</w:t>
      </w:r>
      <w:r>
        <w:rPr>
          <w:rFonts w:ascii="Times New Roman" w:hAnsi="Times New Roman"/>
          <w:sz w:val="28"/>
          <w:szCs w:val="28"/>
        </w:rPr>
        <w:t>;</w:t>
      </w:r>
    </w:p>
    <w:p w:rsidR="0042126F" w:rsidRDefault="0042126F"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410627,9 тыс. рублей - из бюджетов городских округов;</w:t>
      </w:r>
    </w:p>
    <w:p w:rsidR="0042126F" w:rsidRDefault="0042126F"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59121,3 тыс. рублей - из бюджетов муниципальных районов;</w:t>
      </w:r>
    </w:p>
    <w:p w:rsidR="0042126F" w:rsidRPr="000D6C7C" w:rsidRDefault="0042126F"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3130,6 тыс. рублей - из бюджетов поселений.</w:t>
      </w:r>
    </w:p>
    <w:p w:rsidR="001B7D23" w:rsidRDefault="001B7D23" w:rsidP="009F0C7F">
      <w:pPr>
        <w:tabs>
          <w:tab w:val="left" w:pos="0"/>
        </w:tabs>
        <w:spacing w:after="0" w:line="240" w:lineRule="auto"/>
        <w:ind w:firstLine="851"/>
        <w:jc w:val="both"/>
        <w:rPr>
          <w:rFonts w:ascii="Times New Roman" w:hAnsi="Times New Roman"/>
          <w:i/>
          <w:sz w:val="28"/>
          <w:szCs w:val="28"/>
        </w:rPr>
      </w:pPr>
      <w:r>
        <w:rPr>
          <w:rFonts w:ascii="Times New Roman" w:hAnsi="Times New Roman"/>
          <w:i/>
          <w:sz w:val="28"/>
          <w:szCs w:val="28"/>
        </w:rPr>
        <w:t>Предусмотрены</w:t>
      </w:r>
      <w:r w:rsidRPr="004231DB">
        <w:rPr>
          <w:rFonts w:ascii="Times New Roman" w:hAnsi="Times New Roman"/>
          <w:i/>
          <w:sz w:val="28"/>
          <w:szCs w:val="28"/>
        </w:rPr>
        <w:t xml:space="preserve"> </w:t>
      </w:r>
      <w:r w:rsidR="0042126F" w:rsidRPr="000D6C7C">
        <w:rPr>
          <w:rFonts w:ascii="Times New Roman" w:hAnsi="Times New Roman"/>
          <w:i/>
          <w:sz w:val="28"/>
          <w:szCs w:val="28"/>
        </w:rPr>
        <w:t>Законом от 28.02.2014 № 371-КЗ</w:t>
      </w:r>
      <w:r w:rsidRPr="004231DB">
        <w:rPr>
          <w:rFonts w:ascii="Times New Roman" w:hAnsi="Times New Roman"/>
          <w:i/>
          <w:sz w:val="28"/>
          <w:szCs w:val="28"/>
        </w:rPr>
        <w:t>, но не поступили</w:t>
      </w:r>
      <w:r>
        <w:rPr>
          <w:rFonts w:ascii="Times New Roman" w:hAnsi="Times New Roman"/>
          <w:i/>
          <w:sz w:val="28"/>
          <w:szCs w:val="28"/>
        </w:rPr>
        <w:t xml:space="preserve"> в 1 квартале</w:t>
      </w:r>
      <w:r w:rsidR="00543F33">
        <w:rPr>
          <w:rFonts w:ascii="Times New Roman" w:hAnsi="Times New Roman"/>
          <w:i/>
          <w:sz w:val="28"/>
          <w:szCs w:val="28"/>
        </w:rPr>
        <w:t xml:space="preserve"> 2014 года</w:t>
      </w:r>
      <w:r w:rsidRPr="004231DB">
        <w:rPr>
          <w:rFonts w:ascii="Times New Roman" w:hAnsi="Times New Roman"/>
          <w:i/>
          <w:sz w:val="28"/>
          <w:szCs w:val="28"/>
        </w:rPr>
        <w:t>:</w:t>
      </w:r>
    </w:p>
    <w:p w:rsidR="00543F33" w:rsidRDefault="0084455B"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убсидии на реализацию мероприятий, направленных на совершенствование организации медицинской помощи пострадавшим при дорожно-транспортных происшествиях</w:t>
      </w:r>
      <w:r w:rsidR="00BF3808">
        <w:rPr>
          <w:rFonts w:ascii="Times New Roman" w:hAnsi="Times New Roman"/>
          <w:sz w:val="28"/>
          <w:szCs w:val="28"/>
        </w:rPr>
        <w:t xml:space="preserve"> (план - 216959,0 тыс. рублей)</w:t>
      </w:r>
      <w:r w:rsidR="00543F33">
        <w:rPr>
          <w:rFonts w:ascii="Times New Roman" w:hAnsi="Times New Roman"/>
          <w:sz w:val="28"/>
          <w:szCs w:val="28"/>
        </w:rPr>
        <w:t>;</w:t>
      </w:r>
    </w:p>
    <w:p w:rsidR="00543F33" w:rsidRDefault="0084455B"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убсидии на реализацию мероприятий, направленных на совершенствование медицинской помощи больным с онкологическими заболеваниями</w:t>
      </w:r>
      <w:r w:rsidR="00543F33">
        <w:rPr>
          <w:rFonts w:ascii="Times New Roman" w:hAnsi="Times New Roman"/>
          <w:sz w:val="28"/>
          <w:szCs w:val="28"/>
        </w:rPr>
        <w:t xml:space="preserve"> (468684,0 тыс. рублей);</w:t>
      </w:r>
    </w:p>
    <w:p w:rsidR="00543F33" w:rsidRDefault="0084455B"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убсидии на закупку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w:t>
      </w:r>
      <w:r w:rsidR="00543F33">
        <w:rPr>
          <w:rFonts w:ascii="Times New Roman" w:hAnsi="Times New Roman"/>
          <w:sz w:val="28"/>
          <w:szCs w:val="28"/>
        </w:rPr>
        <w:t xml:space="preserve"> (7994,3 тыс. рублей</w:t>
      </w:r>
      <w:r>
        <w:rPr>
          <w:rFonts w:ascii="Times New Roman" w:hAnsi="Times New Roman"/>
          <w:sz w:val="28"/>
          <w:szCs w:val="28"/>
        </w:rPr>
        <w:t>)</w:t>
      </w:r>
      <w:r w:rsidR="00543F33">
        <w:rPr>
          <w:rFonts w:ascii="Times New Roman" w:hAnsi="Times New Roman"/>
          <w:sz w:val="28"/>
          <w:szCs w:val="28"/>
        </w:rPr>
        <w:t>;</w:t>
      </w:r>
    </w:p>
    <w:p w:rsidR="00543F33" w:rsidRDefault="0084455B"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убсидии на финансовое обеспечение мероприятий, направленных на проведение пренатальной (дородовой) диагностики нарушений развития ребенка</w:t>
      </w:r>
      <w:r w:rsidR="00543F33">
        <w:rPr>
          <w:rFonts w:ascii="Times New Roman" w:hAnsi="Times New Roman"/>
          <w:sz w:val="28"/>
          <w:szCs w:val="28"/>
        </w:rPr>
        <w:t xml:space="preserve"> (9191,4 тыс. рублей);</w:t>
      </w:r>
    </w:p>
    <w:p w:rsidR="00543F33" w:rsidRDefault="0084455B"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 xml:space="preserve">убсидии </w:t>
      </w:r>
      <w:r w:rsidRPr="0084455B">
        <w:rPr>
          <w:rFonts w:ascii="Times New Roman" w:hAnsi="Times New Roman"/>
          <w:sz w:val="28"/>
          <w:szCs w:val="28"/>
        </w:rPr>
        <w:t>на мероприятия по развитию службы крови</w:t>
      </w:r>
      <w:r w:rsidR="00543F33">
        <w:rPr>
          <w:rFonts w:ascii="Times New Roman" w:hAnsi="Times New Roman"/>
          <w:sz w:val="28"/>
          <w:szCs w:val="28"/>
        </w:rPr>
        <w:t xml:space="preserve"> (81912,4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убсидии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543F33">
        <w:rPr>
          <w:rFonts w:ascii="Times New Roman" w:hAnsi="Times New Roman"/>
          <w:sz w:val="28"/>
          <w:szCs w:val="28"/>
        </w:rPr>
        <w:t xml:space="preserve"> (191526,7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с</w:t>
      </w:r>
      <w:r w:rsidR="00543F33" w:rsidRPr="00543F33">
        <w:rPr>
          <w:rFonts w:ascii="Times New Roman" w:hAnsi="Times New Roman"/>
          <w:sz w:val="28"/>
          <w:szCs w:val="28"/>
        </w:rPr>
        <w:t>убсидии на реализацию отдельных мероприятий государственной программы Российской Федерации "Развитие здравоохранения</w:t>
      </w:r>
      <w:r w:rsidR="00543F33">
        <w:rPr>
          <w:rFonts w:ascii="Times New Roman" w:hAnsi="Times New Roman"/>
          <w:sz w:val="28"/>
          <w:szCs w:val="28"/>
        </w:rPr>
        <w:t xml:space="preserve"> (18604,0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убвенции на государственные единовременные пособия и ежемесячные денежные компенсации гражданам при возникновении поствакцинальных осложнений</w:t>
      </w:r>
      <w:r w:rsidR="00543F33">
        <w:rPr>
          <w:rFonts w:ascii="Times New Roman" w:hAnsi="Times New Roman"/>
          <w:sz w:val="28"/>
          <w:szCs w:val="28"/>
        </w:rPr>
        <w:t xml:space="preserve"> (56,0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убвенции на организацию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r w:rsidR="00543F33">
        <w:rPr>
          <w:rFonts w:ascii="Times New Roman" w:hAnsi="Times New Roman"/>
          <w:sz w:val="28"/>
          <w:szCs w:val="28"/>
        </w:rPr>
        <w:t xml:space="preserve"> (506952,2 тыс. рублей</w:t>
      </w:r>
      <w:r>
        <w:rPr>
          <w:rFonts w:ascii="Times New Roman" w:hAnsi="Times New Roman"/>
          <w:sz w:val="28"/>
          <w:szCs w:val="28"/>
        </w:rPr>
        <w:t>)</w:t>
      </w:r>
      <w:r w:rsidR="00543F33">
        <w:rPr>
          <w:rFonts w:ascii="Times New Roman" w:hAnsi="Times New Roman"/>
          <w:sz w:val="28"/>
          <w:szCs w:val="28"/>
        </w:rPr>
        <w:t>;</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убвенции на обеспечение жильем отдельных категорий граждан, установленных Федеральным законом от 12</w:t>
      </w:r>
      <w:r>
        <w:rPr>
          <w:rFonts w:ascii="Times New Roman" w:hAnsi="Times New Roman"/>
          <w:sz w:val="28"/>
          <w:szCs w:val="28"/>
        </w:rPr>
        <w:t>.01.</w:t>
      </w:r>
      <w:r w:rsidR="00543F33" w:rsidRPr="00543F33">
        <w:rPr>
          <w:rFonts w:ascii="Times New Roman" w:hAnsi="Times New Roman"/>
          <w:sz w:val="28"/>
          <w:szCs w:val="28"/>
        </w:rPr>
        <w:t xml:space="preserve">1995 № 5-ФЗ "О ветеранах", в соответствии с Указом Президента Российской Федерации от </w:t>
      </w:r>
      <w:r>
        <w:rPr>
          <w:rFonts w:ascii="Times New Roman" w:hAnsi="Times New Roman"/>
          <w:sz w:val="28"/>
          <w:szCs w:val="28"/>
        </w:rPr>
        <w:t>0</w:t>
      </w:r>
      <w:r w:rsidR="00543F33" w:rsidRPr="00543F33">
        <w:rPr>
          <w:rFonts w:ascii="Times New Roman" w:hAnsi="Times New Roman"/>
          <w:sz w:val="28"/>
          <w:szCs w:val="28"/>
        </w:rPr>
        <w:t>7</w:t>
      </w:r>
      <w:r>
        <w:rPr>
          <w:rFonts w:ascii="Times New Roman" w:hAnsi="Times New Roman"/>
          <w:sz w:val="28"/>
          <w:szCs w:val="28"/>
        </w:rPr>
        <w:t>.05.</w:t>
      </w:r>
      <w:r w:rsidR="00543F33" w:rsidRPr="00543F33">
        <w:rPr>
          <w:rFonts w:ascii="Times New Roman" w:hAnsi="Times New Roman"/>
          <w:sz w:val="28"/>
          <w:szCs w:val="28"/>
        </w:rPr>
        <w:t>2008 №</w:t>
      </w:r>
      <w:r>
        <w:rPr>
          <w:rFonts w:ascii="Times New Roman" w:hAnsi="Times New Roman"/>
          <w:sz w:val="28"/>
          <w:szCs w:val="28"/>
        </w:rPr>
        <w:t> </w:t>
      </w:r>
      <w:r w:rsidR="00543F33" w:rsidRPr="00543F33">
        <w:rPr>
          <w:rFonts w:ascii="Times New Roman" w:hAnsi="Times New Roman"/>
          <w:sz w:val="28"/>
          <w:szCs w:val="28"/>
        </w:rPr>
        <w:t>714 "Об обеспечении жильем ветеранов Великой Отечественной войны 1941 - 1945 годов"</w:t>
      </w:r>
      <w:r w:rsidR="00543F33">
        <w:rPr>
          <w:rFonts w:ascii="Times New Roman" w:hAnsi="Times New Roman"/>
          <w:sz w:val="28"/>
          <w:szCs w:val="28"/>
        </w:rPr>
        <w:t xml:space="preserve"> (86747,0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с</w:t>
      </w:r>
      <w:r w:rsidR="00543F33" w:rsidRPr="00543F33">
        <w:rPr>
          <w:rFonts w:ascii="Times New Roman" w:hAnsi="Times New Roman"/>
          <w:sz w:val="28"/>
          <w:szCs w:val="28"/>
        </w:rPr>
        <w:t>убвенции на обеспечение жильем отдельных категорий граждан, установленных Федеральными законами от 12</w:t>
      </w:r>
      <w:r>
        <w:rPr>
          <w:rFonts w:ascii="Times New Roman" w:hAnsi="Times New Roman"/>
          <w:sz w:val="28"/>
          <w:szCs w:val="28"/>
        </w:rPr>
        <w:t>.01.</w:t>
      </w:r>
      <w:r w:rsidR="00543F33" w:rsidRPr="00543F33">
        <w:rPr>
          <w:rFonts w:ascii="Times New Roman" w:hAnsi="Times New Roman"/>
          <w:sz w:val="28"/>
          <w:szCs w:val="28"/>
        </w:rPr>
        <w:t>1995 № 5-ФЗ "О  ветеранах" и от 24</w:t>
      </w:r>
      <w:r>
        <w:rPr>
          <w:rFonts w:ascii="Times New Roman" w:hAnsi="Times New Roman"/>
          <w:sz w:val="28"/>
          <w:szCs w:val="28"/>
        </w:rPr>
        <w:t>.11.</w:t>
      </w:r>
      <w:r w:rsidR="00543F33" w:rsidRPr="00543F33">
        <w:rPr>
          <w:rFonts w:ascii="Times New Roman" w:hAnsi="Times New Roman"/>
          <w:sz w:val="28"/>
          <w:szCs w:val="28"/>
        </w:rPr>
        <w:t>1995 № 181-ФЗ "О социальной защите инвалидов в Российской Федерации"</w:t>
      </w:r>
      <w:r w:rsidR="00543F33">
        <w:rPr>
          <w:rFonts w:ascii="Times New Roman" w:hAnsi="Times New Roman"/>
          <w:sz w:val="28"/>
          <w:szCs w:val="28"/>
        </w:rPr>
        <w:t xml:space="preserve"> (20621,0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00543F33" w:rsidRPr="00543F33">
        <w:rPr>
          <w:rFonts w:ascii="Times New Roman" w:hAnsi="Times New Roman"/>
          <w:sz w:val="28"/>
          <w:szCs w:val="28"/>
        </w:rPr>
        <w:t xml:space="preserve">на реализацию отдельных полномочий в области лекарственного обеспечения населения закрытых административно-территориальных образований, </w:t>
      </w:r>
      <w:r w:rsidRPr="003F6445">
        <w:rPr>
          <w:rFonts w:ascii="Times New Roman" w:hAnsi="Times New Roman"/>
          <w:sz w:val="28"/>
          <w:szCs w:val="28"/>
        </w:rPr>
        <w:t>обслуживаемых федеральными государственными бюджетными учреждениями здравоохранения, находящимися в ведении Федерального медико-биологического агентства</w:t>
      </w:r>
      <w:r w:rsidR="00543F33">
        <w:rPr>
          <w:rFonts w:ascii="Times New Roman" w:hAnsi="Times New Roman"/>
          <w:sz w:val="28"/>
          <w:szCs w:val="28"/>
        </w:rPr>
        <w:t xml:space="preserve"> (8426,7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00543F33" w:rsidRPr="00543F33">
        <w:rPr>
          <w:rFonts w:ascii="Times New Roman" w:hAnsi="Times New Roman"/>
          <w:sz w:val="28"/>
          <w:szCs w:val="28"/>
        </w:rPr>
        <w:t>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r w:rsidR="00543F33">
        <w:rPr>
          <w:rFonts w:ascii="Times New Roman" w:hAnsi="Times New Roman"/>
          <w:sz w:val="28"/>
          <w:szCs w:val="28"/>
        </w:rPr>
        <w:t xml:space="preserve"> (12159,8 тыс. рублей);</w:t>
      </w:r>
    </w:p>
    <w:p w:rsid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00543F33" w:rsidRPr="00543F33">
        <w:rPr>
          <w:rFonts w:ascii="Times New Roman" w:hAnsi="Times New Roman"/>
          <w:sz w:val="28"/>
          <w:szCs w:val="28"/>
        </w:rPr>
        <w:t>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r w:rsidR="00543F33">
        <w:rPr>
          <w:rFonts w:ascii="Times New Roman" w:hAnsi="Times New Roman"/>
          <w:sz w:val="28"/>
          <w:szCs w:val="28"/>
        </w:rPr>
        <w:t xml:space="preserve"> (96367,9 тыс. рублей);</w:t>
      </w:r>
    </w:p>
    <w:p w:rsidR="00543F33" w:rsidRPr="00543F33" w:rsidRDefault="003F6445"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межбюджетные трансферты </w:t>
      </w:r>
      <w:r w:rsidR="00543F33" w:rsidRPr="00543F33">
        <w:rPr>
          <w:rFonts w:ascii="Times New Roman" w:hAnsi="Times New Roman"/>
          <w:sz w:val="28"/>
          <w:szCs w:val="28"/>
        </w:rPr>
        <w:t>на финансовое обеспечение закупок компьютерного и сетевого оборудования с лицензионным программным обеспечением для реализации мероприятий по развитию службы крови</w:t>
      </w:r>
      <w:r w:rsidR="00543F33">
        <w:rPr>
          <w:rFonts w:ascii="Times New Roman" w:hAnsi="Times New Roman"/>
          <w:sz w:val="28"/>
          <w:szCs w:val="28"/>
        </w:rPr>
        <w:t xml:space="preserve"> (21752,8 тыс. рублей).</w:t>
      </w:r>
    </w:p>
    <w:p w:rsidR="00F74513" w:rsidRDefault="00F74513" w:rsidP="009F0C7F">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Также не поступали </w:t>
      </w:r>
      <w:r w:rsidRPr="00543F33">
        <w:rPr>
          <w:rFonts w:ascii="Times New Roman" w:hAnsi="Times New Roman"/>
          <w:sz w:val="28"/>
          <w:szCs w:val="28"/>
        </w:rPr>
        <w:t xml:space="preserve">в </w:t>
      </w:r>
      <w:r>
        <w:rPr>
          <w:rFonts w:ascii="Times New Roman" w:hAnsi="Times New Roman"/>
          <w:sz w:val="28"/>
          <w:szCs w:val="28"/>
        </w:rPr>
        <w:t xml:space="preserve">краевой </w:t>
      </w:r>
      <w:r w:rsidRPr="00543F33">
        <w:rPr>
          <w:rFonts w:ascii="Times New Roman" w:hAnsi="Times New Roman"/>
          <w:sz w:val="28"/>
          <w:szCs w:val="28"/>
        </w:rPr>
        <w:t>бюджет</w:t>
      </w:r>
      <w:r>
        <w:rPr>
          <w:rFonts w:ascii="Times New Roman" w:hAnsi="Times New Roman"/>
          <w:sz w:val="28"/>
          <w:szCs w:val="28"/>
        </w:rPr>
        <w:t xml:space="preserve"> </w:t>
      </w:r>
      <w:r w:rsidR="00543F33">
        <w:rPr>
          <w:rFonts w:ascii="Times New Roman" w:hAnsi="Times New Roman"/>
          <w:sz w:val="28"/>
          <w:szCs w:val="28"/>
        </w:rPr>
        <w:t>б</w:t>
      </w:r>
      <w:r w:rsidR="00543F33" w:rsidRPr="00543F33">
        <w:rPr>
          <w:rFonts w:ascii="Times New Roman" w:hAnsi="Times New Roman"/>
          <w:sz w:val="28"/>
          <w:szCs w:val="28"/>
        </w:rPr>
        <w:t>езвозмездны</w:t>
      </w:r>
      <w:r w:rsidR="003F6445">
        <w:rPr>
          <w:rFonts w:ascii="Times New Roman" w:hAnsi="Times New Roman"/>
          <w:sz w:val="28"/>
          <w:szCs w:val="28"/>
        </w:rPr>
        <w:t>е</w:t>
      </w:r>
      <w:r w:rsidR="00543F33" w:rsidRPr="00543F33">
        <w:rPr>
          <w:rFonts w:ascii="Times New Roman" w:hAnsi="Times New Roman"/>
          <w:sz w:val="28"/>
          <w:szCs w:val="28"/>
        </w:rPr>
        <w:t xml:space="preserve"> поступления от государственной корпорации - Фонда содействия реформированию жилищно-коммунального хозяйства </w:t>
      </w:r>
      <w:r w:rsidR="00C96C99">
        <w:rPr>
          <w:rFonts w:ascii="Times New Roman" w:hAnsi="Times New Roman"/>
          <w:sz w:val="28"/>
          <w:szCs w:val="28"/>
        </w:rPr>
        <w:t xml:space="preserve">- </w:t>
      </w:r>
      <w:r w:rsidR="00543F33" w:rsidRPr="00543F33">
        <w:rPr>
          <w:rFonts w:ascii="Times New Roman" w:hAnsi="Times New Roman"/>
          <w:sz w:val="28"/>
          <w:szCs w:val="28"/>
        </w:rPr>
        <w:t>на обеспечение мероприятий</w:t>
      </w:r>
      <w:r>
        <w:rPr>
          <w:rFonts w:ascii="Times New Roman" w:hAnsi="Times New Roman"/>
          <w:sz w:val="28"/>
          <w:szCs w:val="28"/>
        </w:rPr>
        <w:t>:</w:t>
      </w:r>
    </w:p>
    <w:p w:rsidR="00F74513" w:rsidRDefault="00543F33" w:rsidP="009F0C7F">
      <w:pPr>
        <w:tabs>
          <w:tab w:val="left" w:pos="0"/>
        </w:tabs>
        <w:spacing w:after="0" w:line="240" w:lineRule="auto"/>
        <w:ind w:firstLine="851"/>
        <w:jc w:val="both"/>
        <w:rPr>
          <w:rFonts w:ascii="Times New Roman" w:hAnsi="Times New Roman"/>
          <w:sz w:val="28"/>
          <w:szCs w:val="28"/>
        </w:rPr>
      </w:pPr>
      <w:r w:rsidRPr="00543F33">
        <w:rPr>
          <w:rFonts w:ascii="Times New Roman" w:hAnsi="Times New Roman"/>
          <w:sz w:val="28"/>
          <w:szCs w:val="28"/>
        </w:rPr>
        <w:t>по переселению граждан из аварийного жилищного фонда с учетом необходимости развития малоэтажного жилищного строительства</w:t>
      </w:r>
      <w:r>
        <w:rPr>
          <w:rFonts w:ascii="Times New Roman" w:hAnsi="Times New Roman"/>
          <w:sz w:val="28"/>
          <w:szCs w:val="28"/>
        </w:rPr>
        <w:t xml:space="preserve"> </w:t>
      </w:r>
      <w:r w:rsidR="00BF3808">
        <w:rPr>
          <w:rFonts w:ascii="Times New Roman" w:hAnsi="Times New Roman"/>
          <w:sz w:val="28"/>
          <w:szCs w:val="28"/>
        </w:rPr>
        <w:t>(974309,6 </w:t>
      </w:r>
      <w:r>
        <w:rPr>
          <w:rFonts w:ascii="Times New Roman" w:hAnsi="Times New Roman"/>
          <w:sz w:val="28"/>
          <w:szCs w:val="28"/>
        </w:rPr>
        <w:t>тыс. рублей)</w:t>
      </w:r>
      <w:r w:rsidR="00F74513">
        <w:rPr>
          <w:rFonts w:ascii="Times New Roman" w:hAnsi="Times New Roman"/>
          <w:sz w:val="28"/>
          <w:szCs w:val="28"/>
        </w:rPr>
        <w:t>;</w:t>
      </w:r>
    </w:p>
    <w:p w:rsidR="00543F33" w:rsidRDefault="00543F33" w:rsidP="009F0C7F">
      <w:pPr>
        <w:tabs>
          <w:tab w:val="left" w:pos="0"/>
        </w:tabs>
        <w:spacing w:after="0" w:line="240" w:lineRule="auto"/>
        <w:ind w:firstLine="851"/>
        <w:jc w:val="both"/>
        <w:rPr>
          <w:rFonts w:ascii="Times New Roman" w:hAnsi="Times New Roman"/>
          <w:sz w:val="28"/>
          <w:szCs w:val="28"/>
        </w:rPr>
      </w:pPr>
      <w:r w:rsidRPr="00543F33">
        <w:rPr>
          <w:rFonts w:ascii="Times New Roman" w:hAnsi="Times New Roman"/>
          <w:sz w:val="28"/>
          <w:szCs w:val="28"/>
        </w:rPr>
        <w:t>по капитальному ремонту многоквартирных домов</w:t>
      </w:r>
      <w:r>
        <w:rPr>
          <w:rFonts w:ascii="Times New Roman" w:hAnsi="Times New Roman"/>
          <w:sz w:val="28"/>
          <w:szCs w:val="28"/>
        </w:rPr>
        <w:t xml:space="preserve"> </w:t>
      </w:r>
      <w:r w:rsidR="00F74513">
        <w:rPr>
          <w:rFonts w:ascii="Times New Roman" w:hAnsi="Times New Roman"/>
          <w:sz w:val="28"/>
          <w:szCs w:val="28"/>
        </w:rPr>
        <w:t>(97615,2 тыс. рублей). Согласно сведени</w:t>
      </w:r>
      <w:r w:rsidR="00C96C99">
        <w:rPr>
          <w:rFonts w:ascii="Times New Roman" w:hAnsi="Times New Roman"/>
          <w:sz w:val="28"/>
          <w:szCs w:val="28"/>
        </w:rPr>
        <w:t>ям</w:t>
      </w:r>
      <w:r w:rsidR="00F74513">
        <w:rPr>
          <w:rFonts w:ascii="Times New Roman" w:hAnsi="Times New Roman"/>
          <w:sz w:val="28"/>
          <w:szCs w:val="28"/>
        </w:rPr>
        <w:t xml:space="preserve"> департамента по жилищно-коммунальному хозяйству и топливным ресурсам Приморского края в феврале 2014 года произведен возврат остатков прошлых лет на общую сумму 45938,0 тыс. рублей.</w:t>
      </w:r>
    </w:p>
    <w:p w:rsidR="001B7D23" w:rsidRDefault="0042126F" w:rsidP="00CB630D">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 xml:space="preserve">В отчетном периоде из краевого бюджета произведен возврат </w:t>
      </w:r>
      <w:r w:rsidRPr="0042126F">
        <w:rPr>
          <w:rFonts w:ascii="Times New Roman" w:hAnsi="Times New Roman"/>
          <w:sz w:val="28"/>
          <w:szCs w:val="28"/>
        </w:rPr>
        <w:t>остатков субсидий, субвенций и иных межбюджетных трансфертов, имеющих цел</w:t>
      </w:r>
      <w:r>
        <w:rPr>
          <w:rFonts w:ascii="Times New Roman" w:hAnsi="Times New Roman"/>
          <w:sz w:val="28"/>
          <w:szCs w:val="28"/>
        </w:rPr>
        <w:t xml:space="preserve">евое назначение, прошлых лет на </w:t>
      </w:r>
      <w:r w:rsidR="00F074D8">
        <w:rPr>
          <w:rFonts w:ascii="Times New Roman" w:hAnsi="Times New Roman"/>
          <w:sz w:val="28"/>
          <w:szCs w:val="28"/>
        </w:rPr>
        <w:t xml:space="preserve">общую </w:t>
      </w:r>
      <w:r>
        <w:rPr>
          <w:rFonts w:ascii="Times New Roman" w:hAnsi="Times New Roman"/>
          <w:sz w:val="28"/>
          <w:szCs w:val="28"/>
        </w:rPr>
        <w:t>сумму 2684470,7 тыс. рублей</w:t>
      </w:r>
      <w:r w:rsidR="00F074D8">
        <w:rPr>
          <w:rFonts w:ascii="Times New Roman" w:hAnsi="Times New Roman"/>
          <w:sz w:val="28"/>
          <w:szCs w:val="28"/>
        </w:rPr>
        <w:t xml:space="preserve"> 18 главными администраторами доходов</w:t>
      </w:r>
      <w:r>
        <w:rPr>
          <w:rFonts w:ascii="Times New Roman" w:hAnsi="Times New Roman"/>
          <w:sz w:val="28"/>
          <w:szCs w:val="28"/>
        </w:rPr>
        <w:t>.</w:t>
      </w:r>
    </w:p>
    <w:p w:rsidR="0042126F" w:rsidRDefault="0042126F" w:rsidP="00CB630D">
      <w:pPr>
        <w:tabs>
          <w:tab w:val="left" w:pos="0"/>
        </w:tabs>
        <w:spacing w:after="0" w:line="240" w:lineRule="auto"/>
        <w:ind w:firstLine="851"/>
        <w:jc w:val="both"/>
        <w:rPr>
          <w:rFonts w:ascii="Times New Roman" w:hAnsi="Times New Roman"/>
          <w:sz w:val="28"/>
          <w:szCs w:val="28"/>
        </w:rPr>
      </w:pPr>
    </w:p>
    <w:p w:rsidR="001B7D23" w:rsidRDefault="001B7D23" w:rsidP="00CB630D">
      <w:pPr>
        <w:tabs>
          <w:tab w:val="left" w:pos="840"/>
        </w:tabs>
        <w:spacing w:after="0" w:line="240" w:lineRule="auto"/>
        <w:ind w:firstLine="851"/>
        <w:jc w:val="both"/>
        <w:rPr>
          <w:rFonts w:ascii="Times New Roman" w:hAnsi="Times New Roman"/>
          <w:b/>
          <w:sz w:val="28"/>
          <w:szCs w:val="28"/>
        </w:rPr>
      </w:pPr>
      <w:r w:rsidRPr="00F070B4">
        <w:rPr>
          <w:rFonts w:ascii="Times New Roman" w:hAnsi="Times New Roman"/>
          <w:b/>
          <w:sz w:val="28"/>
          <w:szCs w:val="28"/>
        </w:rPr>
        <w:t>РАСХОДЫ</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За 1 квартал 2014 года в закон Приморского края от 19.12.2013  №</w:t>
      </w:r>
      <w:r w:rsidRPr="009D0FFA">
        <w:rPr>
          <w:rFonts w:ascii="Times New Roman" w:hAnsi="Times New Roman"/>
          <w:sz w:val="28"/>
          <w:szCs w:val="28"/>
          <w:lang w:val="en-US"/>
        </w:rPr>
        <w:t> </w:t>
      </w:r>
      <w:r w:rsidRPr="009D0FFA">
        <w:rPr>
          <w:rFonts w:ascii="Times New Roman" w:hAnsi="Times New Roman"/>
          <w:sz w:val="28"/>
          <w:szCs w:val="28"/>
        </w:rPr>
        <w:t>334-КЗ внесены изменения законом Приморского края от 28.02.2014 №</w:t>
      </w:r>
      <w:r w:rsidR="00BF3808">
        <w:rPr>
          <w:rFonts w:ascii="Times New Roman" w:hAnsi="Times New Roman"/>
          <w:sz w:val="28"/>
          <w:szCs w:val="28"/>
        </w:rPr>
        <w:t> </w:t>
      </w:r>
      <w:r w:rsidRPr="009D0FFA">
        <w:rPr>
          <w:rFonts w:ascii="Times New Roman" w:hAnsi="Times New Roman"/>
          <w:sz w:val="28"/>
          <w:szCs w:val="28"/>
        </w:rPr>
        <w:t>371-КЗ, в результате которых сумма утвержденных бюджетных назначений составила 81109921,7 тыс. рублей.</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 xml:space="preserve">Согласно отчету Администрации Приморского края об исполнении краевого бюджета за 1 квартал 2014 года уточненные бюджетные ассигнования составляют 81406026,1 тыс. рублей, что выше утвержденных законом о краевом бюджете на 296104,4 тыс. рублей. </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По бюджетной классификации расходов увеличение коснулось двух разделов из четырнадцати, в том числе:</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"Социальная политика" – 321559,8 тыс. рублей;</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 xml:space="preserve">"Здравоохранение" – 633,5 тыс. рублей. </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Уменьшены  бюджетные назначения по разделу "Общегосударственные вопросы" на сумму 26088,9 тыс. рублей.</w:t>
      </w:r>
    </w:p>
    <w:p w:rsidR="009D0FFA" w:rsidRPr="009D0FFA" w:rsidRDefault="009D0FFA" w:rsidP="00CB630D">
      <w:pPr>
        <w:tabs>
          <w:tab w:val="left" w:pos="840"/>
        </w:tabs>
        <w:spacing w:after="0" w:line="240" w:lineRule="auto"/>
        <w:ind w:firstLine="851"/>
        <w:jc w:val="both"/>
        <w:rPr>
          <w:rFonts w:ascii="Times New Roman" w:hAnsi="Times New Roman"/>
          <w:sz w:val="28"/>
          <w:szCs w:val="28"/>
        </w:rPr>
      </w:pPr>
      <w:r w:rsidRPr="009D0FFA">
        <w:rPr>
          <w:rFonts w:ascii="Times New Roman" w:hAnsi="Times New Roman"/>
          <w:sz w:val="28"/>
          <w:szCs w:val="28"/>
        </w:rPr>
        <w:t>Анализ изменений по подразделам бюджетной классификации расходов представлен в таблице.</w:t>
      </w:r>
    </w:p>
    <w:p w:rsidR="009D0FFA" w:rsidRPr="009D0FFA" w:rsidRDefault="00C96C99" w:rsidP="00C96C99">
      <w:pPr>
        <w:tabs>
          <w:tab w:val="left" w:pos="840"/>
        </w:tabs>
        <w:spacing w:after="0" w:line="240" w:lineRule="auto"/>
        <w:jc w:val="right"/>
        <w:rPr>
          <w:rFonts w:ascii="Times New Roman" w:hAnsi="Times New Roman"/>
        </w:rPr>
      </w:pPr>
      <w:r>
        <w:rPr>
          <w:rFonts w:ascii="Times New Roman" w:hAnsi="Times New Roman"/>
        </w:rPr>
        <w:t xml:space="preserve">      (</w:t>
      </w:r>
      <w:r w:rsidR="009D0FFA" w:rsidRPr="009D0FFA">
        <w:rPr>
          <w:rFonts w:ascii="Times New Roman" w:hAnsi="Times New Roman"/>
        </w:rPr>
        <w:t>тыс. рублей</w:t>
      </w:r>
      <w:r>
        <w:rPr>
          <w:rFonts w:ascii="Times New Roman" w:hAnsi="Times New Roman"/>
        </w:rPr>
        <w:t>)</w:t>
      </w: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500"/>
        <w:gridCol w:w="1477"/>
        <w:gridCol w:w="1460"/>
        <w:gridCol w:w="1350"/>
      </w:tblGrid>
      <w:tr w:rsidR="009D0FFA" w:rsidRPr="009D0FFA" w:rsidTr="00314AE6">
        <w:trPr>
          <w:trHeight w:val="1320"/>
          <w:tblHeader/>
        </w:trPr>
        <w:tc>
          <w:tcPr>
            <w:tcW w:w="567" w:type="dxa"/>
            <w:vMerge w:val="restart"/>
            <w:shd w:val="clear" w:color="auto" w:fill="auto"/>
            <w:vAlign w:val="center"/>
            <w:hideMark/>
          </w:tcPr>
          <w:p w:rsidR="009D0FFA" w:rsidRPr="009D0FFA" w:rsidRDefault="00CB630D" w:rsidP="00CB630D">
            <w:pPr>
              <w:spacing w:after="0" w:line="240" w:lineRule="auto"/>
              <w:ind w:left="-108" w:right="-108"/>
              <w:jc w:val="center"/>
              <w:rPr>
                <w:rFonts w:ascii="Times New Roman" w:eastAsia="Times New Roman" w:hAnsi="Times New Roman"/>
                <w:lang w:eastAsia="ru-RU"/>
              </w:rPr>
            </w:pPr>
            <w:r>
              <w:rPr>
                <w:rFonts w:ascii="Times New Roman" w:eastAsia="Times New Roman" w:hAnsi="Times New Roman"/>
                <w:lang w:eastAsia="ru-RU"/>
              </w:rPr>
              <w:t>Код</w:t>
            </w:r>
            <w:r w:rsidR="009D0FFA" w:rsidRPr="009D0FFA">
              <w:rPr>
                <w:rFonts w:ascii="Times New Roman" w:eastAsia="Times New Roman" w:hAnsi="Times New Roman"/>
                <w:lang w:eastAsia="ru-RU"/>
              </w:rPr>
              <w:t xml:space="preserve"> раз</w:t>
            </w:r>
            <w:r>
              <w:rPr>
                <w:rFonts w:ascii="Times New Roman" w:eastAsia="Times New Roman" w:hAnsi="Times New Roman"/>
                <w:lang w:eastAsia="ru-RU"/>
              </w:rPr>
              <w:t>-</w:t>
            </w:r>
            <w:r w:rsidR="009D0FFA" w:rsidRPr="009D0FFA">
              <w:rPr>
                <w:rFonts w:ascii="Times New Roman" w:eastAsia="Times New Roman" w:hAnsi="Times New Roman"/>
                <w:lang w:eastAsia="ru-RU"/>
              </w:rPr>
              <w:t>дела</w:t>
            </w:r>
          </w:p>
        </w:tc>
        <w:tc>
          <w:tcPr>
            <w:tcW w:w="3261" w:type="dxa"/>
            <w:vMerge w:val="restart"/>
            <w:shd w:val="clear" w:color="auto" w:fill="auto"/>
            <w:vAlign w:val="center"/>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Наименование  разделов</w:t>
            </w:r>
          </w:p>
        </w:tc>
        <w:tc>
          <w:tcPr>
            <w:tcW w:w="1500" w:type="dxa"/>
            <w:vMerge w:val="restart"/>
            <w:shd w:val="clear" w:color="auto" w:fill="auto"/>
            <w:vAlign w:val="center"/>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Утверждено законом Приморского края от 19.12.2013         № 334-КЗ</w:t>
            </w:r>
          </w:p>
        </w:tc>
        <w:tc>
          <w:tcPr>
            <w:tcW w:w="1477" w:type="dxa"/>
            <w:vMerge w:val="restart"/>
            <w:shd w:val="clear" w:color="auto" w:fill="auto"/>
            <w:vAlign w:val="center"/>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Утверждено законом Приморского края от 28.02.2014         № 371-КЗ</w:t>
            </w:r>
          </w:p>
        </w:tc>
        <w:tc>
          <w:tcPr>
            <w:tcW w:w="1460" w:type="dxa"/>
            <w:vMerge w:val="restart"/>
            <w:shd w:val="clear" w:color="auto" w:fill="auto"/>
            <w:vAlign w:val="center"/>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Уточненные бюджетные назначения на 2014 год</w:t>
            </w:r>
          </w:p>
        </w:tc>
        <w:tc>
          <w:tcPr>
            <w:tcW w:w="1350" w:type="dxa"/>
            <w:vMerge w:val="restart"/>
            <w:shd w:val="clear" w:color="auto" w:fill="auto"/>
            <w:vAlign w:val="center"/>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Отклонения (+,-)</w:t>
            </w:r>
          </w:p>
        </w:tc>
      </w:tr>
      <w:tr w:rsidR="009D0FFA" w:rsidRPr="009D0FFA" w:rsidTr="00314AE6">
        <w:trPr>
          <w:trHeight w:val="348"/>
        </w:trPr>
        <w:tc>
          <w:tcPr>
            <w:tcW w:w="567"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c>
          <w:tcPr>
            <w:tcW w:w="3261"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c>
          <w:tcPr>
            <w:tcW w:w="1500"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c>
          <w:tcPr>
            <w:tcW w:w="1477"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c>
          <w:tcPr>
            <w:tcW w:w="1460"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c>
          <w:tcPr>
            <w:tcW w:w="1350" w:type="dxa"/>
            <w:vMerge/>
            <w:vAlign w:val="center"/>
            <w:hideMark/>
          </w:tcPr>
          <w:p w:rsidR="009D0FFA" w:rsidRPr="009D0FFA" w:rsidRDefault="009D0FFA" w:rsidP="00CB630D">
            <w:pPr>
              <w:spacing w:after="0" w:line="240" w:lineRule="auto"/>
              <w:rPr>
                <w:rFonts w:ascii="Times New Roman" w:eastAsia="Times New Roman" w:hAnsi="Times New Roman"/>
                <w:lang w:eastAsia="ru-RU"/>
              </w:rPr>
            </w:pPr>
          </w:p>
        </w:tc>
      </w:tr>
      <w:tr w:rsidR="009D0FFA" w:rsidRPr="009D0FFA" w:rsidTr="00314AE6">
        <w:trPr>
          <w:trHeight w:val="223"/>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01</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Общегосударственные вопросы</w:t>
            </w:r>
          </w:p>
        </w:tc>
        <w:tc>
          <w:tcPr>
            <w:tcW w:w="1500" w:type="dxa"/>
            <w:shd w:val="clear" w:color="auto" w:fill="auto"/>
            <w:noWrap/>
            <w:hideMark/>
          </w:tcPr>
          <w:p w:rsidR="009D0FFA" w:rsidRPr="009D0FFA" w:rsidRDefault="009D0FFA" w:rsidP="00F324E8">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3985386,</w:t>
            </w:r>
            <w:r w:rsidR="00F324E8">
              <w:rPr>
                <w:rFonts w:ascii="Times New Roman" w:eastAsia="Times New Roman" w:hAnsi="Times New Roman"/>
                <w:lang w:eastAsia="ru-RU"/>
              </w:rPr>
              <w:t>7</w:t>
            </w:r>
          </w:p>
        </w:tc>
        <w:tc>
          <w:tcPr>
            <w:tcW w:w="1477"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4014692,1</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3988603,2</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-26088,9</w:t>
            </w:r>
          </w:p>
        </w:tc>
      </w:tr>
      <w:tr w:rsidR="009D0FFA" w:rsidRPr="009D0FFA" w:rsidTr="00314AE6">
        <w:trPr>
          <w:trHeight w:val="256"/>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02</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оборона</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27556,2</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27556,2</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27556,2</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720"/>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03</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безопасность и правоохранительная деятельность</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1339449,6</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1339449,6</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1339449,6</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199"/>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04</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экономика</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12548428,9</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13090534,5</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13090534,5</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515"/>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lastRenderedPageBreak/>
              <w:t>05</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Жилищно-коммунальное хозяйство</w:t>
            </w:r>
          </w:p>
        </w:tc>
        <w:tc>
          <w:tcPr>
            <w:tcW w:w="1500" w:type="dxa"/>
            <w:shd w:val="clear" w:color="auto" w:fill="auto"/>
            <w:noWrap/>
            <w:hideMark/>
          </w:tcPr>
          <w:p w:rsidR="009D0FFA" w:rsidRPr="009D0FFA" w:rsidRDefault="009D0FFA" w:rsidP="00F324E8">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5373304,</w:t>
            </w:r>
            <w:r w:rsidR="00F324E8">
              <w:rPr>
                <w:rFonts w:ascii="Times New Roman" w:eastAsia="Times New Roman" w:hAnsi="Times New Roman"/>
                <w:lang w:eastAsia="ru-RU"/>
              </w:rPr>
              <w:t>2</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5373304,2</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5373304,2</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254"/>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06</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Охрана окружающей среды</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131523,9</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131523,9</w:t>
            </w:r>
          </w:p>
        </w:tc>
        <w:tc>
          <w:tcPr>
            <w:tcW w:w="146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131523,9</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285"/>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07</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Образование</w:t>
            </w:r>
          </w:p>
        </w:tc>
        <w:tc>
          <w:tcPr>
            <w:tcW w:w="1500" w:type="dxa"/>
            <w:shd w:val="clear" w:color="auto" w:fill="auto"/>
            <w:noWrap/>
            <w:hideMark/>
          </w:tcPr>
          <w:p w:rsidR="009D0FFA" w:rsidRPr="009D0FFA" w:rsidRDefault="009D0FFA" w:rsidP="00F324E8">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16735653,</w:t>
            </w:r>
            <w:r w:rsidR="00F324E8">
              <w:rPr>
                <w:rFonts w:ascii="Times New Roman" w:eastAsia="Times New Roman" w:hAnsi="Times New Roman"/>
                <w:lang w:eastAsia="ru-RU"/>
              </w:rPr>
              <w:t>7</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17167991,8</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17167991,8</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276"/>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08</w:t>
            </w:r>
          </w:p>
        </w:tc>
        <w:tc>
          <w:tcPr>
            <w:tcW w:w="3261" w:type="dxa"/>
            <w:shd w:val="clear" w:color="auto" w:fill="auto"/>
            <w:hideMark/>
          </w:tcPr>
          <w:p w:rsidR="009D0FFA" w:rsidRPr="009D0FFA" w:rsidRDefault="00CB630D" w:rsidP="00CB630D">
            <w:pPr>
              <w:spacing w:after="0" w:line="240" w:lineRule="auto"/>
              <w:rPr>
                <w:rFonts w:ascii="Times New Roman" w:eastAsia="Times New Roman" w:hAnsi="Times New Roman"/>
                <w:lang w:eastAsia="ru-RU"/>
              </w:rPr>
            </w:pPr>
            <w:r>
              <w:rPr>
                <w:rFonts w:ascii="Times New Roman" w:eastAsia="Times New Roman" w:hAnsi="Times New Roman"/>
                <w:lang w:eastAsia="ru-RU"/>
              </w:rPr>
              <w:t>Культура, к</w:t>
            </w:r>
            <w:r w:rsidR="009D0FFA" w:rsidRPr="009D0FFA">
              <w:rPr>
                <w:rFonts w:ascii="Times New Roman" w:eastAsia="Times New Roman" w:hAnsi="Times New Roman"/>
                <w:lang w:eastAsia="ru-RU"/>
              </w:rPr>
              <w:t>инематография</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1275421,2</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1275421,2</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1275421,2</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265"/>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09</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Здравоохранение</w:t>
            </w:r>
          </w:p>
        </w:tc>
        <w:tc>
          <w:tcPr>
            <w:tcW w:w="150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15872277,6</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15872277,6</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15872911,1</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633,5</w:t>
            </w:r>
          </w:p>
        </w:tc>
      </w:tr>
      <w:tr w:rsidR="009D0FFA" w:rsidRPr="009D0FFA" w:rsidTr="00314AE6">
        <w:trPr>
          <w:trHeight w:val="284"/>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10</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Социальная политика</w:t>
            </w:r>
          </w:p>
        </w:tc>
        <w:tc>
          <w:tcPr>
            <w:tcW w:w="150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17678376,4</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18023033,0</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18344592,8</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321559,8</w:t>
            </w:r>
          </w:p>
        </w:tc>
      </w:tr>
      <w:tr w:rsidR="009D0FFA" w:rsidRPr="009D0FFA" w:rsidTr="00314AE6">
        <w:trPr>
          <w:trHeight w:val="259"/>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11</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Физическая культура и спорт</w:t>
            </w:r>
          </w:p>
        </w:tc>
        <w:tc>
          <w:tcPr>
            <w:tcW w:w="150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1361974,5</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1361974,5</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1361974,5</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273"/>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12</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Средства массовой информации</w:t>
            </w:r>
          </w:p>
        </w:tc>
        <w:tc>
          <w:tcPr>
            <w:tcW w:w="150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464214,1</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464214,1</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464214,1</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795"/>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13</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Обслуживание государственного и муниципального долга</w:t>
            </w:r>
          </w:p>
        </w:tc>
        <w:tc>
          <w:tcPr>
            <w:tcW w:w="150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603409,0</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603409,0</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603409,0</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326"/>
        </w:trPr>
        <w:tc>
          <w:tcPr>
            <w:tcW w:w="567" w:type="dxa"/>
            <w:shd w:val="clear" w:color="auto" w:fill="auto"/>
            <w:noWrap/>
            <w:hideMark/>
          </w:tcPr>
          <w:p w:rsidR="009D0FFA" w:rsidRPr="009D0FFA" w:rsidRDefault="009D0FFA" w:rsidP="00CB630D">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14</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 xml:space="preserve">Межбюджетные трансферты общего характера </w:t>
            </w:r>
          </w:p>
        </w:tc>
        <w:tc>
          <w:tcPr>
            <w:tcW w:w="1500"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2364540,0</w:t>
            </w:r>
          </w:p>
        </w:tc>
        <w:tc>
          <w:tcPr>
            <w:tcW w:w="1477" w:type="dxa"/>
            <w:shd w:val="clear" w:color="000000" w:fill="FFFFFF"/>
            <w:hideMark/>
          </w:tcPr>
          <w:p w:rsidR="009D0FFA" w:rsidRPr="009D0FFA" w:rsidRDefault="009D0FFA" w:rsidP="00CB630D">
            <w:pPr>
              <w:spacing w:after="0" w:line="240" w:lineRule="auto"/>
              <w:jc w:val="right"/>
              <w:rPr>
                <w:rFonts w:ascii="Times New Roman" w:eastAsia="Times New Roman" w:hAnsi="Times New Roman"/>
                <w:color w:val="000000"/>
                <w:lang w:eastAsia="ru-RU"/>
              </w:rPr>
            </w:pPr>
            <w:r w:rsidRPr="009D0FFA">
              <w:rPr>
                <w:rFonts w:ascii="Times New Roman" w:eastAsia="Times New Roman" w:hAnsi="Times New Roman"/>
                <w:color w:val="000000"/>
                <w:lang w:eastAsia="ru-RU"/>
              </w:rPr>
              <w:t>2364540,0</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2364540,0</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0,0</w:t>
            </w:r>
          </w:p>
        </w:tc>
      </w:tr>
      <w:tr w:rsidR="009D0FFA" w:rsidRPr="009D0FFA" w:rsidTr="00314AE6">
        <w:trPr>
          <w:trHeight w:val="92"/>
        </w:trPr>
        <w:tc>
          <w:tcPr>
            <w:tcW w:w="567"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 </w:t>
            </w:r>
          </w:p>
        </w:tc>
        <w:tc>
          <w:tcPr>
            <w:tcW w:w="3261" w:type="dxa"/>
            <w:shd w:val="clear" w:color="auto" w:fill="auto"/>
            <w:hideMark/>
          </w:tcPr>
          <w:p w:rsidR="009D0FFA" w:rsidRPr="009D0FFA" w:rsidRDefault="009D0FFA" w:rsidP="00CB630D">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Всего</w:t>
            </w:r>
          </w:p>
        </w:tc>
        <w:tc>
          <w:tcPr>
            <w:tcW w:w="1500" w:type="dxa"/>
            <w:shd w:val="clear" w:color="000000" w:fill="FFFFFF"/>
            <w:noWrap/>
            <w:hideMark/>
          </w:tcPr>
          <w:p w:rsidR="009D0FFA" w:rsidRPr="009D0FFA" w:rsidRDefault="009D0FFA" w:rsidP="00F324E8">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79761516,</w:t>
            </w:r>
            <w:r w:rsidR="00F324E8">
              <w:rPr>
                <w:rFonts w:ascii="Times New Roman" w:eastAsia="Times New Roman" w:hAnsi="Times New Roman"/>
                <w:lang w:eastAsia="ru-RU"/>
              </w:rPr>
              <w:t>0</w:t>
            </w:r>
          </w:p>
        </w:tc>
        <w:tc>
          <w:tcPr>
            <w:tcW w:w="1477" w:type="dxa"/>
            <w:shd w:val="clear" w:color="000000" w:fill="FFFFFF"/>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81109921,7</w:t>
            </w:r>
          </w:p>
        </w:tc>
        <w:tc>
          <w:tcPr>
            <w:tcW w:w="1460" w:type="dxa"/>
            <w:shd w:val="clear" w:color="auto" w:fill="auto"/>
            <w:noWrap/>
            <w:hideMark/>
          </w:tcPr>
          <w:p w:rsidR="009D0FFA" w:rsidRPr="009D0FFA" w:rsidRDefault="009D0FFA" w:rsidP="00CB630D">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81406026,1</w:t>
            </w:r>
          </w:p>
        </w:tc>
        <w:tc>
          <w:tcPr>
            <w:tcW w:w="1350" w:type="dxa"/>
            <w:shd w:val="clear" w:color="auto" w:fill="auto"/>
            <w:noWrap/>
            <w:hideMark/>
          </w:tcPr>
          <w:p w:rsidR="009D0FFA" w:rsidRPr="009D0FFA" w:rsidRDefault="009D0FFA" w:rsidP="00CB630D">
            <w:pPr>
              <w:spacing w:after="0" w:line="240" w:lineRule="auto"/>
              <w:jc w:val="right"/>
              <w:rPr>
                <w:rFonts w:ascii="Times New Roman" w:hAnsi="Times New Roman"/>
              </w:rPr>
            </w:pPr>
            <w:r w:rsidRPr="009D0FFA">
              <w:rPr>
                <w:rFonts w:ascii="Times New Roman" w:hAnsi="Times New Roman"/>
              </w:rPr>
              <w:t>296104,4</w:t>
            </w:r>
          </w:p>
        </w:tc>
      </w:tr>
    </w:tbl>
    <w:p w:rsidR="009D0FFA" w:rsidRPr="003D2405" w:rsidRDefault="009D0FFA" w:rsidP="009D0FFA">
      <w:pPr>
        <w:tabs>
          <w:tab w:val="left" w:pos="360"/>
          <w:tab w:val="left" w:pos="720"/>
        </w:tabs>
        <w:spacing w:after="0" w:line="240" w:lineRule="auto"/>
        <w:jc w:val="both"/>
        <w:rPr>
          <w:rFonts w:ascii="Times New Roman" w:hAnsi="Times New Roman"/>
          <w:sz w:val="16"/>
          <w:szCs w:val="16"/>
        </w:rPr>
      </w:pPr>
      <w:r w:rsidRPr="009D0FFA">
        <w:rPr>
          <w:rFonts w:ascii="Times New Roman" w:hAnsi="Times New Roman"/>
          <w:sz w:val="28"/>
          <w:szCs w:val="28"/>
        </w:rPr>
        <w:tab/>
      </w:r>
      <w:r w:rsidRPr="009D0FFA">
        <w:rPr>
          <w:rFonts w:ascii="Times New Roman" w:hAnsi="Times New Roman"/>
          <w:sz w:val="28"/>
          <w:szCs w:val="28"/>
        </w:rPr>
        <w:tab/>
      </w:r>
    </w:p>
    <w:p w:rsidR="009D0FFA" w:rsidRPr="009D0FFA" w:rsidRDefault="009D0FFA" w:rsidP="009D0FFA">
      <w:pPr>
        <w:tabs>
          <w:tab w:val="left" w:pos="360"/>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За январь-март 2014 года расходы краевого бюджета исполнены в объеме 16142177,7 тыс. рублей</w:t>
      </w:r>
      <w:r w:rsidR="00C96C99">
        <w:rPr>
          <w:rFonts w:ascii="Times New Roman" w:hAnsi="Times New Roman"/>
          <w:sz w:val="28"/>
          <w:szCs w:val="28"/>
        </w:rPr>
        <w:t>,</w:t>
      </w:r>
      <w:r w:rsidRPr="009D0FFA">
        <w:rPr>
          <w:rFonts w:ascii="Times New Roman" w:hAnsi="Times New Roman"/>
          <w:sz w:val="28"/>
          <w:szCs w:val="28"/>
        </w:rPr>
        <w:t xml:space="preserve"> или 19,8 % к уточненным годовым бюджетным назначениям.</w:t>
      </w:r>
    </w:p>
    <w:p w:rsidR="009D0FFA" w:rsidRPr="009D0FFA" w:rsidRDefault="00947B5C" w:rsidP="009D0FFA">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И</w:t>
      </w:r>
      <w:r w:rsidRPr="009D0FFA">
        <w:rPr>
          <w:rFonts w:ascii="Times New Roman" w:hAnsi="Times New Roman"/>
          <w:sz w:val="28"/>
          <w:szCs w:val="28"/>
        </w:rPr>
        <w:t xml:space="preserve">сполнение </w:t>
      </w:r>
      <w:r>
        <w:rPr>
          <w:rFonts w:ascii="Times New Roman" w:hAnsi="Times New Roman"/>
          <w:sz w:val="28"/>
          <w:szCs w:val="28"/>
        </w:rPr>
        <w:t>к</w:t>
      </w:r>
      <w:r w:rsidR="009D0FFA" w:rsidRPr="009D0FFA">
        <w:rPr>
          <w:rFonts w:ascii="Times New Roman" w:hAnsi="Times New Roman"/>
          <w:sz w:val="28"/>
          <w:szCs w:val="28"/>
        </w:rPr>
        <w:t xml:space="preserve"> уровню соответствующ</w:t>
      </w:r>
      <w:r>
        <w:rPr>
          <w:rFonts w:ascii="Times New Roman" w:hAnsi="Times New Roman"/>
          <w:sz w:val="28"/>
          <w:szCs w:val="28"/>
        </w:rPr>
        <w:t xml:space="preserve">их </w:t>
      </w:r>
      <w:r w:rsidR="009D0FFA" w:rsidRPr="009D0FFA">
        <w:rPr>
          <w:rFonts w:ascii="Times New Roman" w:hAnsi="Times New Roman"/>
          <w:sz w:val="28"/>
          <w:szCs w:val="28"/>
        </w:rPr>
        <w:t>период</w:t>
      </w:r>
      <w:r>
        <w:rPr>
          <w:rFonts w:ascii="Times New Roman" w:hAnsi="Times New Roman"/>
          <w:sz w:val="28"/>
          <w:szCs w:val="28"/>
        </w:rPr>
        <w:t>ов</w:t>
      </w:r>
      <w:r w:rsidR="009D0FFA" w:rsidRPr="009D0FFA">
        <w:rPr>
          <w:rFonts w:ascii="Times New Roman" w:hAnsi="Times New Roman"/>
          <w:sz w:val="28"/>
          <w:szCs w:val="28"/>
        </w:rPr>
        <w:t xml:space="preserve"> </w:t>
      </w:r>
      <w:r>
        <w:rPr>
          <w:rFonts w:ascii="Times New Roman" w:hAnsi="Times New Roman"/>
          <w:sz w:val="28"/>
          <w:szCs w:val="28"/>
        </w:rPr>
        <w:t xml:space="preserve">предыдущих двух лет </w:t>
      </w:r>
      <w:r w:rsidRPr="009D0FFA">
        <w:rPr>
          <w:rFonts w:ascii="Times New Roman" w:hAnsi="Times New Roman"/>
          <w:sz w:val="28"/>
          <w:szCs w:val="28"/>
        </w:rPr>
        <w:t>сложилось выше</w:t>
      </w:r>
      <w:r>
        <w:rPr>
          <w:rFonts w:ascii="Times New Roman" w:hAnsi="Times New Roman"/>
          <w:sz w:val="28"/>
          <w:szCs w:val="28"/>
        </w:rPr>
        <w:t>:</w:t>
      </w:r>
      <w:r w:rsidRPr="009D0FFA">
        <w:rPr>
          <w:rFonts w:ascii="Times New Roman" w:hAnsi="Times New Roman"/>
          <w:sz w:val="28"/>
          <w:szCs w:val="28"/>
        </w:rPr>
        <w:t xml:space="preserve"> на 0,6 %</w:t>
      </w:r>
      <w:r>
        <w:rPr>
          <w:rFonts w:ascii="Times New Roman" w:hAnsi="Times New Roman"/>
          <w:sz w:val="28"/>
          <w:szCs w:val="28"/>
        </w:rPr>
        <w:t xml:space="preserve"> в </w:t>
      </w:r>
      <w:r w:rsidR="009D0FFA" w:rsidRPr="009D0FFA">
        <w:rPr>
          <w:rFonts w:ascii="Times New Roman" w:hAnsi="Times New Roman"/>
          <w:sz w:val="28"/>
          <w:szCs w:val="28"/>
        </w:rPr>
        <w:t>2013 год</w:t>
      </w:r>
      <w:r>
        <w:rPr>
          <w:rFonts w:ascii="Times New Roman" w:hAnsi="Times New Roman"/>
          <w:sz w:val="28"/>
          <w:szCs w:val="28"/>
        </w:rPr>
        <w:t>у</w:t>
      </w:r>
      <w:r w:rsidR="009D0FFA" w:rsidRPr="009D0FFA">
        <w:rPr>
          <w:rFonts w:ascii="Times New Roman" w:hAnsi="Times New Roman"/>
          <w:sz w:val="28"/>
          <w:szCs w:val="28"/>
        </w:rPr>
        <w:t xml:space="preserve"> (19,2 %)</w:t>
      </w:r>
      <w:r>
        <w:rPr>
          <w:rFonts w:ascii="Times New Roman" w:hAnsi="Times New Roman"/>
          <w:sz w:val="28"/>
          <w:szCs w:val="28"/>
        </w:rPr>
        <w:t xml:space="preserve"> и на 1,5 % в 2012 году (18,3 %)</w:t>
      </w:r>
      <w:r w:rsidR="009D0FFA" w:rsidRPr="009D0FFA">
        <w:rPr>
          <w:rFonts w:ascii="Times New Roman" w:hAnsi="Times New Roman"/>
          <w:sz w:val="28"/>
          <w:szCs w:val="28"/>
        </w:rPr>
        <w:t>.</w:t>
      </w:r>
    </w:p>
    <w:p w:rsidR="009D0FFA" w:rsidRPr="009D0FFA" w:rsidRDefault="009D0FFA" w:rsidP="009D0FFA">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В абсолютном выражении фактические расходы краевого бюджета за 1</w:t>
      </w:r>
      <w:r w:rsidR="00245E3F">
        <w:rPr>
          <w:rFonts w:ascii="Times New Roman" w:hAnsi="Times New Roman"/>
          <w:sz w:val="28"/>
          <w:szCs w:val="28"/>
        </w:rPr>
        <w:t> </w:t>
      </w:r>
      <w:r w:rsidRPr="009D0FFA">
        <w:rPr>
          <w:rFonts w:ascii="Times New Roman" w:hAnsi="Times New Roman"/>
          <w:sz w:val="28"/>
          <w:szCs w:val="28"/>
        </w:rPr>
        <w:t>квартал 2014 года произведены больше фактических расходов за соответствующий период 2013 года на сумму 1817725,5 тыс. рублей</w:t>
      </w:r>
      <w:r w:rsidR="00947B5C">
        <w:rPr>
          <w:rFonts w:ascii="Times New Roman" w:hAnsi="Times New Roman"/>
          <w:sz w:val="28"/>
          <w:szCs w:val="28"/>
        </w:rPr>
        <w:t xml:space="preserve"> и 2012 года - на 1151216,3 тыс. рублей</w:t>
      </w:r>
      <w:r w:rsidRPr="009D0FFA">
        <w:rPr>
          <w:rFonts w:ascii="Times New Roman" w:hAnsi="Times New Roman"/>
          <w:sz w:val="28"/>
          <w:szCs w:val="28"/>
        </w:rPr>
        <w:t>.</w:t>
      </w:r>
    </w:p>
    <w:p w:rsidR="009D0FFA" w:rsidRPr="009D0FFA" w:rsidRDefault="009D0FFA" w:rsidP="009D0FFA">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Исполнение по разделам бюджетной классификации расходов характеризуется следующим образом.</w:t>
      </w:r>
    </w:p>
    <w:p w:rsidR="009D0FFA" w:rsidRPr="00245E3F" w:rsidRDefault="00C96C99" w:rsidP="009D0FFA">
      <w:pPr>
        <w:tabs>
          <w:tab w:val="left" w:pos="720"/>
        </w:tabs>
        <w:spacing w:after="0" w:line="240" w:lineRule="auto"/>
        <w:ind w:firstLine="709"/>
        <w:jc w:val="right"/>
        <w:rPr>
          <w:rFonts w:ascii="Times New Roman" w:hAnsi="Times New Roman"/>
          <w:sz w:val="24"/>
          <w:szCs w:val="24"/>
        </w:rPr>
      </w:pPr>
      <w:r>
        <w:rPr>
          <w:rFonts w:ascii="Times New Roman" w:hAnsi="Times New Roman"/>
          <w:sz w:val="24"/>
          <w:szCs w:val="24"/>
        </w:rPr>
        <w:t>(</w:t>
      </w:r>
      <w:r w:rsidR="009D0FFA" w:rsidRPr="00245E3F">
        <w:rPr>
          <w:rFonts w:ascii="Times New Roman" w:hAnsi="Times New Roman"/>
          <w:sz w:val="24"/>
          <w:szCs w:val="24"/>
        </w:rPr>
        <w:t>тыс. рублей</w:t>
      </w:r>
      <w:r>
        <w:rPr>
          <w:rFonts w:ascii="Times New Roman" w:hAnsi="Times New Roman"/>
          <w:sz w:val="24"/>
          <w:szCs w:val="24"/>
        </w:rPr>
        <w:t>)</w:t>
      </w:r>
    </w:p>
    <w:tbl>
      <w:tblPr>
        <w:tblW w:w="9644" w:type="dxa"/>
        <w:tblInd w:w="103" w:type="dxa"/>
        <w:tblLayout w:type="fixed"/>
        <w:tblLook w:val="04A0" w:firstRow="1" w:lastRow="0" w:firstColumn="1" w:lastColumn="0" w:noHBand="0" w:noVBand="1"/>
      </w:tblPr>
      <w:tblGrid>
        <w:gridCol w:w="572"/>
        <w:gridCol w:w="2693"/>
        <w:gridCol w:w="1276"/>
        <w:gridCol w:w="851"/>
        <w:gridCol w:w="1275"/>
        <w:gridCol w:w="709"/>
        <w:gridCol w:w="709"/>
        <w:gridCol w:w="1559"/>
      </w:tblGrid>
      <w:tr w:rsidR="009D0FFA" w:rsidRPr="009D0FFA" w:rsidTr="00314AE6">
        <w:trPr>
          <w:trHeight w:val="1096"/>
          <w:tblHeader/>
        </w:trPr>
        <w:tc>
          <w:tcPr>
            <w:tcW w:w="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314AE6" w:rsidP="00314AE6">
            <w:pPr>
              <w:spacing w:after="0" w:line="240" w:lineRule="auto"/>
              <w:ind w:left="-103" w:right="-108"/>
              <w:jc w:val="center"/>
              <w:rPr>
                <w:rFonts w:ascii="Times New Roman" w:eastAsia="Times New Roman" w:hAnsi="Times New Roman"/>
                <w:lang w:eastAsia="ru-RU"/>
              </w:rPr>
            </w:pPr>
            <w:r>
              <w:rPr>
                <w:rFonts w:ascii="Times New Roman" w:eastAsia="Times New Roman" w:hAnsi="Times New Roman"/>
                <w:lang w:eastAsia="ru-RU"/>
              </w:rPr>
              <w:t>Код</w:t>
            </w:r>
            <w:r w:rsidR="009D0FFA" w:rsidRPr="009D0FFA">
              <w:rPr>
                <w:rFonts w:ascii="Times New Roman" w:eastAsia="Times New Roman" w:hAnsi="Times New Roman"/>
                <w:lang w:eastAsia="ru-RU"/>
              </w:rPr>
              <w:t xml:space="preserve">    раз</w:t>
            </w:r>
            <w:r>
              <w:rPr>
                <w:rFonts w:ascii="Times New Roman" w:eastAsia="Times New Roman" w:hAnsi="Times New Roman"/>
                <w:lang w:eastAsia="ru-RU"/>
              </w:rPr>
              <w:t>-</w:t>
            </w:r>
            <w:r w:rsidR="009D0FFA" w:rsidRPr="009D0FFA">
              <w:rPr>
                <w:rFonts w:ascii="Times New Roman" w:eastAsia="Times New Roman" w:hAnsi="Times New Roman"/>
                <w:lang w:eastAsia="ru-RU"/>
              </w:rPr>
              <w:t xml:space="preserve"> дела</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Наименование разделов</w:t>
            </w:r>
          </w:p>
        </w:tc>
        <w:tc>
          <w:tcPr>
            <w:tcW w:w="2127" w:type="dxa"/>
            <w:gridSpan w:val="2"/>
            <w:tcBorders>
              <w:top w:val="single" w:sz="4" w:space="0" w:color="auto"/>
              <w:left w:val="nil"/>
              <w:bottom w:val="single" w:sz="4" w:space="0" w:color="auto"/>
              <w:right w:val="single" w:sz="4" w:space="0" w:color="000000"/>
            </w:tcBorders>
            <w:shd w:val="clear" w:color="auto" w:fill="auto"/>
            <w:vAlign w:val="center"/>
            <w:hideMark/>
          </w:tcPr>
          <w:p w:rsidR="00314AE6"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Уточненные бюджетные назначения</w:t>
            </w:r>
          </w:p>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на 2014 год</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rsidR="00314AE6"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 xml:space="preserve">Исполнение </w:t>
            </w:r>
          </w:p>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за 1 квартал 2014 года</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314AE6">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Неиспол</w:t>
            </w:r>
            <w:r w:rsidR="00314AE6">
              <w:rPr>
                <w:rFonts w:ascii="Times New Roman" w:eastAsia="Times New Roman" w:hAnsi="Times New Roman"/>
                <w:sz w:val="24"/>
                <w:szCs w:val="24"/>
                <w:lang w:eastAsia="ru-RU"/>
              </w:rPr>
              <w:t>-</w:t>
            </w:r>
            <w:r w:rsidRPr="009D0FFA">
              <w:rPr>
                <w:rFonts w:ascii="Times New Roman" w:eastAsia="Times New Roman" w:hAnsi="Times New Roman"/>
                <w:sz w:val="24"/>
                <w:szCs w:val="24"/>
                <w:lang w:eastAsia="ru-RU"/>
              </w:rPr>
              <w:t>ненные бюджетные назначения</w:t>
            </w:r>
          </w:p>
        </w:tc>
      </w:tr>
      <w:tr w:rsidR="009D0FFA" w:rsidRPr="009D0FFA" w:rsidTr="00314AE6">
        <w:trPr>
          <w:trHeight w:val="675"/>
          <w:tblHeader/>
        </w:trPr>
        <w:tc>
          <w:tcPr>
            <w:tcW w:w="572"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lang w:eastAsia="ru-RU"/>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lang w:eastAsia="ru-RU"/>
              </w:rPr>
            </w:pPr>
          </w:p>
        </w:tc>
        <w:tc>
          <w:tcPr>
            <w:tcW w:w="1276" w:type="dxa"/>
            <w:tcBorders>
              <w:top w:val="nil"/>
              <w:left w:val="nil"/>
              <w:bottom w:val="single" w:sz="4" w:space="0" w:color="auto"/>
              <w:right w:val="nil"/>
            </w:tcBorders>
            <w:shd w:val="clear" w:color="auto" w:fill="auto"/>
            <w:vAlign w:val="center"/>
            <w:hideMark/>
          </w:tcPr>
          <w:p w:rsidR="009D0FFA" w:rsidRPr="009D0FFA" w:rsidRDefault="009D0FFA" w:rsidP="009D0FFA">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сумма</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9D0FFA" w:rsidRPr="009D0FFA" w:rsidRDefault="009D0FFA" w:rsidP="009D0FFA">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Уд. вес (%)</w:t>
            </w:r>
          </w:p>
        </w:tc>
        <w:tc>
          <w:tcPr>
            <w:tcW w:w="1275" w:type="dxa"/>
            <w:tcBorders>
              <w:top w:val="nil"/>
              <w:left w:val="nil"/>
              <w:bottom w:val="single" w:sz="4" w:space="0" w:color="auto"/>
              <w:right w:val="nil"/>
            </w:tcBorders>
            <w:shd w:val="clear" w:color="auto" w:fill="auto"/>
            <w:vAlign w:val="center"/>
            <w:hideMark/>
          </w:tcPr>
          <w:p w:rsidR="009D0FFA" w:rsidRPr="009D0FFA" w:rsidRDefault="009D0FFA" w:rsidP="009D0FFA">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сумма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9D0FFA" w:rsidRPr="009D0FFA" w:rsidRDefault="009D0FFA" w:rsidP="009D0FFA">
            <w:pPr>
              <w:tabs>
                <w:tab w:val="left" w:pos="601"/>
              </w:tabs>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D0FFA" w:rsidRPr="009D0FFA" w:rsidRDefault="009D0FFA" w:rsidP="009D0FFA">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Уд. вес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sz w:val="24"/>
                <w:szCs w:val="24"/>
                <w:lang w:eastAsia="ru-RU"/>
              </w:rPr>
            </w:pPr>
          </w:p>
        </w:tc>
      </w:tr>
      <w:tr w:rsidR="009D0FFA" w:rsidRPr="009D0FFA" w:rsidTr="00314AE6">
        <w:trPr>
          <w:trHeight w:val="499"/>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01</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3988603,2</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4,9</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610675,0</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15,3</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3,8</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3377928,2</w:t>
            </w:r>
          </w:p>
        </w:tc>
      </w:tr>
      <w:tr w:rsidR="009D0FFA" w:rsidRPr="009D0FFA" w:rsidTr="00314AE6">
        <w:trPr>
          <w:trHeight w:val="265"/>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02</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оборона</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27556,2</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0,03</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13553,1</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49,2</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0,1</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14003,1</w:t>
            </w:r>
          </w:p>
        </w:tc>
      </w:tr>
      <w:tr w:rsidR="009D0FFA" w:rsidRPr="009D0FFA" w:rsidTr="00314AE6">
        <w:trPr>
          <w:trHeight w:val="720"/>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03</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безопасность и правоохранительная деятельность</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1339449,6</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250099,9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18,7</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1,5</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1089349,7</w:t>
            </w:r>
          </w:p>
        </w:tc>
      </w:tr>
      <w:tr w:rsidR="009D0FFA" w:rsidRPr="009D0FFA" w:rsidTr="00314AE6">
        <w:trPr>
          <w:trHeight w:val="256"/>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04</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Национальная экономика</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13090534,5</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16,1</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1258279,3</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9,6</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7,8</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11832255,2</w:t>
            </w:r>
          </w:p>
        </w:tc>
      </w:tr>
      <w:tr w:rsidR="009D0FFA" w:rsidRPr="009D0FFA" w:rsidTr="00314AE6">
        <w:trPr>
          <w:trHeight w:val="543"/>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05</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Жилищно-коммунальное хозяйство</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5373304,2</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6,6</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388961,6</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7,2</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2,4</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4984342,6</w:t>
            </w:r>
          </w:p>
        </w:tc>
      </w:tr>
      <w:tr w:rsidR="009D0FFA" w:rsidRPr="009D0FFA" w:rsidTr="00314AE6">
        <w:trPr>
          <w:trHeight w:val="499"/>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lastRenderedPageBreak/>
              <w:t>06</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Охрана окружающей среды</w:t>
            </w:r>
          </w:p>
        </w:tc>
        <w:tc>
          <w:tcPr>
            <w:tcW w:w="1276"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131523,9</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0,2</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11758,9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8,9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0,1</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119765,0</w:t>
            </w:r>
          </w:p>
        </w:tc>
      </w:tr>
      <w:tr w:rsidR="009D0FFA" w:rsidRPr="009D0FFA" w:rsidTr="00314AE6">
        <w:trPr>
          <w:trHeight w:val="190"/>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07</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Образование</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17167991,8</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21,1</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3924110,8</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22,9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24,3</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13243881,0</w:t>
            </w:r>
          </w:p>
        </w:tc>
      </w:tr>
      <w:tr w:rsidR="009D0FFA" w:rsidRPr="009D0FFA" w:rsidTr="00314AE6">
        <w:trPr>
          <w:trHeight w:val="499"/>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08</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314AE6">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 xml:space="preserve">Культура, </w:t>
            </w:r>
            <w:r w:rsidR="00314AE6">
              <w:rPr>
                <w:rFonts w:ascii="Times New Roman" w:eastAsia="Times New Roman" w:hAnsi="Times New Roman"/>
                <w:lang w:eastAsia="ru-RU"/>
              </w:rPr>
              <w:t>к</w:t>
            </w:r>
            <w:r w:rsidRPr="009D0FFA">
              <w:rPr>
                <w:rFonts w:ascii="Times New Roman" w:eastAsia="Times New Roman" w:hAnsi="Times New Roman"/>
                <w:lang w:eastAsia="ru-RU"/>
              </w:rPr>
              <w:t>инематография</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1275421,2</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206654,7</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16,2</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1068766,5</w:t>
            </w:r>
          </w:p>
        </w:tc>
      </w:tr>
      <w:tr w:rsidR="009D0FFA" w:rsidRPr="009D0FFA" w:rsidTr="00314AE6">
        <w:trPr>
          <w:trHeight w:val="257"/>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09</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Здравоохранение</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15872911,1</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19,5</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3151075,7</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19,9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19,5</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12721835,4</w:t>
            </w:r>
          </w:p>
        </w:tc>
      </w:tr>
      <w:tr w:rsidR="009D0FFA" w:rsidRPr="009D0FFA" w:rsidTr="00314AE6">
        <w:trPr>
          <w:trHeight w:val="290"/>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10</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Социальная политика</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18344592,8</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22,5</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5559345,8</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30,3</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34,4</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12785247,0</w:t>
            </w:r>
          </w:p>
        </w:tc>
      </w:tr>
      <w:tr w:rsidR="009D0FFA" w:rsidRPr="009D0FFA" w:rsidTr="00314AE6">
        <w:trPr>
          <w:trHeight w:val="499"/>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11</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Физическая культура и спорт</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1361974,5</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1,7</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171561,2</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12,6</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1190413,3</w:t>
            </w:r>
          </w:p>
        </w:tc>
      </w:tr>
      <w:tr w:rsidR="009D0FFA" w:rsidRPr="009D0FFA" w:rsidTr="00314AE6">
        <w:trPr>
          <w:trHeight w:val="499"/>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12</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Средства массовой информации</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464214,1</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0,6</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32781,4</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7,1</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0,2</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431432,7</w:t>
            </w:r>
          </w:p>
        </w:tc>
      </w:tr>
      <w:tr w:rsidR="009D0FFA" w:rsidRPr="009D0FFA" w:rsidTr="00314AE6">
        <w:trPr>
          <w:trHeight w:val="795"/>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13</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Обслуживание государственного и муниципального долга</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603409,0</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0,7</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69381,3</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11,5</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0,4</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534027,7</w:t>
            </w:r>
          </w:p>
        </w:tc>
      </w:tr>
      <w:tr w:rsidR="009D0FFA" w:rsidRPr="009D0FFA" w:rsidTr="00314AE6">
        <w:trPr>
          <w:trHeight w:val="780"/>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314AE6">
            <w:pPr>
              <w:spacing w:after="0" w:line="240" w:lineRule="auto"/>
              <w:jc w:val="center"/>
              <w:rPr>
                <w:rFonts w:ascii="Times New Roman" w:eastAsia="Times New Roman" w:hAnsi="Times New Roman"/>
                <w:lang w:eastAsia="ru-RU"/>
              </w:rPr>
            </w:pPr>
            <w:r w:rsidRPr="009D0FFA">
              <w:rPr>
                <w:rFonts w:ascii="Times New Roman" w:eastAsia="Times New Roman" w:hAnsi="Times New Roman"/>
                <w:lang w:eastAsia="ru-RU"/>
              </w:rPr>
              <w:t>14</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 xml:space="preserve">Межбюджетные трансферты общего характера </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2364540,0</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2,9</w:t>
            </w:r>
          </w:p>
        </w:tc>
        <w:tc>
          <w:tcPr>
            <w:tcW w:w="1275"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493939,0</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20,9</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3,1</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1870601,0</w:t>
            </w:r>
          </w:p>
        </w:tc>
      </w:tr>
      <w:tr w:rsidR="009D0FFA" w:rsidRPr="009D0FFA" w:rsidTr="00314AE6">
        <w:trPr>
          <w:trHeight w:val="251"/>
        </w:trPr>
        <w:tc>
          <w:tcPr>
            <w:tcW w:w="572"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 </w:t>
            </w:r>
          </w:p>
        </w:tc>
        <w:tc>
          <w:tcPr>
            <w:tcW w:w="2693" w:type="dxa"/>
            <w:tcBorders>
              <w:top w:val="nil"/>
              <w:left w:val="nil"/>
              <w:bottom w:val="single" w:sz="4" w:space="0" w:color="auto"/>
              <w:right w:val="single" w:sz="4" w:space="0" w:color="auto"/>
            </w:tcBorders>
            <w:shd w:val="clear" w:color="auto" w:fill="auto"/>
            <w:hideMark/>
          </w:tcPr>
          <w:p w:rsidR="009D0FFA" w:rsidRPr="009D0FFA" w:rsidRDefault="009D0FFA" w:rsidP="009D0FFA">
            <w:pPr>
              <w:spacing w:after="0" w:line="240" w:lineRule="auto"/>
              <w:rPr>
                <w:rFonts w:ascii="Times New Roman" w:eastAsia="Times New Roman" w:hAnsi="Times New Roman"/>
                <w:lang w:eastAsia="ru-RU"/>
              </w:rPr>
            </w:pPr>
            <w:r w:rsidRPr="009D0FFA">
              <w:rPr>
                <w:rFonts w:ascii="Times New Roman" w:eastAsia="Times New Roman" w:hAnsi="Times New Roman"/>
                <w:lang w:eastAsia="ru-RU"/>
              </w:rPr>
              <w:t>Всего</w:t>
            </w:r>
          </w:p>
        </w:tc>
        <w:tc>
          <w:tcPr>
            <w:tcW w:w="1276"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81406026,1</w:t>
            </w:r>
          </w:p>
        </w:tc>
        <w:tc>
          <w:tcPr>
            <w:tcW w:w="851"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100,0</w:t>
            </w:r>
          </w:p>
        </w:tc>
        <w:tc>
          <w:tcPr>
            <w:tcW w:w="1275" w:type="dxa"/>
            <w:tcBorders>
              <w:top w:val="nil"/>
              <w:left w:val="nil"/>
              <w:bottom w:val="single" w:sz="4" w:space="0" w:color="auto"/>
              <w:right w:val="single" w:sz="4" w:space="0" w:color="auto"/>
            </w:tcBorders>
            <w:shd w:val="clear" w:color="000000" w:fill="FFFFFF"/>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16142177,7</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19,8</w:t>
            </w:r>
          </w:p>
        </w:tc>
        <w:tc>
          <w:tcPr>
            <w:tcW w:w="709" w:type="dxa"/>
            <w:tcBorders>
              <w:top w:val="nil"/>
              <w:left w:val="nil"/>
              <w:bottom w:val="single" w:sz="4" w:space="0" w:color="auto"/>
              <w:right w:val="single" w:sz="4" w:space="0" w:color="auto"/>
            </w:tcBorders>
            <w:shd w:val="clear" w:color="auto" w:fill="auto"/>
            <w:noWrap/>
            <w:hideMark/>
          </w:tcPr>
          <w:p w:rsidR="009D0FFA" w:rsidRPr="009D0FFA" w:rsidRDefault="009D0FFA" w:rsidP="00314AE6">
            <w:pPr>
              <w:spacing w:after="0" w:line="240" w:lineRule="auto"/>
              <w:ind w:left="-108" w:right="-108"/>
              <w:jc w:val="center"/>
              <w:rPr>
                <w:rFonts w:ascii="Times New Roman" w:eastAsia="Times New Roman" w:hAnsi="Times New Roman"/>
                <w:lang w:eastAsia="ru-RU"/>
              </w:rPr>
            </w:pPr>
            <w:r w:rsidRPr="009D0FFA">
              <w:rPr>
                <w:rFonts w:ascii="Times New Roman" w:eastAsia="Times New Roman" w:hAnsi="Times New Roman"/>
                <w:lang w:eastAsia="ru-RU"/>
              </w:rPr>
              <w:t>100,0</w:t>
            </w:r>
          </w:p>
        </w:tc>
        <w:tc>
          <w:tcPr>
            <w:tcW w:w="1559" w:type="dxa"/>
            <w:tcBorders>
              <w:top w:val="nil"/>
              <w:left w:val="nil"/>
              <w:bottom w:val="single" w:sz="4" w:space="0" w:color="auto"/>
              <w:right w:val="single" w:sz="4" w:space="0" w:color="auto"/>
            </w:tcBorders>
            <w:shd w:val="clear" w:color="auto" w:fill="auto"/>
            <w:noWrap/>
            <w:hideMark/>
          </w:tcPr>
          <w:p w:rsidR="009D0FFA" w:rsidRPr="009D0FFA" w:rsidRDefault="009D0FFA" w:rsidP="009D0FFA">
            <w:pPr>
              <w:spacing w:after="0" w:line="240" w:lineRule="auto"/>
              <w:jc w:val="right"/>
              <w:rPr>
                <w:rFonts w:ascii="Times New Roman" w:eastAsia="Times New Roman" w:hAnsi="Times New Roman"/>
                <w:lang w:eastAsia="ru-RU"/>
              </w:rPr>
            </w:pPr>
            <w:r w:rsidRPr="009D0FFA">
              <w:rPr>
                <w:rFonts w:ascii="Times New Roman" w:eastAsia="Times New Roman" w:hAnsi="Times New Roman"/>
                <w:lang w:eastAsia="ru-RU"/>
              </w:rPr>
              <w:t>65263848,4</w:t>
            </w:r>
          </w:p>
        </w:tc>
      </w:tr>
    </w:tbl>
    <w:p w:rsidR="009D0FFA" w:rsidRPr="003D2405" w:rsidRDefault="009D0FFA" w:rsidP="009D0FFA">
      <w:pPr>
        <w:tabs>
          <w:tab w:val="left" w:pos="720"/>
        </w:tabs>
        <w:spacing w:after="0" w:line="240" w:lineRule="auto"/>
        <w:ind w:firstLine="709"/>
        <w:jc w:val="both"/>
        <w:rPr>
          <w:rFonts w:ascii="Times New Roman" w:hAnsi="Times New Roman"/>
          <w:sz w:val="16"/>
          <w:szCs w:val="16"/>
        </w:rPr>
      </w:pPr>
    </w:p>
    <w:p w:rsidR="009D0FFA" w:rsidRPr="009D0FFA" w:rsidRDefault="009D0FFA" w:rsidP="009D0FFA">
      <w:pPr>
        <w:tabs>
          <w:tab w:val="left" w:pos="720"/>
        </w:tabs>
        <w:spacing w:after="0" w:line="240" w:lineRule="auto"/>
        <w:jc w:val="center"/>
        <w:rPr>
          <w:rFonts w:ascii="Times New Roman" w:hAnsi="Times New Roman"/>
          <w:sz w:val="28"/>
          <w:szCs w:val="28"/>
        </w:rPr>
      </w:pPr>
      <w:r w:rsidRPr="009D0FFA">
        <w:rPr>
          <w:rFonts w:ascii="Times New Roman" w:hAnsi="Times New Roman"/>
          <w:sz w:val="28"/>
          <w:szCs w:val="28"/>
        </w:rPr>
        <w:t xml:space="preserve">Структура </w:t>
      </w:r>
    </w:p>
    <w:p w:rsidR="009D0FFA" w:rsidRPr="009D0FFA" w:rsidRDefault="009D0FFA" w:rsidP="009D0FFA">
      <w:pPr>
        <w:tabs>
          <w:tab w:val="left" w:pos="720"/>
        </w:tabs>
        <w:spacing w:after="0" w:line="240" w:lineRule="auto"/>
        <w:jc w:val="center"/>
        <w:rPr>
          <w:rFonts w:ascii="Times New Roman" w:hAnsi="Times New Roman"/>
          <w:sz w:val="28"/>
          <w:szCs w:val="28"/>
        </w:rPr>
      </w:pPr>
      <w:r w:rsidRPr="009D0FFA">
        <w:rPr>
          <w:rFonts w:ascii="Times New Roman" w:hAnsi="Times New Roman"/>
          <w:sz w:val="28"/>
          <w:szCs w:val="28"/>
        </w:rPr>
        <w:t xml:space="preserve">исполнения краевого бюджета за 1 квартал 2014 года </w:t>
      </w:r>
    </w:p>
    <w:p w:rsidR="009D0FFA" w:rsidRDefault="009D0FFA" w:rsidP="009D0FFA">
      <w:pPr>
        <w:tabs>
          <w:tab w:val="left" w:pos="720"/>
        </w:tabs>
        <w:spacing w:after="0" w:line="240" w:lineRule="auto"/>
        <w:jc w:val="center"/>
        <w:rPr>
          <w:rFonts w:ascii="Times New Roman" w:hAnsi="Times New Roman"/>
          <w:sz w:val="28"/>
          <w:szCs w:val="28"/>
        </w:rPr>
      </w:pPr>
      <w:r w:rsidRPr="009D0FFA">
        <w:rPr>
          <w:rFonts w:ascii="Times New Roman" w:hAnsi="Times New Roman"/>
          <w:sz w:val="28"/>
          <w:szCs w:val="28"/>
        </w:rPr>
        <w:t>по раз</w:t>
      </w:r>
      <w:r w:rsidR="00245E3F">
        <w:rPr>
          <w:rFonts w:ascii="Times New Roman" w:hAnsi="Times New Roman"/>
          <w:sz w:val="28"/>
          <w:szCs w:val="28"/>
        </w:rPr>
        <w:t>делам классификации расходов</w:t>
      </w:r>
    </w:p>
    <w:p w:rsidR="00245E3F" w:rsidRPr="009D0FFA" w:rsidRDefault="00245E3F" w:rsidP="009D0FFA">
      <w:pPr>
        <w:tabs>
          <w:tab w:val="left" w:pos="720"/>
        </w:tabs>
        <w:spacing w:after="0" w:line="240" w:lineRule="auto"/>
        <w:jc w:val="center"/>
        <w:rPr>
          <w:rFonts w:ascii="Times New Roman" w:hAnsi="Times New Roman"/>
          <w:sz w:val="28"/>
          <w:szCs w:val="28"/>
        </w:rPr>
      </w:pPr>
    </w:p>
    <w:p w:rsidR="009D0FFA" w:rsidRPr="009D0FFA" w:rsidRDefault="00094278" w:rsidP="009D0FFA">
      <w:pPr>
        <w:tabs>
          <w:tab w:val="left" w:pos="720"/>
        </w:tabs>
        <w:spacing w:after="0" w:line="240" w:lineRule="auto"/>
        <w:jc w:val="center"/>
        <w:rPr>
          <w:rFonts w:ascii="Times New Roman" w:hAnsi="Times New Roman"/>
          <w:sz w:val="28"/>
          <w:szCs w:val="28"/>
        </w:rPr>
      </w:pPr>
      <w:r>
        <w:rPr>
          <w:noProof/>
          <w:lang w:eastAsia="ru-RU"/>
        </w:rPr>
        <w:pict>
          <v:shape id="Диаграмма 1" o:spid="_x0000_i1026" type="#_x0000_t75" style="width:486.75pt;height:269.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">
            <v:imagedata r:id="rId10" o:title="" croptop="-729f" cropbottom="-2351f" cropleft="-1622f" cropright="-1170f"/>
            <o:lock v:ext="edit" aspectratio="f"/>
          </v:shape>
        </w:pic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Структура исполнения по разделам классификации расходов бюджета характеризуется следующим образом.</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lastRenderedPageBreak/>
        <w:t>За 1 квартал 2014 года доля расходов, направленных на социально-культурную сферу, составила 80,8 %: "Социальная политика" – 34,4 %,  "Образование" – 24,3 %,  "Здравоохранение" – 19,5 %, "Культура, кинематография" – 1,3 %, "Физическая культура и спорт" – 1,1 %,  "Средства массовой информации" - 0,2 %.</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На поддержку отраслей "Национальная экономика" и "Жилищно-коммунальное хозяйство" направлено 7,8 % и 2,4 % соответственно.</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Доля по остальным разделам составила от 0,1 %  ("Охрана окружающей среды", "Национальная оборона") до 3,8 % ("Общегосударственные вопросы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По разделу "Обслуживание государственного и муниципального долга" доля исполненных расходов составила 0,4 %.</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 xml:space="preserve">Следует отметить, что по итогам 1 квартала 2014 года складывается неравномерное исполнение расходов краевого бюджета по разделам.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Так, бюджетные ассигнования выше среднекраевого уровня (19,8 %) исполнены по пяти разделам:</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"Национальная оборона"- 49,2 %</w:t>
      </w:r>
      <w:r w:rsidR="00C96C99">
        <w:rPr>
          <w:rFonts w:ascii="Times New Roman" w:hAnsi="Times New Roman"/>
          <w:sz w:val="28"/>
          <w:szCs w:val="28"/>
        </w:rPr>
        <w:t>,</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"Социальная политика" – 30,3 %</w:t>
      </w:r>
      <w:r w:rsidR="00C96C99">
        <w:rPr>
          <w:rFonts w:ascii="Times New Roman" w:hAnsi="Times New Roman"/>
          <w:sz w:val="28"/>
          <w:szCs w:val="28"/>
        </w:rPr>
        <w:t>,</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"Образование" – 22,9 %</w:t>
      </w:r>
      <w:r w:rsidR="00C96C99">
        <w:rPr>
          <w:rFonts w:ascii="Times New Roman" w:hAnsi="Times New Roman"/>
          <w:sz w:val="28"/>
          <w:szCs w:val="28"/>
        </w:rPr>
        <w:t>,</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"Межбюджетные трансферты общего характера" – 2</w:t>
      </w:r>
      <w:r w:rsidR="00F324E8">
        <w:rPr>
          <w:rFonts w:ascii="Times New Roman" w:hAnsi="Times New Roman"/>
          <w:sz w:val="28"/>
          <w:szCs w:val="28"/>
        </w:rPr>
        <w:t>0</w:t>
      </w:r>
      <w:r w:rsidRPr="009D0FFA">
        <w:rPr>
          <w:rFonts w:ascii="Times New Roman" w:hAnsi="Times New Roman"/>
          <w:sz w:val="28"/>
          <w:szCs w:val="28"/>
        </w:rPr>
        <w:t>,9 %</w:t>
      </w:r>
      <w:r w:rsidR="00C96C99">
        <w:rPr>
          <w:rFonts w:ascii="Times New Roman" w:hAnsi="Times New Roman"/>
          <w:sz w:val="28"/>
          <w:szCs w:val="28"/>
        </w:rPr>
        <w:t>,</w:t>
      </w:r>
    </w:p>
    <w:p w:rsidR="009D0FFA" w:rsidRPr="009D0FFA" w:rsidRDefault="009D0FFA" w:rsidP="00314AE6">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"Здравоохранение" – 19,9 %.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По остальным  разделам исполнение бюджетных ассигнований сложилось следующим образом:</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"Национальная безопасность и правоохранительная деятельность" – 18,7 %;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"Культура и кинематография" – 16,2 %</w:t>
      </w:r>
      <w:r w:rsidR="00C96C99">
        <w:rPr>
          <w:rFonts w:ascii="Times New Roman" w:hAnsi="Times New Roman"/>
          <w:sz w:val="28"/>
          <w:szCs w:val="28"/>
        </w:rPr>
        <w:t>,</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"Общегосударственные вопросы" – 15,3 %,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"Физическая культура и спорт" – 12,6 %,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"Обслуживание государственного и муниципального долга" – 11,5 %</w:t>
      </w:r>
      <w:r w:rsidR="00C96C99">
        <w:rPr>
          <w:rFonts w:ascii="Times New Roman" w:hAnsi="Times New Roman"/>
          <w:sz w:val="28"/>
          <w:szCs w:val="28"/>
        </w:rPr>
        <w:t>,</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"Национальная экономика" – 9,6 %,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"Охрана окружающей среды" – 8,9 %.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"Жилищно-коммунальное хозяйство" – 7,2 %,</w:t>
      </w:r>
    </w:p>
    <w:p w:rsidR="009D0FFA" w:rsidRPr="009D0FFA" w:rsidRDefault="009D0FFA" w:rsidP="00314AE6">
      <w:pPr>
        <w:spacing w:after="0" w:line="240" w:lineRule="auto"/>
        <w:ind w:firstLine="709"/>
        <w:jc w:val="both"/>
        <w:rPr>
          <w:rFonts w:ascii="Times New Roman" w:hAnsi="Times New Roman"/>
          <w:sz w:val="28"/>
          <w:szCs w:val="28"/>
        </w:rPr>
      </w:pPr>
      <w:r w:rsidRPr="009D0FFA">
        <w:rPr>
          <w:rFonts w:ascii="Times New Roman" w:hAnsi="Times New Roman"/>
          <w:sz w:val="28"/>
          <w:szCs w:val="28"/>
        </w:rPr>
        <w:t>"Средства массовой информации" – 7,1 %.</w:t>
      </w:r>
    </w:p>
    <w:p w:rsidR="009D0FFA" w:rsidRPr="009D0FFA" w:rsidRDefault="009D0FFA" w:rsidP="00314AE6">
      <w:pPr>
        <w:tabs>
          <w:tab w:val="left" w:pos="720"/>
          <w:tab w:val="left" w:pos="840"/>
        </w:tabs>
        <w:spacing w:after="0" w:line="240" w:lineRule="auto"/>
        <w:ind w:firstLine="709"/>
        <w:jc w:val="both"/>
        <w:rPr>
          <w:rFonts w:ascii="Times New Roman" w:hAnsi="Times New Roman"/>
          <w:sz w:val="24"/>
          <w:szCs w:val="24"/>
        </w:rPr>
      </w:pPr>
      <w:r w:rsidRPr="009D0FFA">
        <w:rPr>
          <w:rFonts w:ascii="Times New Roman" w:hAnsi="Times New Roman"/>
          <w:sz w:val="28"/>
          <w:szCs w:val="28"/>
        </w:rPr>
        <w:tab/>
        <w:t>Анализ исполнения расходов краевого бюджета по экономическому содержанию в соответствии с классификацией операций сектора государственного управления (КОСГУ) за отчетный период  2014 года представлен в таблице.</w:t>
      </w:r>
    </w:p>
    <w:p w:rsidR="009D0FFA" w:rsidRPr="009D0FFA" w:rsidRDefault="00C96C99" w:rsidP="009D0FFA">
      <w:pPr>
        <w:tabs>
          <w:tab w:val="left" w:pos="720"/>
          <w:tab w:val="left" w:pos="840"/>
        </w:tabs>
        <w:spacing w:after="0" w:line="240" w:lineRule="auto"/>
        <w:jc w:val="right"/>
        <w:rPr>
          <w:rFonts w:ascii="Times New Roman" w:hAnsi="Times New Roman"/>
          <w:sz w:val="24"/>
          <w:szCs w:val="24"/>
        </w:rPr>
      </w:pPr>
      <w:r>
        <w:rPr>
          <w:rFonts w:ascii="Times New Roman" w:hAnsi="Times New Roman"/>
          <w:sz w:val="24"/>
          <w:szCs w:val="24"/>
        </w:rPr>
        <w:t>(</w:t>
      </w:r>
      <w:r w:rsidR="00314AE6">
        <w:rPr>
          <w:rFonts w:ascii="Times New Roman" w:hAnsi="Times New Roman"/>
          <w:sz w:val="24"/>
          <w:szCs w:val="24"/>
        </w:rPr>
        <w:t>т</w:t>
      </w:r>
      <w:r w:rsidR="009D0FFA" w:rsidRPr="009D0FFA">
        <w:rPr>
          <w:rFonts w:ascii="Times New Roman" w:hAnsi="Times New Roman"/>
          <w:sz w:val="24"/>
          <w:szCs w:val="24"/>
        </w:rPr>
        <w:t>ыс. рублей</w:t>
      </w:r>
      <w:r>
        <w:rPr>
          <w:rFonts w:ascii="Times New Roman" w:hAnsi="Times New Roman"/>
          <w:sz w:val="24"/>
          <w:szCs w:val="24"/>
        </w:rPr>
        <w:t>)</w:t>
      </w:r>
    </w:p>
    <w:tbl>
      <w:tblPr>
        <w:tblW w:w="9361" w:type="dxa"/>
        <w:tblInd w:w="103" w:type="dxa"/>
        <w:tblLayout w:type="fixed"/>
        <w:tblLook w:val="04A0" w:firstRow="1" w:lastRow="0" w:firstColumn="1" w:lastColumn="0" w:noHBand="0" w:noVBand="1"/>
      </w:tblPr>
      <w:tblGrid>
        <w:gridCol w:w="2699"/>
        <w:gridCol w:w="709"/>
        <w:gridCol w:w="1492"/>
        <w:gridCol w:w="1472"/>
        <w:gridCol w:w="721"/>
        <w:gridCol w:w="756"/>
        <w:gridCol w:w="1512"/>
      </w:tblGrid>
      <w:tr w:rsidR="009D0FFA" w:rsidRPr="009D0FFA" w:rsidTr="00BA62DF">
        <w:trPr>
          <w:trHeight w:val="810"/>
          <w:tblHeader/>
        </w:trPr>
        <w:tc>
          <w:tcPr>
            <w:tcW w:w="2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0FFA" w:rsidRPr="009D0FFA" w:rsidRDefault="009D0FFA" w:rsidP="00BA62DF">
            <w:pPr>
              <w:spacing w:after="0" w:line="240" w:lineRule="auto"/>
              <w:ind w:left="113" w:right="113"/>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КОСГУ</w:t>
            </w:r>
          </w:p>
        </w:tc>
        <w:tc>
          <w:tcPr>
            <w:tcW w:w="14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Уточненные бюджетные назначения на 2014 год</w:t>
            </w:r>
          </w:p>
        </w:tc>
        <w:tc>
          <w:tcPr>
            <w:tcW w:w="2949" w:type="dxa"/>
            <w:gridSpan w:val="3"/>
            <w:tcBorders>
              <w:top w:val="single" w:sz="4" w:space="0" w:color="auto"/>
              <w:left w:val="nil"/>
              <w:bottom w:val="single" w:sz="4" w:space="0" w:color="auto"/>
              <w:right w:val="single" w:sz="4" w:space="0" w:color="000000"/>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Исполнено за 1 квартал 2014 года</w:t>
            </w:r>
          </w:p>
        </w:tc>
        <w:tc>
          <w:tcPr>
            <w:tcW w:w="15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Неиспол</w:t>
            </w:r>
            <w:r w:rsidR="00BA62DF">
              <w:rPr>
                <w:rFonts w:ascii="Times New Roman" w:eastAsia="Times New Roman" w:hAnsi="Times New Roman"/>
                <w:color w:val="000000"/>
                <w:sz w:val="24"/>
                <w:szCs w:val="24"/>
                <w:lang w:eastAsia="ru-RU"/>
              </w:rPr>
              <w:t>-</w:t>
            </w:r>
            <w:r w:rsidRPr="009D0FFA">
              <w:rPr>
                <w:rFonts w:ascii="Times New Roman" w:eastAsia="Times New Roman" w:hAnsi="Times New Roman"/>
                <w:color w:val="000000"/>
                <w:sz w:val="24"/>
                <w:szCs w:val="24"/>
                <w:lang w:eastAsia="ru-RU"/>
              </w:rPr>
              <w:t>ненные назначения</w:t>
            </w:r>
          </w:p>
        </w:tc>
      </w:tr>
      <w:tr w:rsidR="009D0FFA" w:rsidRPr="009D0FFA" w:rsidTr="00BA62DF">
        <w:trPr>
          <w:trHeight w:val="465"/>
          <w:tblHeader/>
        </w:trPr>
        <w:tc>
          <w:tcPr>
            <w:tcW w:w="2699"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p>
        </w:tc>
        <w:tc>
          <w:tcPr>
            <w:tcW w:w="1492"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p>
        </w:tc>
        <w:tc>
          <w:tcPr>
            <w:tcW w:w="1472" w:type="dxa"/>
            <w:tcBorders>
              <w:top w:val="nil"/>
              <w:left w:val="nil"/>
              <w:bottom w:val="single" w:sz="4" w:space="0" w:color="auto"/>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сумма</w:t>
            </w:r>
          </w:p>
        </w:tc>
        <w:tc>
          <w:tcPr>
            <w:tcW w:w="721" w:type="dxa"/>
            <w:tcBorders>
              <w:top w:val="nil"/>
              <w:left w:val="nil"/>
              <w:bottom w:val="single" w:sz="4" w:space="0" w:color="auto"/>
              <w:right w:val="single" w:sz="4" w:space="0" w:color="auto"/>
            </w:tcBorders>
            <w:shd w:val="clear" w:color="auto" w:fill="auto"/>
            <w:vAlign w:val="center"/>
            <w:hideMark/>
          </w:tcPr>
          <w:p w:rsid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доля</w:t>
            </w:r>
          </w:p>
          <w:p w:rsidR="00314AE6" w:rsidRPr="009D0FFA" w:rsidRDefault="00314AE6" w:rsidP="00BA62D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p>
        </w:tc>
        <w:tc>
          <w:tcPr>
            <w:tcW w:w="756" w:type="dxa"/>
            <w:tcBorders>
              <w:top w:val="nil"/>
              <w:left w:val="nil"/>
              <w:bottom w:val="single" w:sz="4" w:space="0" w:color="auto"/>
              <w:right w:val="single" w:sz="4" w:space="0" w:color="auto"/>
            </w:tcBorders>
            <w:shd w:val="clear" w:color="000000" w:fill="FFFFFF"/>
            <w:vAlign w:val="center"/>
            <w:hideMark/>
          </w:tcPr>
          <w:p w:rsidR="009D0FFA" w:rsidRPr="009D0FFA" w:rsidRDefault="009D0FFA" w:rsidP="00BA62DF">
            <w:pPr>
              <w:spacing w:after="0" w:line="240" w:lineRule="auto"/>
              <w:jc w:val="center"/>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w:t>
            </w:r>
          </w:p>
        </w:tc>
        <w:tc>
          <w:tcPr>
            <w:tcW w:w="1512"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p>
        </w:tc>
      </w:tr>
      <w:tr w:rsidR="009D0FFA" w:rsidRPr="009D0FFA" w:rsidTr="00BA62DF">
        <w:trPr>
          <w:trHeight w:val="435"/>
        </w:trPr>
        <w:tc>
          <w:tcPr>
            <w:tcW w:w="2699" w:type="dxa"/>
            <w:tcBorders>
              <w:top w:val="nil"/>
              <w:left w:val="single" w:sz="4" w:space="0" w:color="auto"/>
              <w:bottom w:val="single" w:sz="4" w:space="0" w:color="auto"/>
              <w:right w:val="nil"/>
            </w:tcBorders>
            <w:shd w:val="clear" w:color="auto" w:fill="auto"/>
            <w:vAlign w:val="center"/>
            <w:hideMark/>
          </w:tcPr>
          <w:p w:rsidR="009D0FFA" w:rsidRPr="009D0FFA" w:rsidRDefault="009D0FFA" w:rsidP="009D0FFA">
            <w:pPr>
              <w:spacing w:after="0" w:line="240" w:lineRule="auto"/>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Расходы краевого бюджета, всего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9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81406026,1</w:t>
            </w:r>
          </w:p>
        </w:tc>
        <w:tc>
          <w:tcPr>
            <w:tcW w:w="147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16142177,7</w:t>
            </w:r>
          </w:p>
        </w:tc>
        <w:tc>
          <w:tcPr>
            <w:tcW w:w="721"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 </w:t>
            </w:r>
          </w:p>
        </w:tc>
        <w:tc>
          <w:tcPr>
            <w:tcW w:w="756"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19,8</w:t>
            </w:r>
          </w:p>
        </w:tc>
        <w:tc>
          <w:tcPr>
            <w:tcW w:w="151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65263848,4</w:t>
            </w:r>
          </w:p>
        </w:tc>
      </w:tr>
      <w:tr w:rsidR="009D0FFA" w:rsidRPr="009D0FFA" w:rsidTr="00BA62DF">
        <w:trPr>
          <w:trHeight w:val="315"/>
        </w:trPr>
        <w:tc>
          <w:tcPr>
            <w:tcW w:w="2699" w:type="dxa"/>
            <w:tcBorders>
              <w:top w:val="nil"/>
              <w:left w:val="single" w:sz="4" w:space="0" w:color="auto"/>
              <w:bottom w:val="single" w:sz="4" w:space="0" w:color="auto"/>
              <w:right w:val="nil"/>
            </w:tcBorders>
            <w:shd w:val="clear" w:color="auto" w:fill="auto"/>
            <w:vAlign w:val="center"/>
            <w:hideMark/>
          </w:tcPr>
          <w:p w:rsidR="009D0FFA" w:rsidRPr="009D0FFA" w:rsidRDefault="009D0FFA" w:rsidP="009D0FFA">
            <w:pPr>
              <w:spacing w:after="0" w:line="240" w:lineRule="auto"/>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в том числе</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9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7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721"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756" w:type="dxa"/>
            <w:tcBorders>
              <w:top w:val="nil"/>
              <w:left w:val="nil"/>
              <w:bottom w:val="single" w:sz="4" w:space="0" w:color="auto"/>
              <w:right w:val="single" w:sz="4" w:space="0" w:color="auto"/>
            </w:tcBorders>
            <w:shd w:val="clear" w:color="000000" w:fill="FFFFFF"/>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51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r>
      <w:tr w:rsidR="009D0FFA" w:rsidRPr="009D0FFA" w:rsidTr="00BA62DF">
        <w:trPr>
          <w:trHeight w:val="420"/>
        </w:trPr>
        <w:tc>
          <w:tcPr>
            <w:tcW w:w="2699" w:type="dxa"/>
            <w:tcBorders>
              <w:top w:val="nil"/>
              <w:left w:val="single" w:sz="4" w:space="0" w:color="auto"/>
              <w:bottom w:val="single" w:sz="4" w:space="0" w:color="auto"/>
              <w:right w:val="nil"/>
            </w:tcBorders>
            <w:shd w:val="clear" w:color="auto" w:fill="auto"/>
            <w:vAlign w:val="center"/>
            <w:hideMark/>
          </w:tcPr>
          <w:p w:rsidR="009D0FFA" w:rsidRPr="009D0FFA" w:rsidRDefault="009D0FFA" w:rsidP="009D0FFA">
            <w:pPr>
              <w:spacing w:after="0" w:line="240" w:lineRule="auto"/>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lastRenderedPageBreak/>
              <w:t>Группа 200 "Расходы"</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9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75108446,9</w:t>
            </w:r>
          </w:p>
        </w:tc>
        <w:tc>
          <w:tcPr>
            <w:tcW w:w="147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15772473,0</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97,7</w:t>
            </w:r>
          </w:p>
        </w:tc>
        <w:tc>
          <w:tcPr>
            <w:tcW w:w="756"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21,0</w:t>
            </w:r>
          </w:p>
        </w:tc>
        <w:tc>
          <w:tcPr>
            <w:tcW w:w="1512" w:type="dxa"/>
            <w:tcBorders>
              <w:top w:val="nil"/>
              <w:left w:val="nil"/>
              <w:bottom w:val="single" w:sz="4" w:space="0" w:color="auto"/>
              <w:right w:val="single" w:sz="4" w:space="0" w:color="auto"/>
            </w:tcBorders>
            <w:shd w:val="clear" w:color="auto" w:fill="auto"/>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59335973,9</w:t>
            </w:r>
          </w:p>
        </w:tc>
      </w:tr>
      <w:tr w:rsidR="009D0FFA" w:rsidRPr="009D0FFA" w:rsidTr="00BA62DF">
        <w:trPr>
          <w:trHeight w:val="645"/>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Оплата труда и начисления на выплаты по оплате труда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5426310,5</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1259787,8</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7,8</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23,2</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4166522,7</w:t>
            </w:r>
          </w:p>
        </w:tc>
      </w:tr>
      <w:tr w:rsidR="009D0FFA" w:rsidRPr="009D0FFA" w:rsidTr="00BA62DF">
        <w:trPr>
          <w:trHeight w:val="238"/>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Оплата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220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8191530,0</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746124,8</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4,6</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9,1</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7445405,2</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230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603409,0</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69381,3</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0,4</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11,5</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534027,7</w:t>
            </w:r>
          </w:p>
        </w:tc>
      </w:tr>
      <w:tr w:rsidR="009D0FFA" w:rsidRPr="009D0FFA" w:rsidTr="00BA62DF">
        <w:trPr>
          <w:trHeight w:val="273"/>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Безвозмездные перечисления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240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16748668,6</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2834029,6</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17,6</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16,9</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13914639,0</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Безвозмездные перечисления бюджетам</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250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28189676,2</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5994119,6</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37,1</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21,3</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22195556,6</w:t>
            </w:r>
          </w:p>
        </w:tc>
      </w:tr>
      <w:tr w:rsidR="009D0FFA" w:rsidRPr="009D0FFA" w:rsidTr="00BA62DF">
        <w:trPr>
          <w:trHeight w:val="315"/>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Социальное обеспечение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260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14458436,8</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4847456,7</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30,0</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33,5</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9610980,1</w:t>
            </w:r>
          </w:p>
        </w:tc>
      </w:tr>
      <w:tr w:rsidR="009D0FFA" w:rsidRPr="009D0FFA" w:rsidTr="00BA62DF">
        <w:trPr>
          <w:trHeight w:val="315"/>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Прочие расходы</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290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1490415,8</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21573,2</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1468842,6</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vAlign w:val="center"/>
            <w:hideMark/>
          </w:tcPr>
          <w:p w:rsidR="009D0FFA" w:rsidRPr="009D0FFA" w:rsidRDefault="009D0FFA" w:rsidP="009D0FFA">
            <w:pPr>
              <w:spacing w:after="0" w:line="240" w:lineRule="auto"/>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Группа 300 "Поступление нефинансовых активов"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5446106,0</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369704,7</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2,3</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6,8</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5076401,3</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Увеличение стоимости основных средств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310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3844500,5</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294908,8</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1,8</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7,7</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3549591,7</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Увеличение стоимости материальных запасов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340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1601605,5</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74795,9</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0,5</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4,7</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1526809,6</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vAlign w:val="center"/>
            <w:hideMark/>
          </w:tcPr>
          <w:p w:rsidR="009D0FFA" w:rsidRPr="009D0FFA" w:rsidRDefault="009D0FFA" w:rsidP="009D0FFA">
            <w:pPr>
              <w:spacing w:after="0" w:line="240" w:lineRule="auto"/>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Группа 500 "Поступление финансовых активов"</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 </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851473,2</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0,0</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0,0</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0,0</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851473,2</w:t>
            </w:r>
          </w:p>
        </w:tc>
      </w:tr>
      <w:tr w:rsidR="009D0FFA" w:rsidRPr="009D0FFA" w:rsidTr="00BA62DF">
        <w:trPr>
          <w:trHeight w:val="630"/>
        </w:trPr>
        <w:tc>
          <w:tcPr>
            <w:tcW w:w="2699" w:type="dxa"/>
            <w:tcBorders>
              <w:top w:val="nil"/>
              <w:left w:val="single" w:sz="4" w:space="0" w:color="auto"/>
              <w:bottom w:val="single" w:sz="4" w:space="0" w:color="auto"/>
              <w:right w:val="nil"/>
            </w:tcBorders>
            <w:shd w:val="clear" w:color="auto" w:fill="auto"/>
            <w:hideMark/>
          </w:tcPr>
          <w:p w:rsidR="009D0FFA" w:rsidRPr="009D0FFA" w:rsidRDefault="009D0FFA" w:rsidP="009D0FFA">
            <w:pPr>
              <w:spacing w:after="0" w:line="240" w:lineRule="auto"/>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Увеличение стоимости акций и иных форм участия в капитале</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530</w:t>
            </w:r>
          </w:p>
        </w:tc>
        <w:tc>
          <w:tcPr>
            <w:tcW w:w="149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851473,2</w:t>
            </w:r>
          </w:p>
        </w:tc>
        <w:tc>
          <w:tcPr>
            <w:tcW w:w="147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w:t>
            </w:r>
          </w:p>
        </w:tc>
        <w:tc>
          <w:tcPr>
            <w:tcW w:w="721"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w:t>
            </w:r>
          </w:p>
        </w:tc>
        <w:tc>
          <w:tcPr>
            <w:tcW w:w="756"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w:t>
            </w:r>
          </w:p>
        </w:tc>
        <w:tc>
          <w:tcPr>
            <w:tcW w:w="1512"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9D0FFA">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851473,2</w:t>
            </w:r>
          </w:p>
        </w:tc>
      </w:tr>
    </w:tbl>
    <w:p w:rsidR="009D0FFA" w:rsidRPr="009D0FFA" w:rsidRDefault="009D0FFA" w:rsidP="009D0FFA">
      <w:pPr>
        <w:tabs>
          <w:tab w:val="left" w:pos="720"/>
          <w:tab w:val="left" w:pos="840"/>
        </w:tabs>
        <w:spacing w:after="0" w:line="240" w:lineRule="auto"/>
        <w:jc w:val="both"/>
        <w:rPr>
          <w:rFonts w:ascii="Times New Roman" w:hAnsi="Times New Roman"/>
          <w:sz w:val="28"/>
          <w:szCs w:val="28"/>
          <w:highlight w:val="yellow"/>
        </w:rPr>
      </w:pPr>
    </w:p>
    <w:p w:rsidR="009D0FFA" w:rsidRPr="009D0FFA" w:rsidRDefault="009D0FFA" w:rsidP="009D0FFA">
      <w:pPr>
        <w:widowControl w:val="0"/>
        <w:spacing w:after="0" w:line="240" w:lineRule="auto"/>
        <w:ind w:firstLine="709"/>
        <w:jc w:val="both"/>
        <w:rPr>
          <w:rFonts w:ascii="Times New Roman" w:eastAsia="Times New Roman" w:hAnsi="Times New Roman"/>
          <w:sz w:val="28"/>
          <w:szCs w:val="28"/>
          <w:lang w:eastAsia="ru-RU"/>
        </w:rPr>
      </w:pPr>
      <w:r w:rsidRPr="009D0FFA">
        <w:rPr>
          <w:rFonts w:ascii="Times New Roman" w:eastAsia="Times New Roman" w:hAnsi="Times New Roman"/>
          <w:sz w:val="28"/>
          <w:szCs w:val="28"/>
          <w:lang w:eastAsia="ru-RU"/>
        </w:rPr>
        <w:t xml:space="preserve">Основная доля (54,7 %) средств краевого бюджета направлена </w:t>
      </w:r>
      <w:r w:rsidR="00C96C99">
        <w:rPr>
          <w:rFonts w:ascii="Times New Roman" w:eastAsia="Times New Roman" w:hAnsi="Times New Roman"/>
          <w:sz w:val="28"/>
          <w:szCs w:val="28"/>
          <w:lang w:eastAsia="ru-RU"/>
        </w:rPr>
        <w:t xml:space="preserve">                    </w:t>
      </w:r>
      <w:r w:rsidRPr="009D0FFA">
        <w:rPr>
          <w:rFonts w:ascii="Times New Roman" w:eastAsia="Times New Roman" w:hAnsi="Times New Roman"/>
          <w:sz w:val="28"/>
          <w:szCs w:val="28"/>
          <w:lang w:eastAsia="ru-RU"/>
        </w:rPr>
        <w:t xml:space="preserve">на безвозмездные перечисления бюджетам и организациям – 37,1 % и 17,6 % соответственно, на социальное обеспечение – 30,0 %. На оплату труда </w:t>
      </w:r>
      <w:r w:rsidR="00C96C99">
        <w:rPr>
          <w:rFonts w:ascii="Times New Roman" w:eastAsia="Times New Roman" w:hAnsi="Times New Roman"/>
          <w:sz w:val="28"/>
          <w:szCs w:val="28"/>
          <w:lang w:eastAsia="ru-RU"/>
        </w:rPr>
        <w:t xml:space="preserve">            </w:t>
      </w:r>
      <w:r w:rsidRPr="009D0FFA">
        <w:rPr>
          <w:rFonts w:ascii="Times New Roman" w:eastAsia="Times New Roman" w:hAnsi="Times New Roman"/>
          <w:sz w:val="28"/>
          <w:szCs w:val="28"/>
          <w:lang w:eastAsia="ru-RU"/>
        </w:rPr>
        <w:t>и начисления на выплаты по оплате труда направлено 7,8 %, на оплату работ, услуг – 4,6 %, прочие расходы  - 0,1 %.</w:t>
      </w:r>
    </w:p>
    <w:p w:rsidR="009D0FFA" w:rsidRPr="009D0FFA" w:rsidRDefault="009D0FFA" w:rsidP="009D0FFA">
      <w:pPr>
        <w:widowControl w:val="0"/>
        <w:spacing w:after="0" w:line="240" w:lineRule="auto"/>
        <w:ind w:firstLine="709"/>
        <w:jc w:val="both"/>
        <w:rPr>
          <w:rFonts w:ascii="Times New Roman" w:eastAsia="Times New Roman" w:hAnsi="Times New Roman"/>
          <w:sz w:val="28"/>
          <w:szCs w:val="28"/>
          <w:lang w:eastAsia="ru-RU"/>
        </w:rPr>
      </w:pPr>
      <w:r w:rsidRPr="009D0FFA">
        <w:rPr>
          <w:rFonts w:ascii="Times New Roman" w:eastAsia="Times New Roman" w:hAnsi="Times New Roman"/>
          <w:sz w:val="28"/>
          <w:szCs w:val="28"/>
          <w:lang w:eastAsia="ru-RU"/>
        </w:rPr>
        <w:t xml:space="preserve">Исполнение указанных расходов сложилось следующим образом: социальное обеспечение – 33,5 % годовых бюджетных назначений, расходы на оплату труда и начисления на выплаты по оплате труда – 23,2 %, безвозмездные перечисления организациям, бюджетам – 16,9 % и 21,3 % соответственно. </w:t>
      </w:r>
    </w:p>
    <w:p w:rsidR="009D0FFA" w:rsidRPr="009D0FFA" w:rsidRDefault="009D0FFA" w:rsidP="009D0FFA">
      <w:pPr>
        <w:widowControl w:val="0"/>
        <w:spacing w:after="0" w:line="240" w:lineRule="auto"/>
        <w:ind w:firstLine="709"/>
        <w:jc w:val="both"/>
        <w:rPr>
          <w:rFonts w:ascii="Times New Roman" w:eastAsia="Times New Roman" w:hAnsi="Times New Roman"/>
          <w:sz w:val="28"/>
          <w:szCs w:val="28"/>
          <w:lang w:eastAsia="ru-RU"/>
        </w:rPr>
      </w:pPr>
      <w:r w:rsidRPr="009D0FFA">
        <w:rPr>
          <w:rFonts w:ascii="Times New Roman" w:eastAsia="Times New Roman" w:hAnsi="Times New Roman"/>
          <w:sz w:val="28"/>
          <w:szCs w:val="28"/>
          <w:lang w:eastAsia="ru-RU"/>
        </w:rPr>
        <w:t>На низком уровне исполнены расходы н</w:t>
      </w:r>
      <w:r w:rsidR="00245E3F">
        <w:rPr>
          <w:rFonts w:ascii="Times New Roman" w:eastAsia="Times New Roman" w:hAnsi="Times New Roman"/>
          <w:sz w:val="28"/>
          <w:szCs w:val="28"/>
          <w:lang w:eastAsia="ru-RU"/>
        </w:rPr>
        <w:t xml:space="preserve">а оплату работ, услуг – 9,1 %, </w:t>
      </w:r>
      <w:r w:rsidR="00245E3F">
        <w:rPr>
          <w:rFonts w:ascii="Times New Roman" w:eastAsia="Times New Roman" w:hAnsi="Times New Roman"/>
          <w:sz w:val="28"/>
          <w:szCs w:val="28"/>
          <w:lang w:eastAsia="ru-RU"/>
        </w:rPr>
        <w:lastRenderedPageBreak/>
        <w:t xml:space="preserve">на </w:t>
      </w:r>
      <w:r w:rsidRPr="009D0FFA">
        <w:rPr>
          <w:rFonts w:ascii="Times New Roman" w:eastAsia="Times New Roman" w:hAnsi="Times New Roman"/>
          <w:sz w:val="28"/>
          <w:szCs w:val="28"/>
          <w:lang w:eastAsia="ru-RU"/>
        </w:rPr>
        <w:t xml:space="preserve">увеличение стоимости основных средств и материальных запасов  - </w:t>
      </w:r>
      <w:r w:rsidR="00245E3F" w:rsidRPr="009D0FFA">
        <w:rPr>
          <w:rFonts w:ascii="Times New Roman" w:eastAsia="Times New Roman" w:hAnsi="Times New Roman"/>
          <w:sz w:val="28"/>
          <w:szCs w:val="28"/>
          <w:lang w:eastAsia="ru-RU"/>
        </w:rPr>
        <w:t xml:space="preserve">соответственно </w:t>
      </w:r>
      <w:r w:rsidRPr="009D0FFA">
        <w:rPr>
          <w:rFonts w:ascii="Times New Roman" w:eastAsia="Times New Roman" w:hAnsi="Times New Roman"/>
          <w:sz w:val="28"/>
          <w:szCs w:val="28"/>
          <w:lang w:eastAsia="ru-RU"/>
        </w:rPr>
        <w:t>7,7 % и 4,7 %, прочие расходы – 1,4 %.</w:t>
      </w:r>
    </w:p>
    <w:p w:rsidR="009D0FFA" w:rsidRPr="009D0FFA" w:rsidRDefault="009D0FFA" w:rsidP="009D0FFA">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 xml:space="preserve">Согласно ведомственной классификации расходы краевого бюджета исполняли 37 главных распорядителей бюджетных средств (далее - ГРБС). </w:t>
      </w:r>
    </w:p>
    <w:p w:rsidR="009D0FFA" w:rsidRPr="009D0FFA" w:rsidRDefault="009D0FFA" w:rsidP="009D0FFA">
      <w:pPr>
        <w:tabs>
          <w:tab w:val="left" w:pos="720"/>
        </w:tabs>
        <w:spacing w:after="0" w:line="240" w:lineRule="auto"/>
        <w:ind w:firstLine="709"/>
        <w:jc w:val="both"/>
        <w:rPr>
          <w:rFonts w:ascii="Times New Roman" w:hAnsi="Times New Roman"/>
          <w:sz w:val="28"/>
          <w:szCs w:val="28"/>
        </w:rPr>
      </w:pPr>
      <w:r w:rsidRPr="009D0FFA">
        <w:rPr>
          <w:rFonts w:ascii="Times New Roman" w:hAnsi="Times New Roman"/>
          <w:sz w:val="28"/>
          <w:szCs w:val="28"/>
        </w:rPr>
        <w:tab/>
        <w:t xml:space="preserve">Исполнение бюджетных ассигнований за 1 квартал 2014 года ГРБС представлено в таблице.  </w:t>
      </w:r>
    </w:p>
    <w:p w:rsidR="009D0FFA" w:rsidRPr="00C96C99" w:rsidRDefault="00C96C99" w:rsidP="009D0FFA">
      <w:pPr>
        <w:tabs>
          <w:tab w:val="left" w:pos="720"/>
        </w:tabs>
        <w:spacing w:after="0" w:line="240" w:lineRule="auto"/>
        <w:ind w:firstLine="709"/>
        <w:jc w:val="right"/>
        <w:rPr>
          <w:rFonts w:ascii="Times New Roman" w:hAnsi="Times New Roman"/>
          <w:sz w:val="24"/>
          <w:szCs w:val="24"/>
        </w:rPr>
      </w:pPr>
      <w:r w:rsidRPr="00C96C99">
        <w:rPr>
          <w:rFonts w:ascii="Times New Roman" w:hAnsi="Times New Roman"/>
          <w:sz w:val="24"/>
          <w:szCs w:val="24"/>
        </w:rPr>
        <w:t>(</w:t>
      </w:r>
      <w:r w:rsidR="009D0FFA" w:rsidRPr="00C96C99">
        <w:rPr>
          <w:rFonts w:ascii="Times New Roman" w:hAnsi="Times New Roman"/>
          <w:sz w:val="24"/>
          <w:szCs w:val="24"/>
        </w:rPr>
        <w:t>тыс. рублей</w:t>
      </w:r>
      <w:r w:rsidRPr="00C96C99">
        <w:rPr>
          <w:rFonts w:ascii="Times New Roman" w:hAnsi="Times New Roman"/>
          <w:sz w:val="24"/>
          <w:szCs w:val="24"/>
        </w:rPr>
        <w:t>)</w:t>
      </w:r>
    </w:p>
    <w:tbl>
      <w:tblPr>
        <w:tblW w:w="9923" w:type="dxa"/>
        <w:tblInd w:w="-176" w:type="dxa"/>
        <w:tblLayout w:type="fixed"/>
        <w:tblLook w:val="04A0" w:firstRow="1" w:lastRow="0" w:firstColumn="1" w:lastColumn="0" w:noHBand="0" w:noVBand="1"/>
      </w:tblPr>
      <w:tblGrid>
        <w:gridCol w:w="426"/>
        <w:gridCol w:w="2977"/>
        <w:gridCol w:w="623"/>
        <w:gridCol w:w="1560"/>
        <w:gridCol w:w="1356"/>
        <w:gridCol w:w="756"/>
        <w:gridCol w:w="776"/>
        <w:gridCol w:w="1449"/>
      </w:tblGrid>
      <w:tr w:rsidR="009D0FFA" w:rsidRPr="009D0FFA" w:rsidTr="00245E3F">
        <w:trPr>
          <w:trHeight w:val="982"/>
          <w:tblHeader/>
        </w:trPr>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245E3F" w:rsidRDefault="00BA62DF" w:rsidP="00245E3F">
            <w:pPr>
              <w:spacing w:after="0" w:line="240" w:lineRule="auto"/>
              <w:ind w:left="-108" w:right="-108"/>
              <w:jc w:val="center"/>
              <w:rPr>
                <w:rFonts w:ascii="Times New Roman" w:eastAsia="Times New Roman" w:hAnsi="Times New Roman"/>
                <w:sz w:val="20"/>
                <w:szCs w:val="20"/>
                <w:lang w:eastAsia="ru-RU"/>
              </w:rPr>
            </w:pPr>
            <w:r w:rsidRPr="00245E3F">
              <w:rPr>
                <w:rFonts w:ascii="Times New Roman" w:eastAsia="Times New Roman" w:hAnsi="Times New Roman"/>
                <w:sz w:val="20"/>
                <w:szCs w:val="20"/>
                <w:lang w:eastAsia="ru-RU"/>
              </w:rPr>
              <w:t>№ п/п</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ГРБС</w:t>
            </w:r>
          </w:p>
        </w:tc>
        <w:tc>
          <w:tcPr>
            <w:tcW w:w="62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9D0FFA" w:rsidRPr="009D0FFA" w:rsidRDefault="00BA62DF" w:rsidP="00BA62DF">
            <w:pPr>
              <w:spacing w:after="0" w:line="240" w:lineRule="auto"/>
              <w:ind w:left="113" w:right="11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9D0FFA" w:rsidRPr="009D0FFA">
              <w:rPr>
                <w:rFonts w:ascii="Times New Roman" w:eastAsia="Times New Roman" w:hAnsi="Times New Roman"/>
                <w:sz w:val="24"/>
                <w:szCs w:val="24"/>
                <w:lang w:eastAsia="ru-RU"/>
              </w:rPr>
              <w:t>едомство</w:t>
            </w:r>
          </w:p>
        </w:tc>
        <w:tc>
          <w:tcPr>
            <w:tcW w:w="1560" w:type="dxa"/>
            <w:vMerge w:val="restart"/>
            <w:tcBorders>
              <w:top w:val="single" w:sz="4" w:space="0" w:color="auto"/>
              <w:left w:val="single" w:sz="4" w:space="0" w:color="auto"/>
              <w:bottom w:val="single" w:sz="4" w:space="0" w:color="000000"/>
              <w:right w:val="nil"/>
            </w:tcBorders>
            <w:shd w:val="clear" w:color="auto" w:fill="auto"/>
            <w:vAlign w:val="center"/>
            <w:hideMark/>
          </w:tcPr>
          <w:p w:rsidR="00BA62DF"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 xml:space="preserve">Уточненные бюджетные назначения </w:t>
            </w:r>
          </w:p>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на 2014 год</w:t>
            </w:r>
          </w:p>
        </w:tc>
        <w:tc>
          <w:tcPr>
            <w:tcW w:w="288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A62DF"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 xml:space="preserve">Исполнено </w:t>
            </w:r>
          </w:p>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 xml:space="preserve">за </w:t>
            </w:r>
            <w:r w:rsidR="00BA62DF">
              <w:rPr>
                <w:rFonts w:ascii="Times New Roman" w:eastAsia="Times New Roman" w:hAnsi="Times New Roman"/>
                <w:sz w:val="24"/>
                <w:szCs w:val="24"/>
                <w:lang w:eastAsia="ru-RU"/>
              </w:rPr>
              <w:t>1 квартал</w:t>
            </w:r>
            <w:r w:rsidRPr="009D0FFA">
              <w:rPr>
                <w:rFonts w:ascii="Times New Roman" w:eastAsia="Times New Roman" w:hAnsi="Times New Roman"/>
                <w:sz w:val="24"/>
                <w:szCs w:val="24"/>
                <w:lang w:eastAsia="ru-RU"/>
              </w:rPr>
              <w:t xml:space="preserve"> 2014 года</w:t>
            </w:r>
          </w:p>
        </w:tc>
        <w:tc>
          <w:tcPr>
            <w:tcW w:w="1449" w:type="dxa"/>
            <w:vMerge w:val="restart"/>
            <w:tcBorders>
              <w:top w:val="single" w:sz="4" w:space="0" w:color="auto"/>
              <w:left w:val="single" w:sz="4" w:space="0" w:color="auto"/>
              <w:right w:val="single" w:sz="4" w:space="0" w:color="auto"/>
            </w:tcBorders>
            <w:shd w:val="clear" w:color="000000" w:fill="FFFFFF"/>
            <w:vAlign w:val="center"/>
            <w:hideMark/>
          </w:tcPr>
          <w:p w:rsidR="009D0FFA" w:rsidRPr="009D0FFA" w:rsidRDefault="009D0FFA" w:rsidP="00CF3766">
            <w:pPr>
              <w:tabs>
                <w:tab w:val="left" w:pos="1643"/>
              </w:tabs>
              <w:spacing w:after="0" w:line="240" w:lineRule="auto"/>
              <w:ind w:left="-76"/>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Неиспол</w:t>
            </w:r>
            <w:r w:rsidR="00CF3766">
              <w:rPr>
                <w:rFonts w:ascii="Times New Roman" w:eastAsia="Times New Roman" w:hAnsi="Times New Roman"/>
                <w:sz w:val="24"/>
                <w:szCs w:val="24"/>
                <w:lang w:eastAsia="ru-RU"/>
              </w:rPr>
              <w:t>-</w:t>
            </w:r>
            <w:r w:rsidRPr="009D0FFA">
              <w:rPr>
                <w:rFonts w:ascii="Times New Roman" w:eastAsia="Times New Roman" w:hAnsi="Times New Roman"/>
                <w:sz w:val="24"/>
                <w:szCs w:val="24"/>
                <w:lang w:eastAsia="ru-RU"/>
              </w:rPr>
              <w:t>ненные бюджетные назначения </w:t>
            </w:r>
          </w:p>
        </w:tc>
      </w:tr>
      <w:tr w:rsidR="009D0FFA" w:rsidRPr="009D0FFA" w:rsidTr="00245E3F">
        <w:trPr>
          <w:trHeight w:val="428"/>
          <w:tblHeader/>
        </w:trPr>
        <w:tc>
          <w:tcPr>
            <w:tcW w:w="426"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BA62DF">
            <w:pPr>
              <w:spacing w:after="0" w:line="240" w:lineRule="auto"/>
              <w:rPr>
                <w:rFonts w:ascii="Times New Roman" w:eastAsia="Times New Roman" w:hAnsi="Times New Roman"/>
                <w:sz w:val="24"/>
                <w:szCs w:val="24"/>
                <w:lang w:eastAsia="ru-RU"/>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BA62DF">
            <w:pPr>
              <w:spacing w:after="0" w:line="240" w:lineRule="auto"/>
              <w:rPr>
                <w:rFonts w:ascii="Times New Roman" w:eastAsia="Times New Roman" w:hAnsi="Times New Roman"/>
                <w:sz w:val="24"/>
                <w:szCs w:val="24"/>
                <w:lang w:eastAsia="ru-RU"/>
              </w:rPr>
            </w:pPr>
          </w:p>
        </w:tc>
        <w:tc>
          <w:tcPr>
            <w:tcW w:w="623" w:type="dxa"/>
            <w:vMerge/>
            <w:tcBorders>
              <w:top w:val="single" w:sz="4" w:space="0" w:color="auto"/>
              <w:left w:val="single" w:sz="4" w:space="0" w:color="auto"/>
              <w:bottom w:val="single" w:sz="4" w:space="0" w:color="000000"/>
              <w:right w:val="single" w:sz="4" w:space="0" w:color="auto"/>
            </w:tcBorders>
            <w:vAlign w:val="center"/>
            <w:hideMark/>
          </w:tcPr>
          <w:p w:rsidR="009D0FFA" w:rsidRPr="009D0FFA" w:rsidRDefault="009D0FFA" w:rsidP="00BA62DF">
            <w:pPr>
              <w:spacing w:after="0" w:line="240" w:lineRule="auto"/>
              <w:rPr>
                <w:rFonts w:ascii="Times New Roman" w:eastAsia="Times New Roman" w:hAnsi="Times New Roman"/>
                <w:sz w:val="24"/>
                <w:szCs w:val="24"/>
                <w:lang w:eastAsia="ru-RU"/>
              </w:rPr>
            </w:pPr>
          </w:p>
        </w:tc>
        <w:tc>
          <w:tcPr>
            <w:tcW w:w="1560" w:type="dxa"/>
            <w:vMerge/>
            <w:tcBorders>
              <w:top w:val="single" w:sz="4" w:space="0" w:color="auto"/>
              <w:left w:val="single" w:sz="4" w:space="0" w:color="auto"/>
              <w:bottom w:val="single" w:sz="4" w:space="0" w:color="000000"/>
              <w:right w:val="nil"/>
            </w:tcBorders>
            <w:vAlign w:val="center"/>
            <w:hideMark/>
          </w:tcPr>
          <w:p w:rsidR="009D0FFA" w:rsidRPr="009D0FFA" w:rsidRDefault="009D0FFA" w:rsidP="00BA62DF">
            <w:pPr>
              <w:spacing w:after="0" w:line="240" w:lineRule="auto"/>
              <w:rPr>
                <w:rFonts w:ascii="Times New Roman" w:eastAsia="Times New Roman" w:hAnsi="Times New Roman"/>
                <w:sz w:val="24"/>
                <w:szCs w:val="24"/>
                <w:lang w:eastAsia="ru-RU"/>
              </w:rPr>
            </w:pPr>
          </w:p>
        </w:tc>
        <w:tc>
          <w:tcPr>
            <w:tcW w:w="1356" w:type="dxa"/>
            <w:tcBorders>
              <w:top w:val="nil"/>
              <w:left w:val="single" w:sz="4" w:space="0" w:color="auto"/>
              <w:bottom w:val="single" w:sz="4" w:space="0" w:color="auto"/>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сумма</w:t>
            </w:r>
          </w:p>
        </w:tc>
        <w:tc>
          <w:tcPr>
            <w:tcW w:w="756" w:type="dxa"/>
            <w:tcBorders>
              <w:top w:val="nil"/>
              <w:left w:val="nil"/>
              <w:bottom w:val="single" w:sz="4" w:space="0" w:color="auto"/>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доля</w:t>
            </w:r>
          </w:p>
        </w:tc>
        <w:tc>
          <w:tcPr>
            <w:tcW w:w="776" w:type="dxa"/>
            <w:tcBorders>
              <w:top w:val="nil"/>
              <w:left w:val="nil"/>
              <w:bottom w:val="single" w:sz="4" w:space="0" w:color="auto"/>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w:t>
            </w:r>
          </w:p>
        </w:tc>
        <w:tc>
          <w:tcPr>
            <w:tcW w:w="1449" w:type="dxa"/>
            <w:vMerge/>
            <w:tcBorders>
              <w:left w:val="single" w:sz="4" w:space="0" w:color="auto"/>
              <w:bottom w:val="single" w:sz="4" w:space="0" w:color="auto"/>
              <w:right w:val="single" w:sz="4" w:space="0" w:color="auto"/>
            </w:tcBorders>
            <w:shd w:val="clear" w:color="auto" w:fill="auto"/>
            <w:vAlign w:val="center"/>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p>
        </w:tc>
      </w:tr>
      <w:tr w:rsidR="009D0FFA" w:rsidRPr="009D0FFA" w:rsidTr="00245E3F">
        <w:trPr>
          <w:trHeight w:val="547"/>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Администрация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751</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577294,8</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104740,2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0,6</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18,1</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472554,6</w:t>
            </w:r>
          </w:p>
        </w:tc>
      </w:tr>
      <w:tr w:rsidR="009D0FFA" w:rsidRPr="009D0FFA" w:rsidTr="003D2405">
        <w:trPr>
          <w:trHeight w:val="531"/>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финансов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752</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4042490,5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583832,5</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3,6</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14,4</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3458658,0</w:t>
            </w:r>
          </w:p>
        </w:tc>
      </w:tr>
      <w:tr w:rsidR="009D0FFA" w:rsidRPr="009D0FFA" w:rsidTr="00245E3F">
        <w:trPr>
          <w:trHeight w:val="78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Законодательное Собрание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753</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516096,9</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91005,6</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0,6</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17,6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425091,3</w:t>
            </w:r>
          </w:p>
        </w:tc>
      </w:tr>
      <w:tr w:rsidR="009D0FFA" w:rsidRPr="009D0FFA" w:rsidTr="00245E3F">
        <w:trPr>
          <w:trHeight w:val="66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дорожного хозяйства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754</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7618856,3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838731,2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11,0</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6780125,1</w:t>
            </w:r>
          </w:p>
        </w:tc>
      </w:tr>
      <w:tr w:rsidR="009D0FFA" w:rsidRPr="009D0FFA" w:rsidTr="00245E3F">
        <w:trPr>
          <w:trHeight w:val="102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информатизации и телекоммуникаций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755</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289500,6</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15634,8</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5,4</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273865,8</w:t>
            </w:r>
          </w:p>
        </w:tc>
      </w:tr>
      <w:tr w:rsidR="009D0FFA" w:rsidRPr="009D0FFA" w:rsidTr="00245E3F">
        <w:trPr>
          <w:trHeight w:val="46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Архивный отдел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756</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51956,3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10477,3</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20,2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41479,0</w:t>
            </w:r>
          </w:p>
        </w:tc>
      </w:tr>
      <w:tr w:rsidR="009D0FFA" w:rsidRPr="009D0FFA" w:rsidTr="00245E3F">
        <w:trPr>
          <w:trHeight w:val="78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Уполномоченный по правам человека в Приморском крае</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757</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18884,3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4758,2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0,03</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25,2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14126,1</w:t>
            </w:r>
          </w:p>
        </w:tc>
      </w:tr>
      <w:tr w:rsidR="009D0FFA" w:rsidRPr="009D0FFA" w:rsidTr="00245E3F">
        <w:trPr>
          <w:trHeight w:val="97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8</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сельского хозяйства и продовольствия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758</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1888105,5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163247,9</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1,0</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1724857,6</w:t>
            </w:r>
          </w:p>
        </w:tc>
      </w:tr>
      <w:tr w:rsidR="009D0FFA" w:rsidRPr="009D0FFA" w:rsidTr="00245E3F">
        <w:trPr>
          <w:trHeight w:val="81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9</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образования и науки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759</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17343359,3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3979357,4</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24,7</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22,9</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13364001,9</w:t>
            </w:r>
          </w:p>
        </w:tc>
      </w:tr>
      <w:tr w:rsidR="009D0FFA" w:rsidRPr="009D0FFA" w:rsidTr="00245E3F">
        <w:trPr>
          <w:trHeight w:val="726"/>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10</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труда и социального развития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760</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17456806,8</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5468755,0</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33,9</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31,3</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11988051,8</w:t>
            </w:r>
          </w:p>
        </w:tc>
      </w:tr>
      <w:tr w:rsidR="009D0FFA" w:rsidRPr="009D0FFA" w:rsidTr="00245E3F">
        <w:trPr>
          <w:trHeight w:val="69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11</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здравоохранения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761</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16061538,4</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3191680,0</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19,8</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19,9</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12869858,4</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12</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Контрольно-счетная палата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762</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36699,8</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7941,6</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0,05</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28758,2</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13</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лесного хозяйства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763</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475614,6</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63135,8</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13,3</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412478,8</w:t>
            </w:r>
          </w:p>
        </w:tc>
      </w:tr>
      <w:tr w:rsidR="009D0FFA" w:rsidRPr="009D0FFA" w:rsidTr="003D2405">
        <w:trPr>
          <w:trHeight w:val="577"/>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lastRenderedPageBreak/>
              <w:t>14</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физической культуры и спорта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764</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1646132,2</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190289,5</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11,6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1455842,7</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15</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культуры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765</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1435896,7</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267129,4</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1,7</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18,6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1168767,3</w:t>
            </w:r>
          </w:p>
        </w:tc>
      </w:tr>
      <w:tr w:rsidR="009D0FFA" w:rsidRPr="009D0FFA" w:rsidTr="003D2405">
        <w:trPr>
          <w:trHeight w:val="84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записи актов гражданского состояния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766</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133076,7</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49699,7</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0,3</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37,3</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83377,0</w:t>
            </w:r>
          </w:p>
        </w:tc>
      </w:tr>
      <w:tr w:rsidR="009D0FFA" w:rsidRPr="009D0FFA" w:rsidTr="00245E3F">
        <w:trPr>
          <w:trHeight w:val="70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17</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Избирательная комиссия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767</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156958,5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21882,9</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13,9</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135075,6</w:t>
            </w:r>
          </w:p>
        </w:tc>
      </w:tr>
      <w:tr w:rsidR="009D0FFA" w:rsidRPr="009D0FFA" w:rsidTr="003D2405">
        <w:trPr>
          <w:trHeight w:val="1106"/>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18</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по жилищно-коммунальному хозяйству и топливным ресурсам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768</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4375976,1</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382944,1</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8,8</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3993032,0</w:t>
            </w:r>
          </w:p>
        </w:tc>
      </w:tr>
      <w:tr w:rsidR="009D0FFA" w:rsidRPr="009D0FFA" w:rsidTr="00245E3F">
        <w:trPr>
          <w:trHeight w:val="70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19</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гражданской защиты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769</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1161112,1</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252207,0</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1,6</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21,7</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908905,1</w:t>
            </w:r>
          </w:p>
        </w:tc>
      </w:tr>
      <w:tr w:rsidR="009D0FFA" w:rsidRPr="009D0FFA" w:rsidTr="00245E3F">
        <w:trPr>
          <w:trHeight w:val="66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20</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по тарифам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770</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39056,7</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8428,7</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30628,0</w:t>
            </w:r>
          </w:p>
        </w:tc>
      </w:tr>
      <w:tr w:rsidR="009D0FFA" w:rsidRPr="009D0FFA" w:rsidTr="00245E3F">
        <w:trPr>
          <w:trHeight w:val="69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21</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информационной политики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771</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475381,4</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34396,4</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440985,0</w:t>
            </w:r>
          </w:p>
        </w:tc>
      </w:tr>
      <w:tr w:rsidR="009D0FFA" w:rsidRPr="009D0FFA" w:rsidTr="00245E3F">
        <w:trPr>
          <w:trHeight w:val="135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22</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Инспекция регионального строительного надзора и контроля в области долевого строительства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772</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35950,0</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7833,9</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0,05</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21,8</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28116,1</w:t>
            </w:r>
          </w:p>
        </w:tc>
      </w:tr>
      <w:tr w:rsidR="009D0FFA" w:rsidRPr="009D0FFA" w:rsidTr="00245E3F">
        <w:trPr>
          <w:trHeight w:val="67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23</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по делам молодежи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774</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191329,5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6653,4</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3,5</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184676,1</w:t>
            </w:r>
          </w:p>
        </w:tc>
      </w:tr>
      <w:tr w:rsidR="009D0FFA" w:rsidRPr="009D0FFA" w:rsidTr="00245E3F">
        <w:trPr>
          <w:trHeight w:val="94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24</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градостроительства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775</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1342615,4</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7526,2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0,05</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1335089,2</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25</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Государственная ветеринарная инспекция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776</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153513,3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30743,9</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20,0</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122769,4</w:t>
            </w:r>
          </w:p>
        </w:tc>
      </w:tr>
      <w:tr w:rsidR="009D0FFA" w:rsidRPr="009D0FFA" w:rsidTr="00245E3F">
        <w:trPr>
          <w:trHeight w:val="94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26</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земельных и имущественных отношений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779</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1689117,1</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137694,5</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0,9</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8,2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1551422,6</w:t>
            </w:r>
          </w:p>
        </w:tc>
      </w:tr>
      <w:tr w:rsidR="009D0FFA" w:rsidRPr="009D0FFA" w:rsidTr="003D2405">
        <w:trPr>
          <w:trHeight w:val="151"/>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27</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 xml:space="preserve">Департамент международного сотрудничества и развития туризма </w:t>
            </w:r>
            <w:r w:rsidRPr="009D0FFA">
              <w:rPr>
                <w:rFonts w:ascii="Times New Roman" w:eastAsia="Times New Roman" w:hAnsi="Times New Roman"/>
                <w:sz w:val="24"/>
                <w:szCs w:val="24"/>
                <w:lang w:eastAsia="ru-RU"/>
              </w:rPr>
              <w:lastRenderedPageBreak/>
              <w:t>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lastRenderedPageBreak/>
              <w:t>780</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100667,2</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6711,8</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6,7</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93955,4</w:t>
            </w:r>
          </w:p>
        </w:tc>
      </w:tr>
      <w:tr w:rsidR="009D0FFA" w:rsidRPr="009D0FFA" w:rsidTr="00245E3F">
        <w:trPr>
          <w:trHeight w:val="132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lastRenderedPageBreak/>
              <w:t>28</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по охране, контролю и регулированию использования объектов животного мира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782</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57445,2</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11759,0</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20,5</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45686,2</w:t>
            </w:r>
          </w:p>
        </w:tc>
      </w:tr>
      <w:tr w:rsidR="009D0FFA" w:rsidRPr="009D0FFA" w:rsidTr="00245E3F">
        <w:trPr>
          <w:trHeight w:val="100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29</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рыбного хозяйства и водных биологических ресурсов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783</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214587,7</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4675,2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0,03</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209912,5</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30</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экономики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784</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162273,8</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33827,8</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20,8</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128446,0</w:t>
            </w:r>
          </w:p>
        </w:tc>
      </w:tr>
      <w:tr w:rsidR="009D0FFA" w:rsidRPr="009D0FFA" w:rsidTr="00245E3F">
        <w:trPr>
          <w:trHeight w:val="190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31</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785</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579488,3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102492,4</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0,6</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17,7</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476995,9</w:t>
            </w:r>
          </w:p>
        </w:tc>
      </w:tr>
      <w:tr w:rsidR="009D0FFA" w:rsidRPr="009D0FFA" w:rsidTr="00245E3F">
        <w:trPr>
          <w:trHeight w:val="126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32</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энергетики, нефтегазового комплекса и угольной промышленности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787</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237525,5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2896,1</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1,2</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234629,4</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33</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внутренней политики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789</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83696,9</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8082,7</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9,7</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75614,2</w:t>
            </w:r>
          </w:p>
        </w:tc>
      </w:tr>
      <w:tr w:rsidR="009D0FFA" w:rsidRPr="009D0FFA" w:rsidTr="00245E3F">
        <w:trPr>
          <w:trHeight w:val="945"/>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34</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природных ресурсов и охраны окружающей среды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790</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65174,0</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6256,3</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9,6</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58917,7</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35</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промышленности и транспорта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794</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574959,3</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20006,2</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3,5</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554953,1</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36</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Государственная жилищная инспекция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795</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39898,5</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6017,5</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0,04</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15,1</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33881,0</w:t>
            </w:r>
          </w:p>
        </w:tc>
      </w:tr>
      <w:tr w:rsidR="009D0FFA" w:rsidRPr="009D0FFA" w:rsidTr="00245E3F">
        <w:trPr>
          <w:trHeight w:val="630"/>
        </w:trPr>
        <w:tc>
          <w:tcPr>
            <w:tcW w:w="426" w:type="dxa"/>
            <w:tcBorders>
              <w:top w:val="nil"/>
              <w:left w:val="single" w:sz="4" w:space="0" w:color="auto"/>
              <w:bottom w:val="single" w:sz="4" w:space="0" w:color="auto"/>
              <w:right w:val="single" w:sz="4" w:space="0" w:color="auto"/>
            </w:tcBorders>
            <w:shd w:val="clear" w:color="auto" w:fill="auto"/>
            <w:hideMark/>
          </w:tcPr>
          <w:p w:rsidR="009D0FFA" w:rsidRPr="009D0FFA" w:rsidRDefault="009D0FFA" w:rsidP="00245E3F">
            <w:pPr>
              <w:spacing w:after="0" w:line="240" w:lineRule="auto"/>
              <w:ind w:left="-121" w:hanging="16"/>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37</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Департамент государственного заказа Приморского края</w:t>
            </w:r>
          </w:p>
        </w:tc>
        <w:tc>
          <w:tcPr>
            <w:tcW w:w="623"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center"/>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796</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76990,0</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sz w:val="24"/>
                <w:szCs w:val="24"/>
                <w:lang w:eastAsia="ru-RU"/>
              </w:rPr>
            </w:pPr>
            <w:r w:rsidRPr="009D0FFA">
              <w:rPr>
                <w:rFonts w:ascii="Times New Roman" w:eastAsia="Times New Roman" w:hAnsi="Times New Roman"/>
                <w:sz w:val="24"/>
                <w:szCs w:val="24"/>
                <w:lang w:eastAsia="ru-RU"/>
              </w:rPr>
              <w:t>18725,7</w:t>
            </w:r>
          </w:p>
        </w:tc>
        <w:tc>
          <w:tcPr>
            <w:tcW w:w="7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0,12</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24,3</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color w:val="000000"/>
                <w:sz w:val="24"/>
                <w:szCs w:val="24"/>
                <w:lang w:eastAsia="ru-RU"/>
              </w:rPr>
            </w:pPr>
            <w:r w:rsidRPr="009D0FFA">
              <w:rPr>
                <w:rFonts w:ascii="Times New Roman" w:eastAsia="Times New Roman" w:hAnsi="Times New Roman"/>
                <w:color w:val="000000"/>
                <w:sz w:val="24"/>
                <w:szCs w:val="24"/>
                <w:lang w:eastAsia="ru-RU"/>
              </w:rPr>
              <w:t>58264,3</w:t>
            </w:r>
          </w:p>
        </w:tc>
      </w:tr>
      <w:tr w:rsidR="009D0FFA" w:rsidRPr="009D0FFA" w:rsidTr="00245E3F">
        <w:trPr>
          <w:trHeight w:val="31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9D0FFA" w:rsidRPr="009D0FFA" w:rsidRDefault="009D0FFA" w:rsidP="00BA62DF">
            <w:pPr>
              <w:spacing w:after="0" w:line="240" w:lineRule="auto"/>
              <w:rPr>
                <w:rFonts w:ascii="Arial CYR" w:eastAsia="Times New Roman" w:hAnsi="Arial CYR" w:cs="Arial CYR"/>
                <w:sz w:val="20"/>
                <w:szCs w:val="20"/>
                <w:lang w:eastAsia="ru-RU"/>
              </w:rPr>
            </w:pPr>
            <w:r w:rsidRPr="009D0FFA">
              <w:rPr>
                <w:rFonts w:ascii="Arial CYR" w:eastAsia="Times New Roman" w:hAnsi="Arial CYR" w:cs="Arial CYR"/>
                <w:sz w:val="20"/>
                <w:szCs w:val="20"/>
                <w:lang w:eastAsia="ru-RU"/>
              </w:rPr>
              <w:t> </w:t>
            </w:r>
          </w:p>
        </w:tc>
        <w:tc>
          <w:tcPr>
            <w:tcW w:w="2977" w:type="dxa"/>
            <w:tcBorders>
              <w:top w:val="nil"/>
              <w:left w:val="nil"/>
              <w:bottom w:val="single" w:sz="4" w:space="0" w:color="auto"/>
              <w:right w:val="single" w:sz="4" w:space="0" w:color="auto"/>
            </w:tcBorders>
            <w:shd w:val="clear" w:color="auto" w:fill="auto"/>
            <w:hideMark/>
          </w:tcPr>
          <w:p w:rsidR="009D0FFA" w:rsidRPr="009D0FFA" w:rsidRDefault="009D0FFA" w:rsidP="00BA62DF">
            <w:pPr>
              <w:spacing w:after="0" w:line="240" w:lineRule="auto"/>
              <w:rPr>
                <w:rFonts w:ascii="Times New Roman" w:eastAsia="Times New Roman" w:hAnsi="Times New Roman"/>
                <w:b/>
                <w:bCs/>
                <w:sz w:val="24"/>
                <w:szCs w:val="24"/>
                <w:lang w:eastAsia="ru-RU"/>
              </w:rPr>
            </w:pPr>
            <w:r w:rsidRPr="009D0FFA">
              <w:rPr>
                <w:rFonts w:ascii="Times New Roman" w:eastAsia="Times New Roman" w:hAnsi="Times New Roman"/>
                <w:b/>
                <w:bCs/>
                <w:sz w:val="24"/>
                <w:szCs w:val="24"/>
                <w:lang w:eastAsia="ru-RU"/>
              </w:rPr>
              <w:t>Всего</w:t>
            </w:r>
          </w:p>
        </w:tc>
        <w:tc>
          <w:tcPr>
            <w:tcW w:w="623" w:type="dxa"/>
            <w:tcBorders>
              <w:top w:val="nil"/>
              <w:left w:val="nil"/>
              <w:bottom w:val="single" w:sz="4" w:space="0" w:color="auto"/>
              <w:right w:val="single" w:sz="4" w:space="0" w:color="auto"/>
            </w:tcBorders>
            <w:shd w:val="clear" w:color="auto" w:fill="auto"/>
            <w:noWrap/>
            <w:vAlign w:val="bottom"/>
            <w:hideMark/>
          </w:tcPr>
          <w:p w:rsidR="009D0FFA" w:rsidRPr="009D0FFA" w:rsidRDefault="009D0FFA" w:rsidP="00BA62DF">
            <w:pPr>
              <w:spacing w:after="0" w:line="240" w:lineRule="auto"/>
              <w:rPr>
                <w:rFonts w:ascii="Arial CYR" w:eastAsia="Times New Roman" w:hAnsi="Arial CYR" w:cs="Arial CYR"/>
                <w:b/>
                <w:bCs/>
                <w:sz w:val="20"/>
                <w:szCs w:val="20"/>
                <w:lang w:eastAsia="ru-RU"/>
              </w:rPr>
            </w:pPr>
            <w:r w:rsidRPr="009D0FFA">
              <w:rPr>
                <w:rFonts w:ascii="Arial CYR" w:eastAsia="Times New Roman" w:hAnsi="Arial CYR" w:cs="Arial CYR"/>
                <w:b/>
                <w:bCs/>
                <w:sz w:val="20"/>
                <w:szCs w:val="20"/>
                <w:lang w:eastAsia="ru-RU"/>
              </w:rPr>
              <w:t> </w:t>
            </w:r>
          </w:p>
        </w:tc>
        <w:tc>
          <w:tcPr>
            <w:tcW w:w="1560"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b/>
                <w:bCs/>
                <w:sz w:val="24"/>
                <w:szCs w:val="24"/>
                <w:lang w:eastAsia="ru-RU"/>
              </w:rPr>
            </w:pPr>
            <w:r w:rsidRPr="009D0FFA">
              <w:rPr>
                <w:rFonts w:ascii="Times New Roman" w:eastAsia="Times New Roman" w:hAnsi="Times New Roman"/>
                <w:b/>
                <w:bCs/>
                <w:sz w:val="24"/>
                <w:szCs w:val="24"/>
                <w:lang w:eastAsia="ru-RU"/>
              </w:rPr>
              <w:t>81406026,1</w:t>
            </w:r>
          </w:p>
        </w:tc>
        <w:tc>
          <w:tcPr>
            <w:tcW w:w="135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b/>
                <w:bCs/>
                <w:sz w:val="24"/>
                <w:szCs w:val="24"/>
                <w:lang w:eastAsia="ru-RU"/>
              </w:rPr>
            </w:pPr>
            <w:r w:rsidRPr="009D0FFA">
              <w:rPr>
                <w:rFonts w:ascii="Times New Roman" w:eastAsia="Times New Roman" w:hAnsi="Times New Roman"/>
                <w:b/>
                <w:bCs/>
                <w:sz w:val="24"/>
                <w:szCs w:val="24"/>
                <w:lang w:eastAsia="ru-RU"/>
              </w:rPr>
              <w:t>16142177,7</w:t>
            </w:r>
          </w:p>
        </w:tc>
        <w:tc>
          <w:tcPr>
            <w:tcW w:w="756" w:type="dxa"/>
            <w:tcBorders>
              <w:top w:val="nil"/>
              <w:left w:val="single" w:sz="4" w:space="0" w:color="auto"/>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100,0</w:t>
            </w:r>
          </w:p>
        </w:tc>
        <w:tc>
          <w:tcPr>
            <w:tcW w:w="776"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19,8</w:t>
            </w:r>
          </w:p>
        </w:tc>
        <w:tc>
          <w:tcPr>
            <w:tcW w:w="1449" w:type="dxa"/>
            <w:tcBorders>
              <w:top w:val="nil"/>
              <w:left w:val="nil"/>
              <w:bottom w:val="single" w:sz="4" w:space="0" w:color="auto"/>
              <w:right w:val="single" w:sz="4" w:space="0" w:color="auto"/>
            </w:tcBorders>
            <w:shd w:val="clear" w:color="auto" w:fill="auto"/>
            <w:noWrap/>
            <w:hideMark/>
          </w:tcPr>
          <w:p w:rsidR="009D0FFA" w:rsidRPr="009D0FFA" w:rsidRDefault="009D0FFA" w:rsidP="00BA62DF">
            <w:pPr>
              <w:spacing w:after="0" w:line="240" w:lineRule="auto"/>
              <w:jc w:val="right"/>
              <w:rPr>
                <w:rFonts w:ascii="Times New Roman" w:eastAsia="Times New Roman" w:hAnsi="Times New Roman"/>
                <w:b/>
                <w:bCs/>
                <w:color w:val="000000"/>
                <w:sz w:val="24"/>
                <w:szCs w:val="24"/>
                <w:lang w:eastAsia="ru-RU"/>
              </w:rPr>
            </w:pPr>
            <w:r w:rsidRPr="009D0FFA">
              <w:rPr>
                <w:rFonts w:ascii="Times New Roman" w:eastAsia="Times New Roman" w:hAnsi="Times New Roman"/>
                <w:b/>
                <w:bCs/>
                <w:color w:val="000000"/>
                <w:sz w:val="24"/>
                <w:szCs w:val="24"/>
                <w:lang w:eastAsia="ru-RU"/>
              </w:rPr>
              <w:t>65263848,4</w:t>
            </w:r>
          </w:p>
        </w:tc>
      </w:tr>
    </w:tbl>
    <w:p w:rsidR="009D0FFA" w:rsidRPr="009D0FFA" w:rsidRDefault="009D0FFA" w:rsidP="009D0FFA">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lastRenderedPageBreak/>
        <w:tab/>
        <w:t>В 1 квартале 2014 года основной объем исполненных расходов (87,2 %) приходится на 5 ГРБС:</w:t>
      </w:r>
    </w:p>
    <w:p w:rsidR="009D0FFA" w:rsidRPr="009D0FFA" w:rsidRDefault="009D0FFA" w:rsidP="009D0FFA">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t>департамент труда и социального развития Приморского края (33,9 %),</w:t>
      </w:r>
    </w:p>
    <w:p w:rsidR="009D0FFA" w:rsidRPr="009D0FFA" w:rsidRDefault="009D0FFA" w:rsidP="009D0FFA">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t>департамент образования и науки Приморского края (24,7 %),</w:t>
      </w:r>
    </w:p>
    <w:p w:rsidR="009D0FFA" w:rsidRPr="009D0FFA" w:rsidRDefault="009D0FFA" w:rsidP="009D0FFA">
      <w:pPr>
        <w:tabs>
          <w:tab w:val="left" w:pos="84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департамент здравоохранения Приморского края (19,8 %), </w:t>
      </w:r>
    </w:p>
    <w:p w:rsidR="009D0FFA" w:rsidRPr="009D0FFA" w:rsidRDefault="009D0FFA" w:rsidP="009D0FFA">
      <w:pPr>
        <w:tabs>
          <w:tab w:val="left" w:pos="0"/>
        </w:tabs>
        <w:spacing w:after="0" w:line="240" w:lineRule="auto"/>
        <w:ind w:firstLine="709"/>
        <w:jc w:val="both"/>
        <w:rPr>
          <w:rFonts w:ascii="Times New Roman" w:hAnsi="Times New Roman"/>
          <w:sz w:val="28"/>
          <w:szCs w:val="28"/>
        </w:rPr>
      </w:pPr>
      <w:r w:rsidRPr="009D0FFA">
        <w:rPr>
          <w:rFonts w:ascii="Times New Roman" w:hAnsi="Times New Roman"/>
          <w:sz w:val="28"/>
          <w:szCs w:val="28"/>
        </w:rPr>
        <w:t xml:space="preserve">департамент дорожного хозяйства Приморского края (5,2 %), </w:t>
      </w:r>
    </w:p>
    <w:p w:rsidR="009D0FFA" w:rsidRPr="009D0FFA" w:rsidRDefault="009D0FFA" w:rsidP="009D0FFA">
      <w:pPr>
        <w:tabs>
          <w:tab w:val="left" w:pos="0"/>
        </w:tabs>
        <w:spacing w:after="0" w:line="240" w:lineRule="auto"/>
        <w:ind w:firstLine="709"/>
        <w:jc w:val="both"/>
        <w:rPr>
          <w:rFonts w:ascii="Times New Roman" w:hAnsi="Times New Roman"/>
          <w:sz w:val="28"/>
          <w:szCs w:val="28"/>
        </w:rPr>
      </w:pPr>
      <w:r w:rsidRPr="009D0FFA">
        <w:rPr>
          <w:rFonts w:ascii="Times New Roman" w:hAnsi="Times New Roman"/>
          <w:sz w:val="28"/>
          <w:szCs w:val="28"/>
        </w:rPr>
        <w:t>департамент финансов Приморского края (3,6 %).</w:t>
      </w:r>
    </w:p>
    <w:p w:rsidR="009D0FFA" w:rsidRPr="009D0FFA" w:rsidRDefault="00C96C99" w:rsidP="009D0FFA">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На</w:t>
      </w:r>
      <w:r w:rsidR="009D0FFA" w:rsidRPr="009D0FFA">
        <w:rPr>
          <w:rFonts w:ascii="Times New Roman" w:hAnsi="Times New Roman"/>
          <w:sz w:val="28"/>
          <w:szCs w:val="28"/>
        </w:rPr>
        <w:t xml:space="preserve"> остальны</w:t>
      </w:r>
      <w:r>
        <w:rPr>
          <w:rFonts w:ascii="Times New Roman" w:hAnsi="Times New Roman"/>
          <w:sz w:val="28"/>
          <w:szCs w:val="28"/>
        </w:rPr>
        <w:t>х</w:t>
      </w:r>
      <w:r w:rsidR="009D0FFA" w:rsidRPr="009D0FFA">
        <w:rPr>
          <w:rFonts w:ascii="Times New Roman" w:hAnsi="Times New Roman"/>
          <w:sz w:val="28"/>
          <w:szCs w:val="28"/>
        </w:rPr>
        <w:t xml:space="preserve"> ГРБС приходится от 2,4 % (департамент по жилищно-коммунальному хозяйству и топливным ресурсам Приморского края) </w:t>
      </w:r>
      <w:r>
        <w:rPr>
          <w:rFonts w:ascii="Times New Roman" w:hAnsi="Times New Roman"/>
          <w:sz w:val="28"/>
          <w:szCs w:val="28"/>
        </w:rPr>
        <w:t xml:space="preserve">                  </w:t>
      </w:r>
      <w:r w:rsidR="009D0FFA" w:rsidRPr="009D0FFA">
        <w:rPr>
          <w:rFonts w:ascii="Times New Roman" w:hAnsi="Times New Roman"/>
          <w:sz w:val="28"/>
          <w:szCs w:val="28"/>
        </w:rPr>
        <w:t>до 0,02</w:t>
      </w:r>
      <w:r>
        <w:rPr>
          <w:rFonts w:ascii="Times New Roman" w:hAnsi="Times New Roman"/>
          <w:sz w:val="28"/>
          <w:szCs w:val="28"/>
        </w:rPr>
        <w:t> </w:t>
      </w:r>
      <w:r w:rsidR="009D0FFA" w:rsidRPr="009D0FFA">
        <w:rPr>
          <w:rFonts w:ascii="Times New Roman" w:hAnsi="Times New Roman"/>
          <w:sz w:val="28"/>
          <w:szCs w:val="28"/>
        </w:rPr>
        <w:t>% (департамент энергетики, нефтегазового комплекса и угольной промышленности Приморского края).</w:t>
      </w:r>
    </w:p>
    <w:p w:rsidR="009D0FFA" w:rsidRPr="009D0FFA" w:rsidRDefault="009D0FFA" w:rsidP="009D0FFA">
      <w:pPr>
        <w:tabs>
          <w:tab w:val="left" w:pos="720"/>
          <w:tab w:val="left" w:pos="840"/>
        </w:tabs>
        <w:spacing w:after="0" w:line="240" w:lineRule="auto"/>
        <w:jc w:val="both"/>
        <w:rPr>
          <w:rFonts w:ascii="Times New Roman" w:hAnsi="Times New Roman"/>
          <w:sz w:val="28"/>
          <w:szCs w:val="28"/>
        </w:rPr>
      </w:pPr>
      <w:r w:rsidRPr="009D0FFA">
        <w:rPr>
          <w:rFonts w:ascii="Times New Roman" w:hAnsi="Times New Roman"/>
          <w:sz w:val="28"/>
          <w:szCs w:val="28"/>
        </w:rPr>
        <w:tab/>
        <w:t>Выше среднекраевого уровня (более 19,8 %)  исполнены расходы 14 ГРБС: департаментом записи актов гражданского состояния Приморского края (37,3 %), департаментом труда и социального развития Приморского края (31,3 %), уполномоченным по правам человека в Приморском крае (25,2</w:t>
      </w:r>
      <w:r w:rsidR="00C96C99">
        <w:rPr>
          <w:rFonts w:ascii="Times New Roman" w:hAnsi="Times New Roman"/>
          <w:sz w:val="28"/>
          <w:szCs w:val="28"/>
        </w:rPr>
        <w:t> </w:t>
      </w:r>
      <w:r w:rsidRPr="009D0FFA">
        <w:rPr>
          <w:rFonts w:ascii="Times New Roman" w:hAnsi="Times New Roman"/>
          <w:sz w:val="28"/>
          <w:szCs w:val="28"/>
        </w:rPr>
        <w:t>%), департаментом государственного заказа Приморского края (24,3 %), департаментом образования и науки Приморского края (22,9 %), инспекцией регионального строительного надзора и контроля в области долевого строительства Приморского края (21,8 %), департаментом гражданской защиты Приморского края (21,7 %), департаментом по тарифам Приморского края (21,6 %), департаментом экономики Приморского края (20,8 %), департаментом по охране, контролю и регулированию использования объектов животного мира Приморского края (20,5 %), архивным отделом Приморского края (20,2 %), государственной ветеринарной инспекцией Приморского края (20,0 %), департаментом здравоохранения Приморского края (19,9 %).</w:t>
      </w:r>
    </w:p>
    <w:p w:rsidR="009D0FFA" w:rsidRPr="009D0FFA" w:rsidRDefault="009D0FFA" w:rsidP="009D0FFA">
      <w:pPr>
        <w:tabs>
          <w:tab w:val="left" w:pos="720"/>
          <w:tab w:val="left" w:pos="840"/>
        </w:tabs>
        <w:spacing w:after="0" w:line="240" w:lineRule="auto"/>
        <w:jc w:val="both"/>
        <w:rPr>
          <w:rFonts w:ascii="Times New Roman" w:hAnsi="Times New Roman"/>
          <w:sz w:val="28"/>
          <w:szCs w:val="28"/>
        </w:rPr>
      </w:pPr>
      <w:r w:rsidRPr="009D0FFA">
        <w:rPr>
          <w:rFonts w:ascii="Times New Roman" w:hAnsi="Times New Roman"/>
          <w:sz w:val="28"/>
          <w:szCs w:val="28"/>
        </w:rPr>
        <w:tab/>
        <w:t xml:space="preserve">Исполнение расходных обязательств ниже 5,0 % сложилось по 5 ГРБС: </w:t>
      </w:r>
    </w:p>
    <w:p w:rsidR="009D0FFA" w:rsidRPr="009D0FFA" w:rsidRDefault="009D0FFA" w:rsidP="009D0FFA">
      <w:pPr>
        <w:tabs>
          <w:tab w:val="left" w:pos="720"/>
          <w:tab w:val="left" w:pos="840"/>
        </w:tabs>
        <w:spacing w:after="0" w:line="240" w:lineRule="auto"/>
        <w:jc w:val="both"/>
        <w:rPr>
          <w:rFonts w:ascii="Times New Roman" w:hAnsi="Times New Roman"/>
          <w:sz w:val="28"/>
          <w:szCs w:val="28"/>
        </w:rPr>
      </w:pPr>
      <w:r w:rsidRPr="009D0FFA">
        <w:rPr>
          <w:rFonts w:ascii="Times New Roman" w:hAnsi="Times New Roman"/>
          <w:sz w:val="28"/>
          <w:szCs w:val="28"/>
        </w:rPr>
        <w:t>департаменту по делам молодежи Приморского края  (3,5  %), департаменту промышленности и транспорта Приморского края (3,5 %), департаменту рыбного хозяйства и водных биологических ресурсов Приморского края (2,2  %), департаменту энергетики, нефтегазового комплекса и угольной промышленности Приморского края (1,2 %), департаменту градостроительства Приморского края (0,6 %).</w:t>
      </w:r>
    </w:p>
    <w:p w:rsidR="009D0FFA" w:rsidRPr="00051C90" w:rsidRDefault="009D0FFA" w:rsidP="009D0FFA">
      <w:pPr>
        <w:spacing w:after="0" w:line="240" w:lineRule="auto"/>
        <w:ind w:firstLine="709"/>
        <w:jc w:val="both"/>
        <w:rPr>
          <w:rFonts w:ascii="Times New Roman" w:hAnsi="Times New Roman"/>
          <w:b/>
          <w:sz w:val="28"/>
          <w:szCs w:val="28"/>
          <w:lang w:eastAsia="ru-RU"/>
        </w:rPr>
      </w:pPr>
      <w:r w:rsidRPr="00051C90">
        <w:rPr>
          <w:rFonts w:ascii="Times New Roman" w:hAnsi="Times New Roman"/>
          <w:b/>
          <w:sz w:val="28"/>
          <w:szCs w:val="28"/>
          <w:lang w:eastAsia="ru-RU"/>
        </w:rPr>
        <w:t>Г</w:t>
      </w:r>
      <w:r w:rsidR="006754C9">
        <w:rPr>
          <w:rFonts w:ascii="Times New Roman" w:hAnsi="Times New Roman"/>
          <w:b/>
          <w:sz w:val="28"/>
          <w:szCs w:val="28"/>
          <w:lang w:eastAsia="ru-RU"/>
        </w:rPr>
        <w:t>осударственные программы Приморского края</w:t>
      </w:r>
    </w:p>
    <w:p w:rsidR="009D0FFA" w:rsidRPr="005C605B" w:rsidRDefault="009D0FFA" w:rsidP="009D0FFA">
      <w:pPr>
        <w:spacing w:after="0" w:line="240" w:lineRule="auto"/>
        <w:ind w:firstLine="708"/>
        <w:jc w:val="both"/>
        <w:rPr>
          <w:rFonts w:ascii="Times New Roman" w:hAnsi="Times New Roman"/>
          <w:sz w:val="28"/>
          <w:szCs w:val="28"/>
          <w:lang w:eastAsia="ru-RU"/>
        </w:rPr>
      </w:pPr>
      <w:r w:rsidRPr="005C605B">
        <w:rPr>
          <w:rFonts w:ascii="Times New Roman" w:hAnsi="Times New Roman"/>
          <w:sz w:val="28"/>
          <w:szCs w:val="28"/>
          <w:lang w:eastAsia="ru-RU"/>
        </w:rPr>
        <w:t xml:space="preserve">В соответствии с </w:t>
      </w:r>
      <w:r>
        <w:rPr>
          <w:rFonts w:ascii="Times New Roman" w:hAnsi="Times New Roman"/>
          <w:sz w:val="28"/>
          <w:szCs w:val="28"/>
        </w:rPr>
        <w:t>З</w:t>
      </w:r>
      <w:r w:rsidRPr="00DC5F01">
        <w:rPr>
          <w:rFonts w:ascii="Times New Roman" w:hAnsi="Times New Roman"/>
          <w:sz w:val="28"/>
          <w:szCs w:val="28"/>
        </w:rPr>
        <w:t>акон</w:t>
      </w:r>
      <w:r>
        <w:rPr>
          <w:rFonts w:ascii="Times New Roman" w:hAnsi="Times New Roman"/>
          <w:sz w:val="28"/>
          <w:szCs w:val="28"/>
        </w:rPr>
        <w:t>ом</w:t>
      </w:r>
      <w:r w:rsidRPr="00DC5F01">
        <w:rPr>
          <w:rFonts w:ascii="Times New Roman" w:hAnsi="Times New Roman"/>
          <w:sz w:val="28"/>
          <w:szCs w:val="28"/>
        </w:rPr>
        <w:t xml:space="preserve"> Приморского края</w:t>
      </w:r>
      <w:r>
        <w:rPr>
          <w:rFonts w:ascii="Times New Roman" w:hAnsi="Times New Roman"/>
          <w:sz w:val="28"/>
          <w:szCs w:val="28"/>
        </w:rPr>
        <w:t xml:space="preserve"> от 28.02.2014 № 371-КЗ</w:t>
      </w:r>
      <w:r w:rsidRPr="00DC5F01">
        <w:rPr>
          <w:rFonts w:ascii="Times New Roman" w:hAnsi="Times New Roman"/>
          <w:sz w:val="28"/>
          <w:szCs w:val="28"/>
        </w:rPr>
        <w:t xml:space="preserve"> "О внесении изменений в Закон Приморского края "О краевом бюджете на 201</w:t>
      </w:r>
      <w:r>
        <w:rPr>
          <w:rFonts w:ascii="Times New Roman" w:hAnsi="Times New Roman"/>
          <w:sz w:val="28"/>
          <w:szCs w:val="28"/>
        </w:rPr>
        <w:t>4</w:t>
      </w:r>
      <w:r w:rsidRPr="00DC5F01">
        <w:rPr>
          <w:rFonts w:ascii="Times New Roman" w:hAnsi="Times New Roman"/>
          <w:sz w:val="28"/>
          <w:szCs w:val="28"/>
        </w:rPr>
        <w:t xml:space="preserve"> год и плановый период 201</w:t>
      </w:r>
      <w:r>
        <w:rPr>
          <w:rFonts w:ascii="Times New Roman" w:hAnsi="Times New Roman"/>
          <w:sz w:val="28"/>
          <w:szCs w:val="28"/>
        </w:rPr>
        <w:t>5</w:t>
      </w:r>
      <w:r w:rsidRPr="00DC5F01">
        <w:rPr>
          <w:rFonts w:ascii="Times New Roman" w:hAnsi="Times New Roman"/>
          <w:sz w:val="28"/>
          <w:szCs w:val="28"/>
        </w:rPr>
        <w:t xml:space="preserve"> и 201</w:t>
      </w:r>
      <w:r>
        <w:rPr>
          <w:rFonts w:ascii="Times New Roman" w:hAnsi="Times New Roman"/>
          <w:sz w:val="28"/>
          <w:szCs w:val="28"/>
        </w:rPr>
        <w:t>6</w:t>
      </w:r>
      <w:r w:rsidRPr="00DC5F01">
        <w:rPr>
          <w:rFonts w:ascii="Times New Roman" w:hAnsi="Times New Roman"/>
          <w:sz w:val="28"/>
          <w:szCs w:val="28"/>
        </w:rPr>
        <w:t xml:space="preserve"> годов"</w:t>
      </w:r>
      <w:r w:rsidRPr="005C605B">
        <w:rPr>
          <w:rFonts w:ascii="Times New Roman" w:hAnsi="Times New Roman"/>
          <w:sz w:val="28"/>
          <w:szCs w:val="28"/>
          <w:lang w:eastAsia="ru-RU"/>
        </w:rPr>
        <w:t xml:space="preserve"> бюджетные ассигнования на реализацию мероприятий </w:t>
      </w:r>
      <w:r>
        <w:rPr>
          <w:rFonts w:ascii="Times New Roman" w:hAnsi="Times New Roman"/>
          <w:sz w:val="28"/>
          <w:szCs w:val="28"/>
          <w:lang w:eastAsia="ru-RU"/>
        </w:rPr>
        <w:t>17 государственных</w:t>
      </w:r>
      <w:r w:rsidRPr="005C605B">
        <w:rPr>
          <w:rFonts w:ascii="Times New Roman" w:hAnsi="Times New Roman"/>
          <w:sz w:val="28"/>
          <w:szCs w:val="28"/>
          <w:lang w:eastAsia="ru-RU"/>
        </w:rPr>
        <w:t xml:space="preserve"> программ </w:t>
      </w:r>
      <w:r w:rsidRPr="00051C90">
        <w:rPr>
          <w:rFonts w:ascii="Times New Roman" w:hAnsi="Times New Roman"/>
          <w:sz w:val="28"/>
          <w:szCs w:val="28"/>
        </w:rPr>
        <w:t>Приморского края (далее - ГП)</w:t>
      </w:r>
      <w:r w:rsidRPr="005C605B">
        <w:rPr>
          <w:rFonts w:ascii="Times New Roman" w:hAnsi="Times New Roman"/>
          <w:sz w:val="28"/>
          <w:szCs w:val="28"/>
          <w:lang w:eastAsia="ru-RU"/>
        </w:rPr>
        <w:t xml:space="preserve"> составляют </w:t>
      </w:r>
      <w:r>
        <w:rPr>
          <w:rFonts w:ascii="Times New Roman" w:hAnsi="Times New Roman"/>
          <w:sz w:val="28"/>
          <w:szCs w:val="28"/>
          <w:lang w:eastAsia="ru-RU"/>
        </w:rPr>
        <w:t>77860640,7</w:t>
      </w:r>
      <w:r w:rsidRPr="005C605B">
        <w:rPr>
          <w:rFonts w:ascii="Times New Roman" w:hAnsi="Times New Roman"/>
          <w:sz w:val="28"/>
          <w:szCs w:val="28"/>
          <w:lang w:eastAsia="ru-RU"/>
        </w:rPr>
        <w:t xml:space="preserve"> </w:t>
      </w:r>
      <w:r>
        <w:rPr>
          <w:rFonts w:ascii="Times New Roman" w:hAnsi="Times New Roman"/>
          <w:sz w:val="28"/>
          <w:szCs w:val="28"/>
          <w:lang w:eastAsia="ru-RU"/>
        </w:rPr>
        <w:t>тыс. рублей.</w:t>
      </w:r>
      <w:r w:rsidRPr="005C605B">
        <w:rPr>
          <w:rFonts w:ascii="Times New Roman" w:hAnsi="Times New Roman"/>
          <w:sz w:val="28"/>
          <w:szCs w:val="28"/>
          <w:lang w:eastAsia="ru-RU"/>
        </w:rPr>
        <w:t xml:space="preserve"> </w:t>
      </w:r>
    </w:p>
    <w:p w:rsidR="009D0FFA" w:rsidRDefault="009D0FFA" w:rsidP="009D0FFA">
      <w:pPr>
        <w:spacing w:after="0" w:line="240" w:lineRule="auto"/>
        <w:ind w:firstLine="708"/>
        <w:jc w:val="both"/>
        <w:rPr>
          <w:rFonts w:ascii="Times New Roman" w:hAnsi="Times New Roman"/>
          <w:sz w:val="28"/>
          <w:szCs w:val="28"/>
          <w:lang w:eastAsia="ru-RU"/>
        </w:rPr>
      </w:pPr>
      <w:r w:rsidRPr="005C605B">
        <w:rPr>
          <w:rFonts w:ascii="Times New Roman" w:hAnsi="Times New Roman"/>
          <w:sz w:val="28"/>
          <w:szCs w:val="28"/>
          <w:lang w:eastAsia="ru-RU"/>
        </w:rPr>
        <w:t xml:space="preserve">Согласно отчету бюджетные назначения </w:t>
      </w:r>
      <w:r>
        <w:rPr>
          <w:rFonts w:ascii="Times New Roman" w:hAnsi="Times New Roman"/>
          <w:sz w:val="28"/>
          <w:szCs w:val="28"/>
          <w:lang w:eastAsia="ru-RU"/>
        </w:rPr>
        <w:t xml:space="preserve">на 2014 год на реализацию ГП в общей сумме </w:t>
      </w:r>
      <w:r w:rsidRPr="005C605B">
        <w:rPr>
          <w:rFonts w:ascii="Times New Roman" w:hAnsi="Times New Roman"/>
          <w:sz w:val="28"/>
          <w:szCs w:val="28"/>
          <w:lang w:eastAsia="ru-RU"/>
        </w:rPr>
        <w:t xml:space="preserve">увеличены на </w:t>
      </w:r>
      <w:r>
        <w:rPr>
          <w:rFonts w:ascii="Times New Roman" w:hAnsi="Times New Roman"/>
          <w:sz w:val="28"/>
          <w:szCs w:val="28"/>
          <w:lang w:eastAsia="ru-RU"/>
        </w:rPr>
        <w:t>294380,6 тыс. рублей</w:t>
      </w:r>
      <w:r w:rsidRPr="005C605B">
        <w:rPr>
          <w:rFonts w:ascii="Times New Roman" w:hAnsi="Times New Roman"/>
          <w:sz w:val="28"/>
          <w:szCs w:val="28"/>
          <w:lang w:eastAsia="ru-RU"/>
        </w:rPr>
        <w:t xml:space="preserve">, </w:t>
      </w:r>
      <w:r>
        <w:rPr>
          <w:rFonts w:ascii="Times New Roman" w:hAnsi="Times New Roman"/>
          <w:sz w:val="28"/>
          <w:szCs w:val="28"/>
          <w:lang w:eastAsia="ru-RU"/>
        </w:rPr>
        <w:t>из них:</w:t>
      </w:r>
    </w:p>
    <w:p w:rsidR="009D0FFA" w:rsidRDefault="009D0FFA" w:rsidP="009D0FF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увеличены плановые показатели по ГП "Социальная поддержка населения</w:t>
      </w:r>
      <w:r w:rsidRPr="00C85439">
        <w:rPr>
          <w:rFonts w:ascii="Times New Roman" w:hAnsi="Times New Roman"/>
          <w:sz w:val="28"/>
          <w:szCs w:val="28"/>
          <w:lang w:eastAsia="ru-RU"/>
        </w:rPr>
        <w:t xml:space="preserve"> Приморского края</w:t>
      </w:r>
      <w:r>
        <w:rPr>
          <w:rFonts w:ascii="Times New Roman" w:hAnsi="Times New Roman"/>
          <w:sz w:val="28"/>
          <w:szCs w:val="28"/>
          <w:lang w:eastAsia="ru-RU"/>
        </w:rPr>
        <w:t>" на 294418,6 тыс. рублей;</w:t>
      </w:r>
    </w:p>
    <w:p w:rsidR="009D0FFA" w:rsidRPr="005C605B" w:rsidRDefault="009D0FFA" w:rsidP="009D0FFA">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уменьшены бюджетные ассигнования на реализацию ГП "Экономическое развитие и инновационная экономика </w:t>
      </w:r>
      <w:r w:rsidRPr="00CD489B">
        <w:rPr>
          <w:rFonts w:ascii="Times New Roman" w:hAnsi="Times New Roman"/>
          <w:sz w:val="28"/>
          <w:szCs w:val="28"/>
          <w:lang w:eastAsia="ru-RU"/>
        </w:rPr>
        <w:t>Приморского края</w:t>
      </w:r>
      <w:r>
        <w:rPr>
          <w:rFonts w:ascii="Times New Roman" w:hAnsi="Times New Roman"/>
          <w:sz w:val="28"/>
          <w:szCs w:val="28"/>
          <w:lang w:eastAsia="ru-RU"/>
        </w:rPr>
        <w:t>" на 38,0 тыс. рублей.</w:t>
      </w:r>
    </w:p>
    <w:p w:rsidR="009D0FFA" w:rsidRDefault="009D0FFA" w:rsidP="009D0FFA">
      <w:pPr>
        <w:spacing w:after="0" w:line="240" w:lineRule="auto"/>
        <w:ind w:firstLine="708"/>
        <w:jc w:val="both"/>
        <w:rPr>
          <w:rFonts w:ascii="Times New Roman" w:hAnsi="Times New Roman"/>
          <w:sz w:val="28"/>
          <w:szCs w:val="28"/>
          <w:lang w:eastAsia="ru-RU"/>
        </w:rPr>
      </w:pPr>
      <w:r w:rsidRPr="005C605B">
        <w:rPr>
          <w:rFonts w:ascii="Times New Roman" w:hAnsi="Times New Roman"/>
          <w:sz w:val="28"/>
          <w:szCs w:val="28"/>
          <w:lang w:eastAsia="ru-RU"/>
        </w:rPr>
        <w:t xml:space="preserve">Таким образом, уточненные бюджетные назначения </w:t>
      </w:r>
      <w:r w:rsidRPr="00051C90">
        <w:rPr>
          <w:rFonts w:ascii="Times New Roman" w:hAnsi="Times New Roman"/>
          <w:sz w:val="28"/>
          <w:szCs w:val="28"/>
        </w:rPr>
        <w:t xml:space="preserve">на реализацию мероприятий </w:t>
      </w:r>
      <w:r>
        <w:rPr>
          <w:rFonts w:ascii="Times New Roman" w:hAnsi="Times New Roman"/>
          <w:sz w:val="28"/>
          <w:szCs w:val="28"/>
        </w:rPr>
        <w:t xml:space="preserve">ГП в 2014 году </w:t>
      </w:r>
      <w:r w:rsidRPr="005C605B">
        <w:rPr>
          <w:rFonts w:ascii="Times New Roman" w:hAnsi="Times New Roman"/>
          <w:sz w:val="28"/>
          <w:szCs w:val="28"/>
          <w:lang w:eastAsia="ru-RU"/>
        </w:rPr>
        <w:t xml:space="preserve">составили </w:t>
      </w:r>
      <w:r>
        <w:rPr>
          <w:rFonts w:ascii="Times New Roman" w:hAnsi="Times New Roman"/>
          <w:sz w:val="28"/>
          <w:szCs w:val="28"/>
          <w:lang w:eastAsia="ru-RU"/>
        </w:rPr>
        <w:t>78155021,3</w:t>
      </w:r>
      <w:r w:rsidRPr="005C605B">
        <w:rPr>
          <w:rFonts w:ascii="Times New Roman" w:hAnsi="Times New Roman"/>
          <w:sz w:val="28"/>
          <w:szCs w:val="28"/>
          <w:lang w:eastAsia="ru-RU"/>
        </w:rPr>
        <w:t xml:space="preserve"> </w:t>
      </w:r>
      <w:r>
        <w:rPr>
          <w:rFonts w:ascii="Times New Roman" w:hAnsi="Times New Roman"/>
          <w:sz w:val="28"/>
          <w:szCs w:val="28"/>
          <w:lang w:eastAsia="ru-RU"/>
        </w:rPr>
        <w:t>тыс. рублей.</w:t>
      </w:r>
      <w:r w:rsidRPr="005C605B">
        <w:rPr>
          <w:rFonts w:ascii="Times New Roman" w:hAnsi="Times New Roman"/>
          <w:sz w:val="28"/>
          <w:szCs w:val="28"/>
          <w:lang w:eastAsia="ru-RU"/>
        </w:rPr>
        <w:t xml:space="preserve"> </w:t>
      </w:r>
    </w:p>
    <w:p w:rsidR="009D0FFA" w:rsidRDefault="009D0FFA" w:rsidP="009D0FFA">
      <w:pPr>
        <w:tabs>
          <w:tab w:val="left" w:pos="720"/>
          <w:tab w:val="left" w:pos="840"/>
        </w:tabs>
        <w:spacing w:after="0" w:line="240" w:lineRule="auto"/>
        <w:ind w:firstLine="709"/>
        <w:jc w:val="both"/>
        <w:rPr>
          <w:rFonts w:ascii="Times New Roman" w:hAnsi="Times New Roman"/>
          <w:sz w:val="28"/>
          <w:szCs w:val="28"/>
        </w:rPr>
      </w:pPr>
      <w:r w:rsidRPr="00051C90">
        <w:rPr>
          <w:rFonts w:ascii="Times New Roman" w:hAnsi="Times New Roman"/>
          <w:sz w:val="28"/>
          <w:szCs w:val="28"/>
        </w:rPr>
        <w:tab/>
        <w:t xml:space="preserve">Общее исполнение программной части краевого бюджета за </w:t>
      </w:r>
      <w:r>
        <w:rPr>
          <w:rFonts w:ascii="Times New Roman" w:hAnsi="Times New Roman"/>
          <w:sz w:val="28"/>
          <w:szCs w:val="28"/>
        </w:rPr>
        <w:t xml:space="preserve">1 квартал </w:t>
      </w:r>
      <w:r w:rsidRPr="00051C90">
        <w:rPr>
          <w:rFonts w:ascii="Times New Roman" w:hAnsi="Times New Roman"/>
          <w:sz w:val="28"/>
          <w:szCs w:val="28"/>
        </w:rPr>
        <w:t>20</w:t>
      </w:r>
      <w:r>
        <w:rPr>
          <w:rFonts w:ascii="Times New Roman" w:hAnsi="Times New Roman"/>
          <w:sz w:val="28"/>
          <w:szCs w:val="28"/>
        </w:rPr>
        <w:t>14</w:t>
      </w:r>
      <w:r w:rsidRPr="00051C90">
        <w:rPr>
          <w:rFonts w:ascii="Times New Roman" w:hAnsi="Times New Roman"/>
          <w:sz w:val="28"/>
          <w:szCs w:val="28"/>
        </w:rPr>
        <w:t xml:space="preserve"> год</w:t>
      </w:r>
      <w:r>
        <w:rPr>
          <w:rFonts w:ascii="Times New Roman" w:hAnsi="Times New Roman"/>
          <w:sz w:val="28"/>
          <w:szCs w:val="28"/>
        </w:rPr>
        <w:t>а</w:t>
      </w:r>
      <w:r w:rsidRPr="00051C90">
        <w:rPr>
          <w:rFonts w:ascii="Times New Roman" w:hAnsi="Times New Roman"/>
          <w:sz w:val="28"/>
          <w:szCs w:val="28"/>
        </w:rPr>
        <w:t xml:space="preserve"> – </w:t>
      </w:r>
      <w:r>
        <w:rPr>
          <w:rFonts w:ascii="Times New Roman" w:hAnsi="Times New Roman"/>
          <w:sz w:val="28"/>
          <w:szCs w:val="28"/>
        </w:rPr>
        <w:t>15674166,6 тыс. рублей</w:t>
      </w:r>
      <w:r w:rsidRPr="00051C90">
        <w:rPr>
          <w:rFonts w:ascii="Times New Roman" w:hAnsi="Times New Roman"/>
          <w:sz w:val="28"/>
          <w:szCs w:val="28"/>
        </w:rPr>
        <w:t xml:space="preserve"> или </w:t>
      </w:r>
      <w:r>
        <w:rPr>
          <w:rFonts w:ascii="Times New Roman" w:hAnsi="Times New Roman"/>
          <w:sz w:val="28"/>
          <w:szCs w:val="28"/>
        </w:rPr>
        <w:t>20,1</w:t>
      </w:r>
      <w:r w:rsidRPr="00051C90">
        <w:rPr>
          <w:rFonts w:ascii="Times New Roman" w:hAnsi="Times New Roman"/>
          <w:sz w:val="28"/>
          <w:szCs w:val="28"/>
        </w:rPr>
        <w:t xml:space="preserve"> % от уточненных бюджетных назначений. Доля в общем объеме расходов составляет </w:t>
      </w:r>
      <w:r>
        <w:rPr>
          <w:rFonts w:ascii="Times New Roman" w:hAnsi="Times New Roman"/>
          <w:sz w:val="28"/>
          <w:szCs w:val="28"/>
        </w:rPr>
        <w:t>97,1</w:t>
      </w:r>
      <w:r w:rsidRPr="00051C90">
        <w:rPr>
          <w:rFonts w:ascii="Times New Roman" w:hAnsi="Times New Roman"/>
          <w:sz w:val="28"/>
          <w:szCs w:val="28"/>
        </w:rPr>
        <w:t> %.</w:t>
      </w:r>
    </w:p>
    <w:p w:rsidR="009D0FFA" w:rsidRPr="00051C90" w:rsidRDefault="009D0FFA" w:rsidP="009D0FFA">
      <w:pPr>
        <w:tabs>
          <w:tab w:val="left" w:pos="720"/>
          <w:tab w:val="left" w:pos="840"/>
        </w:tabs>
        <w:spacing w:after="0" w:line="240" w:lineRule="auto"/>
        <w:ind w:firstLine="709"/>
        <w:jc w:val="both"/>
        <w:rPr>
          <w:rFonts w:ascii="Times New Roman" w:hAnsi="Times New Roman"/>
          <w:sz w:val="28"/>
          <w:szCs w:val="28"/>
        </w:rPr>
      </w:pPr>
      <w:r w:rsidRPr="00051C90">
        <w:rPr>
          <w:rFonts w:ascii="Times New Roman" w:hAnsi="Times New Roman"/>
          <w:sz w:val="28"/>
          <w:szCs w:val="28"/>
        </w:rPr>
        <w:tab/>
      </w:r>
      <w:r>
        <w:rPr>
          <w:rFonts w:ascii="Times New Roman" w:hAnsi="Times New Roman"/>
          <w:sz w:val="28"/>
          <w:szCs w:val="28"/>
        </w:rPr>
        <w:t>Расходы краевого бюджета, предусмотренные на н</w:t>
      </w:r>
      <w:r w:rsidRPr="00051C90">
        <w:rPr>
          <w:rFonts w:ascii="Times New Roman" w:hAnsi="Times New Roman"/>
          <w:sz w:val="28"/>
          <w:szCs w:val="28"/>
        </w:rPr>
        <w:t>епрограммн</w:t>
      </w:r>
      <w:r>
        <w:rPr>
          <w:rFonts w:ascii="Times New Roman" w:hAnsi="Times New Roman"/>
          <w:sz w:val="28"/>
          <w:szCs w:val="28"/>
        </w:rPr>
        <w:t>ые направления деятельности органов государственной власти,</w:t>
      </w:r>
      <w:r w:rsidRPr="00051C90">
        <w:rPr>
          <w:rFonts w:ascii="Times New Roman" w:hAnsi="Times New Roman"/>
          <w:sz w:val="28"/>
          <w:szCs w:val="28"/>
        </w:rPr>
        <w:t xml:space="preserve"> исполнен</w:t>
      </w:r>
      <w:r>
        <w:rPr>
          <w:rFonts w:ascii="Times New Roman" w:hAnsi="Times New Roman"/>
          <w:sz w:val="28"/>
          <w:szCs w:val="28"/>
        </w:rPr>
        <w:t>ы</w:t>
      </w:r>
      <w:r w:rsidRPr="00051C90">
        <w:rPr>
          <w:rFonts w:ascii="Times New Roman" w:hAnsi="Times New Roman"/>
          <w:sz w:val="28"/>
          <w:szCs w:val="28"/>
        </w:rPr>
        <w:t xml:space="preserve"> в объеме </w:t>
      </w:r>
      <w:r>
        <w:rPr>
          <w:rFonts w:ascii="Times New Roman" w:hAnsi="Times New Roman"/>
          <w:sz w:val="28"/>
          <w:szCs w:val="28"/>
        </w:rPr>
        <w:t xml:space="preserve">468011,1 </w:t>
      </w:r>
      <w:r w:rsidRPr="00051C90">
        <w:rPr>
          <w:rFonts w:ascii="Times New Roman" w:hAnsi="Times New Roman"/>
          <w:sz w:val="28"/>
          <w:szCs w:val="28"/>
        </w:rPr>
        <w:t>тыс. рублей</w:t>
      </w:r>
      <w:r w:rsidR="00C96C99">
        <w:rPr>
          <w:rFonts w:ascii="Times New Roman" w:hAnsi="Times New Roman"/>
          <w:sz w:val="28"/>
          <w:szCs w:val="28"/>
        </w:rPr>
        <w:t xml:space="preserve">, </w:t>
      </w:r>
      <w:r w:rsidRPr="00051C90">
        <w:rPr>
          <w:rFonts w:ascii="Times New Roman" w:hAnsi="Times New Roman"/>
          <w:sz w:val="28"/>
          <w:szCs w:val="28"/>
        </w:rPr>
        <w:t xml:space="preserve"> или </w:t>
      </w:r>
      <w:r>
        <w:rPr>
          <w:rFonts w:ascii="Times New Roman" w:hAnsi="Times New Roman"/>
          <w:sz w:val="28"/>
          <w:szCs w:val="28"/>
        </w:rPr>
        <w:t xml:space="preserve">14,4 </w:t>
      </w:r>
      <w:r w:rsidRPr="00051C90">
        <w:rPr>
          <w:rFonts w:ascii="Times New Roman" w:hAnsi="Times New Roman"/>
          <w:sz w:val="28"/>
          <w:szCs w:val="28"/>
        </w:rPr>
        <w:t xml:space="preserve">% ( </w:t>
      </w:r>
      <w:r>
        <w:rPr>
          <w:rFonts w:ascii="Times New Roman" w:hAnsi="Times New Roman"/>
          <w:sz w:val="28"/>
          <w:szCs w:val="28"/>
        </w:rPr>
        <w:t xml:space="preserve">3251004,8 </w:t>
      </w:r>
      <w:r w:rsidRPr="00051C90">
        <w:rPr>
          <w:rFonts w:ascii="Times New Roman" w:hAnsi="Times New Roman"/>
          <w:sz w:val="28"/>
          <w:szCs w:val="28"/>
        </w:rPr>
        <w:t xml:space="preserve">тыс. рублей). На их долю в общем объеме исполненных расходов приходится </w:t>
      </w:r>
      <w:r>
        <w:rPr>
          <w:rFonts w:ascii="Times New Roman" w:hAnsi="Times New Roman"/>
          <w:sz w:val="28"/>
          <w:szCs w:val="28"/>
        </w:rPr>
        <w:t>2,9</w:t>
      </w:r>
      <w:r w:rsidRPr="00051C90">
        <w:rPr>
          <w:rFonts w:ascii="Times New Roman" w:hAnsi="Times New Roman"/>
          <w:sz w:val="28"/>
          <w:szCs w:val="28"/>
        </w:rPr>
        <w:t xml:space="preserve"> %. </w:t>
      </w:r>
    </w:p>
    <w:p w:rsidR="009D0FFA" w:rsidRPr="00051C90" w:rsidRDefault="009D0FFA" w:rsidP="009D0FFA">
      <w:pPr>
        <w:tabs>
          <w:tab w:val="left" w:pos="720"/>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ab/>
      </w:r>
      <w:r w:rsidRPr="00051C90">
        <w:rPr>
          <w:rFonts w:ascii="Times New Roman" w:hAnsi="Times New Roman"/>
          <w:sz w:val="28"/>
          <w:szCs w:val="28"/>
        </w:rPr>
        <w:t xml:space="preserve">Структура исполнения краевого бюджета за </w:t>
      </w:r>
      <w:r>
        <w:rPr>
          <w:rFonts w:ascii="Times New Roman" w:hAnsi="Times New Roman"/>
          <w:sz w:val="28"/>
          <w:szCs w:val="28"/>
        </w:rPr>
        <w:t>1 квартал</w:t>
      </w:r>
      <w:r w:rsidRPr="00051C90">
        <w:rPr>
          <w:rFonts w:ascii="Times New Roman" w:hAnsi="Times New Roman"/>
          <w:sz w:val="28"/>
          <w:szCs w:val="28"/>
        </w:rPr>
        <w:t xml:space="preserve"> 201</w:t>
      </w:r>
      <w:r>
        <w:rPr>
          <w:rFonts w:ascii="Times New Roman" w:hAnsi="Times New Roman"/>
          <w:sz w:val="28"/>
          <w:szCs w:val="28"/>
        </w:rPr>
        <w:t>4</w:t>
      </w:r>
      <w:r w:rsidRPr="00051C90">
        <w:rPr>
          <w:rFonts w:ascii="Times New Roman" w:hAnsi="Times New Roman"/>
          <w:sz w:val="28"/>
          <w:szCs w:val="28"/>
        </w:rPr>
        <w:t xml:space="preserve"> года в разрезе ГП представлена диаграммой.</w:t>
      </w:r>
    </w:p>
    <w:p w:rsidR="009D0FFA" w:rsidRDefault="009D0FFA" w:rsidP="003B3D30">
      <w:pPr>
        <w:spacing w:after="0" w:line="240" w:lineRule="auto"/>
      </w:pPr>
      <w:r w:rsidRPr="00210320">
        <w:rPr>
          <w:noProof/>
          <w:lang w:eastAsia="ru-RU"/>
        </w:rPr>
        <w:object w:dxaOrig="9370" w:dyaOrig="8305">
          <v:shape id="_x0000_i1027" type="#_x0000_t75" style="width:468pt;height:414.75pt;visibility:visible" o:ole="">
            <v:imagedata r:id="rId11" o:title=""/>
            <o:lock v:ext="edit" aspectratio="f"/>
          </v:shape>
          <o:OLEObject Type="Embed" ProgID="Excel.Sheet.8" ShapeID="_x0000_i1027" DrawAspect="Content" ObjectID="_1462080930" r:id="rId12">
            <o:FieldCodes>\s</o:FieldCodes>
          </o:OLEObject>
        </w:object>
      </w:r>
    </w:p>
    <w:p w:rsidR="009D0FFA" w:rsidRDefault="009D0FFA" w:rsidP="003B3D30">
      <w:pPr>
        <w:tabs>
          <w:tab w:val="left" w:pos="720"/>
        </w:tabs>
        <w:spacing w:after="0" w:line="240" w:lineRule="auto"/>
        <w:ind w:firstLine="709"/>
        <w:jc w:val="both"/>
        <w:rPr>
          <w:rFonts w:ascii="Times New Roman" w:hAnsi="Times New Roman"/>
          <w:sz w:val="28"/>
          <w:szCs w:val="28"/>
        </w:rPr>
      </w:pPr>
      <w:r w:rsidRPr="00051C90">
        <w:rPr>
          <w:rFonts w:ascii="Times New Roman" w:hAnsi="Times New Roman"/>
          <w:sz w:val="28"/>
          <w:szCs w:val="28"/>
        </w:rPr>
        <w:t>Наибольший объем расходов краевого бюджета, направленных на реализацию программных мероприятий по состоянию на 01.</w:t>
      </w:r>
      <w:r>
        <w:rPr>
          <w:rFonts w:ascii="Times New Roman" w:hAnsi="Times New Roman"/>
          <w:sz w:val="28"/>
          <w:szCs w:val="28"/>
        </w:rPr>
        <w:t>04</w:t>
      </w:r>
      <w:r w:rsidRPr="00051C90">
        <w:rPr>
          <w:rFonts w:ascii="Times New Roman" w:hAnsi="Times New Roman"/>
          <w:sz w:val="28"/>
          <w:szCs w:val="28"/>
        </w:rPr>
        <w:t>.201</w:t>
      </w:r>
      <w:r>
        <w:rPr>
          <w:rFonts w:ascii="Times New Roman" w:hAnsi="Times New Roman"/>
          <w:sz w:val="28"/>
          <w:szCs w:val="28"/>
        </w:rPr>
        <w:t>4</w:t>
      </w:r>
      <w:r w:rsidRPr="00051C90">
        <w:rPr>
          <w:rFonts w:ascii="Times New Roman" w:hAnsi="Times New Roman"/>
          <w:sz w:val="28"/>
          <w:szCs w:val="28"/>
        </w:rPr>
        <w:t xml:space="preserve"> (</w:t>
      </w:r>
      <w:r>
        <w:rPr>
          <w:rFonts w:ascii="Times New Roman" w:hAnsi="Times New Roman"/>
          <w:sz w:val="28"/>
          <w:szCs w:val="28"/>
        </w:rPr>
        <w:t xml:space="preserve">86,8 </w:t>
      </w:r>
      <w:r w:rsidRPr="00051C90">
        <w:rPr>
          <w:rFonts w:ascii="Times New Roman" w:hAnsi="Times New Roman"/>
          <w:sz w:val="28"/>
          <w:szCs w:val="28"/>
        </w:rPr>
        <w:t xml:space="preserve">%), приходится на  </w:t>
      </w:r>
      <w:r>
        <w:rPr>
          <w:rFonts w:ascii="Times New Roman" w:hAnsi="Times New Roman"/>
          <w:sz w:val="28"/>
          <w:szCs w:val="28"/>
        </w:rPr>
        <w:t>5</w:t>
      </w:r>
      <w:r w:rsidRPr="00051C90">
        <w:rPr>
          <w:rFonts w:ascii="Times New Roman" w:hAnsi="Times New Roman"/>
          <w:sz w:val="28"/>
          <w:szCs w:val="28"/>
        </w:rPr>
        <w:t xml:space="preserve"> ГП</w:t>
      </w:r>
      <w:r>
        <w:rPr>
          <w:rFonts w:ascii="Times New Roman" w:hAnsi="Times New Roman"/>
          <w:sz w:val="28"/>
          <w:szCs w:val="28"/>
        </w:rPr>
        <w:t>, из них</w:t>
      </w:r>
      <w:r w:rsidRPr="00051C90">
        <w:rPr>
          <w:rFonts w:ascii="Times New Roman" w:hAnsi="Times New Roman"/>
          <w:sz w:val="28"/>
          <w:szCs w:val="28"/>
        </w:rPr>
        <w:t>:</w:t>
      </w:r>
    </w:p>
    <w:p w:rsidR="009D0FFA" w:rsidRDefault="009D0FFA" w:rsidP="009D0FFA">
      <w:pPr>
        <w:tabs>
          <w:tab w:val="left" w:pos="851"/>
        </w:tabs>
        <w:spacing w:after="0" w:line="240" w:lineRule="auto"/>
        <w:ind w:firstLine="709"/>
        <w:jc w:val="both"/>
        <w:rPr>
          <w:rFonts w:ascii="Times New Roman" w:hAnsi="Times New Roman"/>
          <w:sz w:val="28"/>
          <w:szCs w:val="28"/>
        </w:rPr>
      </w:pPr>
      <w:r w:rsidRPr="00051C90">
        <w:rPr>
          <w:rFonts w:ascii="Times New Roman" w:hAnsi="Times New Roman"/>
          <w:sz w:val="28"/>
          <w:szCs w:val="28"/>
        </w:rPr>
        <w:lastRenderedPageBreak/>
        <w:t xml:space="preserve">"Социальная поддержка населения Приморского края" – </w:t>
      </w:r>
      <w:r>
        <w:rPr>
          <w:rFonts w:ascii="Times New Roman" w:hAnsi="Times New Roman"/>
          <w:sz w:val="28"/>
          <w:szCs w:val="28"/>
        </w:rPr>
        <w:t>33,4</w:t>
      </w:r>
      <w:r w:rsidRPr="00051C90">
        <w:rPr>
          <w:rFonts w:ascii="Times New Roman" w:hAnsi="Times New Roman"/>
          <w:sz w:val="28"/>
          <w:szCs w:val="28"/>
        </w:rPr>
        <w:t xml:space="preserve"> % (</w:t>
      </w:r>
      <w:r>
        <w:rPr>
          <w:rFonts w:ascii="Times New Roman" w:hAnsi="Times New Roman"/>
          <w:sz w:val="28"/>
          <w:szCs w:val="28"/>
        </w:rPr>
        <w:t>5391842,6</w:t>
      </w:r>
      <w:r w:rsidRPr="00051C90">
        <w:rPr>
          <w:rFonts w:ascii="Times New Roman" w:hAnsi="Times New Roman"/>
          <w:sz w:val="28"/>
          <w:szCs w:val="28"/>
        </w:rPr>
        <w:t xml:space="preserve"> тыс. рублей);</w:t>
      </w:r>
      <w:r w:rsidRPr="00051C90">
        <w:rPr>
          <w:rFonts w:ascii="Times New Roman" w:hAnsi="Times New Roman"/>
          <w:sz w:val="28"/>
          <w:szCs w:val="28"/>
        </w:rPr>
        <w:tab/>
      </w:r>
    </w:p>
    <w:p w:rsidR="009D0FFA" w:rsidRPr="00051C90" w:rsidRDefault="009D0FFA" w:rsidP="009D0FFA">
      <w:pPr>
        <w:tabs>
          <w:tab w:val="left" w:pos="851"/>
        </w:tabs>
        <w:spacing w:after="0" w:line="240" w:lineRule="auto"/>
        <w:ind w:firstLine="709"/>
        <w:jc w:val="both"/>
        <w:rPr>
          <w:rFonts w:ascii="Times New Roman" w:hAnsi="Times New Roman"/>
          <w:sz w:val="28"/>
          <w:szCs w:val="28"/>
        </w:rPr>
      </w:pPr>
      <w:r w:rsidRPr="00051C90">
        <w:rPr>
          <w:rFonts w:ascii="Times New Roman" w:hAnsi="Times New Roman"/>
          <w:sz w:val="28"/>
          <w:szCs w:val="28"/>
        </w:rPr>
        <w:t xml:space="preserve">"Развитие образования Приморского края" – </w:t>
      </w:r>
      <w:r>
        <w:rPr>
          <w:rFonts w:ascii="Times New Roman" w:hAnsi="Times New Roman"/>
          <w:sz w:val="28"/>
          <w:szCs w:val="28"/>
        </w:rPr>
        <w:t>23,5</w:t>
      </w:r>
      <w:r w:rsidRPr="00051C90">
        <w:rPr>
          <w:rFonts w:ascii="Times New Roman" w:hAnsi="Times New Roman"/>
          <w:sz w:val="28"/>
          <w:szCs w:val="28"/>
        </w:rPr>
        <w:t xml:space="preserve"> % (</w:t>
      </w:r>
      <w:r>
        <w:rPr>
          <w:rFonts w:ascii="Times New Roman" w:hAnsi="Times New Roman"/>
          <w:sz w:val="28"/>
          <w:szCs w:val="28"/>
        </w:rPr>
        <w:t>3799720,8 </w:t>
      </w:r>
      <w:r w:rsidRPr="00051C90">
        <w:rPr>
          <w:rFonts w:ascii="Times New Roman" w:hAnsi="Times New Roman"/>
          <w:sz w:val="28"/>
          <w:szCs w:val="28"/>
        </w:rPr>
        <w:t>тыс.</w:t>
      </w:r>
      <w:r>
        <w:rPr>
          <w:rFonts w:ascii="Times New Roman" w:hAnsi="Times New Roman"/>
          <w:sz w:val="28"/>
          <w:szCs w:val="28"/>
        </w:rPr>
        <w:t> </w:t>
      </w:r>
      <w:r w:rsidRPr="00051C90">
        <w:rPr>
          <w:rFonts w:ascii="Times New Roman" w:hAnsi="Times New Roman"/>
          <w:sz w:val="28"/>
          <w:szCs w:val="28"/>
        </w:rPr>
        <w:t>рублей);</w:t>
      </w:r>
    </w:p>
    <w:p w:rsidR="009D0FFA" w:rsidRPr="00051C90" w:rsidRDefault="009D0FFA" w:rsidP="009D0FF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51C90">
        <w:rPr>
          <w:rFonts w:ascii="Times New Roman" w:hAnsi="Times New Roman"/>
          <w:sz w:val="28"/>
          <w:szCs w:val="28"/>
        </w:rPr>
        <w:t xml:space="preserve">"Развитие здравоохранения Приморского края" – </w:t>
      </w:r>
      <w:r>
        <w:rPr>
          <w:rFonts w:ascii="Times New Roman" w:hAnsi="Times New Roman"/>
          <w:sz w:val="28"/>
          <w:szCs w:val="28"/>
        </w:rPr>
        <w:t>19,8</w:t>
      </w:r>
      <w:r w:rsidRPr="00051C90">
        <w:rPr>
          <w:rFonts w:ascii="Times New Roman" w:hAnsi="Times New Roman"/>
          <w:sz w:val="28"/>
          <w:szCs w:val="28"/>
        </w:rPr>
        <w:t xml:space="preserve"> %</w:t>
      </w:r>
      <w:r>
        <w:rPr>
          <w:rFonts w:ascii="Times New Roman" w:hAnsi="Times New Roman"/>
          <w:sz w:val="28"/>
          <w:szCs w:val="28"/>
        </w:rPr>
        <w:t xml:space="preserve"> </w:t>
      </w:r>
      <w:r w:rsidRPr="00051C90">
        <w:rPr>
          <w:rFonts w:ascii="Times New Roman" w:hAnsi="Times New Roman"/>
          <w:sz w:val="28"/>
          <w:szCs w:val="28"/>
        </w:rPr>
        <w:t>(</w:t>
      </w:r>
      <w:r>
        <w:rPr>
          <w:rFonts w:ascii="Times New Roman" w:hAnsi="Times New Roman"/>
          <w:sz w:val="28"/>
          <w:szCs w:val="28"/>
        </w:rPr>
        <w:t>3191680,0 </w:t>
      </w:r>
      <w:r w:rsidRPr="00051C90">
        <w:rPr>
          <w:rFonts w:ascii="Times New Roman" w:hAnsi="Times New Roman"/>
          <w:sz w:val="28"/>
          <w:szCs w:val="28"/>
        </w:rPr>
        <w:t xml:space="preserve"> тыс. рублей);</w:t>
      </w:r>
    </w:p>
    <w:p w:rsidR="009D0FFA" w:rsidRPr="00051C90" w:rsidRDefault="009D0FFA" w:rsidP="009D0FF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w:t>
      </w:r>
      <w:r w:rsidRPr="00051C90">
        <w:rPr>
          <w:rFonts w:ascii="Times New Roman" w:hAnsi="Times New Roman"/>
          <w:sz w:val="28"/>
          <w:szCs w:val="28"/>
        </w:rPr>
        <w:t xml:space="preserve">Развитие транспортного комплекса Приморского края" – </w:t>
      </w:r>
      <w:r>
        <w:rPr>
          <w:rFonts w:ascii="Times New Roman" w:hAnsi="Times New Roman"/>
          <w:sz w:val="28"/>
          <w:szCs w:val="28"/>
        </w:rPr>
        <w:t>5,4</w:t>
      </w:r>
      <w:r w:rsidRPr="00051C90">
        <w:rPr>
          <w:rFonts w:ascii="Times New Roman" w:hAnsi="Times New Roman"/>
          <w:sz w:val="28"/>
          <w:szCs w:val="28"/>
        </w:rPr>
        <w:t xml:space="preserve"> % (</w:t>
      </w:r>
      <w:r>
        <w:rPr>
          <w:rFonts w:ascii="Times New Roman" w:hAnsi="Times New Roman"/>
          <w:sz w:val="28"/>
          <w:szCs w:val="28"/>
        </w:rPr>
        <w:t>866644,6</w:t>
      </w:r>
      <w:r w:rsidRPr="00051C90">
        <w:rPr>
          <w:rFonts w:ascii="Times New Roman" w:hAnsi="Times New Roman"/>
          <w:sz w:val="28"/>
          <w:szCs w:val="28"/>
        </w:rPr>
        <w:t xml:space="preserve"> тыс. рублей);</w:t>
      </w:r>
    </w:p>
    <w:p w:rsidR="009D0FFA" w:rsidRPr="00051C90" w:rsidRDefault="009D0FFA" w:rsidP="009D0FF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51C90">
        <w:rPr>
          <w:rFonts w:ascii="Times New Roman" w:hAnsi="Times New Roman"/>
          <w:sz w:val="28"/>
          <w:szCs w:val="28"/>
        </w:rPr>
        <w:t xml:space="preserve">"Экономическое развитие и инновационная экономика Приморского края" – </w:t>
      </w:r>
      <w:r>
        <w:rPr>
          <w:rFonts w:ascii="Times New Roman" w:hAnsi="Times New Roman"/>
          <w:sz w:val="28"/>
          <w:szCs w:val="28"/>
        </w:rPr>
        <w:t>4,7</w:t>
      </w:r>
      <w:r w:rsidRPr="00051C90">
        <w:rPr>
          <w:rFonts w:ascii="Times New Roman" w:hAnsi="Times New Roman"/>
          <w:sz w:val="28"/>
          <w:szCs w:val="28"/>
        </w:rPr>
        <w:t xml:space="preserve"> % (</w:t>
      </w:r>
      <w:r>
        <w:rPr>
          <w:rFonts w:ascii="Times New Roman" w:hAnsi="Times New Roman"/>
          <w:sz w:val="28"/>
          <w:szCs w:val="28"/>
        </w:rPr>
        <w:t>755079,1</w:t>
      </w:r>
      <w:r w:rsidR="00245E3F">
        <w:rPr>
          <w:rFonts w:ascii="Times New Roman" w:hAnsi="Times New Roman"/>
          <w:sz w:val="28"/>
          <w:szCs w:val="28"/>
        </w:rPr>
        <w:t xml:space="preserve"> тыс. рублей).</w:t>
      </w:r>
    </w:p>
    <w:p w:rsidR="009D0FFA" w:rsidRPr="00051C90" w:rsidRDefault="009D0FFA" w:rsidP="009D0FFA">
      <w:pPr>
        <w:tabs>
          <w:tab w:val="left" w:pos="851"/>
        </w:tabs>
        <w:spacing w:after="0" w:line="240" w:lineRule="auto"/>
        <w:jc w:val="both"/>
        <w:rPr>
          <w:rFonts w:ascii="Times New Roman" w:hAnsi="Times New Roman"/>
          <w:sz w:val="28"/>
          <w:szCs w:val="28"/>
        </w:rPr>
      </w:pPr>
      <w:r>
        <w:rPr>
          <w:rFonts w:ascii="Times New Roman" w:hAnsi="Times New Roman"/>
          <w:sz w:val="28"/>
          <w:szCs w:val="28"/>
        </w:rPr>
        <w:tab/>
      </w:r>
      <w:r w:rsidRPr="00051C90">
        <w:rPr>
          <w:rFonts w:ascii="Times New Roman" w:hAnsi="Times New Roman"/>
          <w:sz w:val="28"/>
          <w:szCs w:val="28"/>
        </w:rPr>
        <w:t>Доли остальных программ составляют от 0,</w:t>
      </w:r>
      <w:r>
        <w:rPr>
          <w:rFonts w:ascii="Times New Roman" w:hAnsi="Times New Roman"/>
          <w:sz w:val="28"/>
          <w:szCs w:val="28"/>
        </w:rPr>
        <w:t xml:space="preserve">03 </w:t>
      </w:r>
      <w:r w:rsidRPr="00051C90">
        <w:rPr>
          <w:rFonts w:ascii="Times New Roman" w:hAnsi="Times New Roman"/>
          <w:sz w:val="28"/>
          <w:szCs w:val="28"/>
        </w:rPr>
        <w:t>% ("</w:t>
      </w:r>
      <w:r>
        <w:rPr>
          <w:rFonts w:ascii="Times New Roman" w:hAnsi="Times New Roman"/>
          <w:sz w:val="28"/>
          <w:szCs w:val="28"/>
        </w:rPr>
        <w:t xml:space="preserve">Энергоэффективность, развитие газоснабжения и энергетики в </w:t>
      </w:r>
      <w:r w:rsidRPr="00051C90">
        <w:rPr>
          <w:rFonts w:ascii="Times New Roman" w:hAnsi="Times New Roman"/>
          <w:sz w:val="28"/>
          <w:szCs w:val="28"/>
        </w:rPr>
        <w:t>Приморско</w:t>
      </w:r>
      <w:r>
        <w:rPr>
          <w:rFonts w:ascii="Times New Roman" w:hAnsi="Times New Roman"/>
          <w:sz w:val="28"/>
          <w:szCs w:val="28"/>
        </w:rPr>
        <w:t xml:space="preserve">м </w:t>
      </w:r>
      <w:r w:rsidRPr="00051C90">
        <w:rPr>
          <w:rFonts w:ascii="Times New Roman" w:hAnsi="Times New Roman"/>
          <w:sz w:val="28"/>
          <w:szCs w:val="28"/>
        </w:rPr>
        <w:t>кра</w:t>
      </w:r>
      <w:r>
        <w:rPr>
          <w:rFonts w:ascii="Times New Roman" w:hAnsi="Times New Roman"/>
          <w:sz w:val="28"/>
          <w:szCs w:val="28"/>
        </w:rPr>
        <w:t>е</w:t>
      </w:r>
      <w:r w:rsidRPr="00051C90">
        <w:rPr>
          <w:rFonts w:ascii="Times New Roman" w:hAnsi="Times New Roman"/>
          <w:sz w:val="28"/>
          <w:szCs w:val="28"/>
        </w:rPr>
        <w:t xml:space="preserve">", "Развитие </w:t>
      </w:r>
      <w:r>
        <w:rPr>
          <w:rFonts w:ascii="Times New Roman" w:hAnsi="Times New Roman"/>
          <w:sz w:val="28"/>
          <w:szCs w:val="28"/>
        </w:rPr>
        <w:t>рыбохозяйственного комплекса</w:t>
      </w:r>
      <w:r w:rsidRPr="00051C90">
        <w:rPr>
          <w:rFonts w:ascii="Times New Roman" w:hAnsi="Times New Roman"/>
          <w:sz w:val="28"/>
          <w:szCs w:val="28"/>
        </w:rPr>
        <w:t xml:space="preserve"> в Приморском крае") до </w:t>
      </w:r>
      <w:r>
        <w:rPr>
          <w:rFonts w:ascii="Times New Roman" w:hAnsi="Times New Roman"/>
          <w:sz w:val="28"/>
          <w:szCs w:val="28"/>
        </w:rPr>
        <w:t>2,5 %</w:t>
      </w:r>
      <w:r w:rsidRPr="00051C90">
        <w:rPr>
          <w:rFonts w:ascii="Times New Roman" w:hAnsi="Times New Roman"/>
          <w:sz w:val="28"/>
          <w:szCs w:val="28"/>
        </w:rPr>
        <w:t xml:space="preserve"> ("</w:t>
      </w:r>
      <w:r>
        <w:rPr>
          <w:rFonts w:ascii="Times New Roman" w:hAnsi="Times New Roman"/>
          <w:sz w:val="28"/>
          <w:szCs w:val="28"/>
        </w:rPr>
        <w:t>Обеспечение доступным жильем и качественными услугами жилищно-коммунального хозяйства</w:t>
      </w:r>
      <w:r w:rsidRPr="00051C90">
        <w:rPr>
          <w:rFonts w:ascii="Times New Roman" w:hAnsi="Times New Roman"/>
          <w:sz w:val="28"/>
          <w:szCs w:val="28"/>
        </w:rPr>
        <w:t xml:space="preserve"> населения Приморского края"). </w:t>
      </w:r>
    </w:p>
    <w:p w:rsidR="00BA62DF" w:rsidRPr="00DE0A29" w:rsidRDefault="009D0FFA" w:rsidP="00BA62DF">
      <w:pPr>
        <w:spacing w:after="0" w:line="240" w:lineRule="auto"/>
        <w:rPr>
          <w:rFonts w:ascii="Times New Roman" w:hAnsi="Times New Roman"/>
          <w:sz w:val="24"/>
          <w:szCs w:val="24"/>
        </w:rPr>
      </w:pPr>
      <w:r>
        <w:rPr>
          <w:rFonts w:ascii="Times New Roman" w:hAnsi="Times New Roman"/>
          <w:sz w:val="28"/>
          <w:szCs w:val="28"/>
        </w:rPr>
        <w:tab/>
      </w:r>
      <w:r w:rsidRPr="00051C90">
        <w:rPr>
          <w:rFonts w:ascii="Times New Roman" w:hAnsi="Times New Roman"/>
          <w:sz w:val="28"/>
          <w:szCs w:val="28"/>
        </w:rPr>
        <w:t xml:space="preserve">Анализ исполнения бюджетных ассигнований за </w:t>
      </w:r>
      <w:r>
        <w:rPr>
          <w:rFonts w:ascii="Times New Roman" w:hAnsi="Times New Roman"/>
          <w:sz w:val="28"/>
          <w:szCs w:val="28"/>
        </w:rPr>
        <w:t>1 квартал 2014</w:t>
      </w:r>
      <w:r w:rsidRPr="00051C90">
        <w:rPr>
          <w:rFonts w:ascii="Times New Roman" w:hAnsi="Times New Roman"/>
          <w:sz w:val="28"/>
          <w:szCs w:val="28"/>
        </w:rPr>
        <w:t xml:space="preserve"> года представлен в таблице.  </w:t>
      </w:r>
    </w:p>
    <w:p w:rsidR="009D0FFA" w:rsidRPr="00DE0A29" w:rsidRDefault="00F562C8" w:rsidP="00BA62DF">
      <w:pPr>
        <w:spacing w:after="0" w:line="240" w:lineRule="auto"/>
        <w:jc w:val="right"/>
        <w:rPr>
          <w:rFonts w:ascii="Times New Roman" w:hAnsi="Times New Roman"/>
          <w:sz w:val="24"/>
          <w:szCs w:val="24"/>
        </w:rPr>
      </w:pPr>
      <w:r>
        <w:rPr>
          <w:rFonts w:ascii="Times New Roman" w:hAnsi="Times New Roman"/>
          <w:sz w:val="24"/>
          <w:szCs w:val="24"/>
        </w:rPr>
        <w:t>(</w:t>
      </w:r>
      <w:r w:rsidR="009D0FFA" w:rsidRPr="00DE0A29">
        <w:rPr>
          <w:rFonts w:ascii="Times New Roman" w:hAnsi="Times New Roman"/>
          <w:sz w:val="24"/>
          <w:szCs w:val="24"/>
        </w:rPr>
        <w:t>тыс. рублей</w:t>
      </w:r>
      <w:r>
        <w:rPr>
          <w:rFonts w:ascii="Times New Roman" w:hAnsi="Times New Roman"/>
          <w:sz w:val="24"/>
          <w:szCs w:val="24"/>
        </w:rPr>
        <w:t>)</w:t>
      </w:r>
    </w:p>
    <w:tbl>
      <w:tblPr>
        <w:tblW w:w="9229" w:type="dxa"/>
        <w:tblInd w:w="93" w:type="dxa"/>
        <w:tblLayout w:type="fixed"/>
        <w:tblLook w:val="04A0" w:firstRow="1" w:lastRow="0" w:firstColumn="1" w:lastColumn="0" w:noHBand="0" w:noVBand="1"/>
      </w:tblPr>
      <w:tblGrid>
        <w:gridCol w:w="486"/>
        <w:gridCol w:w="2790"/>
        <w:gridCol w:w="1398"/>
        <w:gridCol w:w="1420"/>
        <w:gridCol w:w="867"/>
        <w:gridCol w:w="851"/>
        <w:gridCol w:w="1417"/>
      </w:tblGrid>
      <w:tr w:rsidR="009D0FFA" w:rsidRPr="00DE0A29" w:rsidTr="009D0FFA">
        <w:trPr>
          <w:trHeight w:val="510"/>
          <w:tblHead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 п/п</w:t>
            </w:r>
          </w:p>
        </w:tc>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Наименование ГП, ГРБС</w:t>
            </w:r>
          </w:p>
        </w:tc>
        <w:tc>
          <w:tcPr>
            <w:tcW w:w="139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Уточненные бюджетные назначения на 2014 год</w:t>
            </w:r>
          </w:p>
        </w:tc>
        <w:tc>
          <w:tcPr>
            <w:tcW w:w="3138" w:type="dxa"/>
            <w:gridSpan w:val="3"/>
            <w:tcBorders>
              <w:top w:val="single" w:sz="4" w:space="0" w:color="auto"/>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Исполнено на 01.04.2014</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Неисполнен</w:t>
            </w:r>
            <w:r>
              <w:rPr>
                <w:rFonts w:ascii="Times New Roman" w:hAnsi="Times New Roman"/>
                <w:color w:val="000000"/>
                <w:sz w:val="20"/>
                <w:szCs w:val="20"/>
                <w:lang w:eastAsia="ru-RU"/>
              </w:rPr>
              <w:t>-</w:t>
            </w:r>
            <w:r w:rsidRPr="00DE0A29">
              <w:rPr>
                <w:rFonts w:ascii="Times New Roman" w:hAnsi="Times New Roman"/>
                <w:color w:val="000000"/>
                <w:sz w:val="20"/>
                <w:szCs w:val="20"/>
                <w:lang w:eastAsia="ru-RU"/>
              </w:rPr>
              <w:t>ные назначения</w:t>
            </w:r>
          </w:p>
        </w:tc>
      </w:tr>
      <w:tr w:rsidR="009D0FFA" w:rsidRPr="00DE0A29" w:rsidTr="009D0FFA">
        <w:trPr>
          <w:trHeight w:val="1275"/>
          <w:tblHead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p>
        </w:tc>
        <w:tc>
          <w:tcPr>
            <w:tcW w:w="2790" w:type="dxa"/>
            <w:vMerge/>
            <w:tcBorders>
              <w:top w:val="single" w:sz="4" w:space="0" w:color="auto"/>
              <w:left w:val="single" w:sz="4" w:space="0" w:color="auto"/>
              <w:bottom w:val="single" w:sz="4" w:space="0" w:color="auto"/>
              <w:right w:val="single" w:sz="4" w:space="0" w:color="auto"/>
            </w:tcBorders>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000000"/>
            </w:tcBorders>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p>
        </w:tc>
        <w:tc>
          <w:tcPr>
            <w:tcW w:w="142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сумма</w:t>
            </w:r>
          </w:p>
        </w:tc>
        <w:tc>
          <w:tcPr>
            <w:tcW w:w="867"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 испол</w:t>
            </w:r>
            <w:r>
              <w:rPr>
                <w:rFonts w:ascii="Times New Roman" w:hAnsi="Times New Roman"/>
                <w:color w:val="000000"/>
                <w:sz w:val="20"/>
                <w:szCs w:val="20"/>
                <w:lang w:eastAsia="ru-RU"/>
              </w:rPr>
              <w:t>-</w:t>
            </w:r>
            <w:r w:rsidRPr="00DE0A29">
              <w:rPr>
                <w:rFonts w:ascii="Times New Roman" w:hAnsi="Times New Roman"/>
                <w:color w:val="000000"/>
                <w:sz w:val="20"/>
                <w:szCs w:val="20"/>
                <w:lang w:eastAsia="ru-RU"/>
              </w:rPr>
              <w:t>нения</w:t>
            </w:r>
          </w:p>
        </w:tc>
        <w:tc>
          <w:tcPr>
            <w:tcW w:w="851"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center"/>
              <w:rPr>
                <w:rFonts w:ascii="Times New Roman" w:hAnsi="Times New Roman"/>
                <w:color w:val="000000"/>
                <w:sz w:val="20"/>
                <w:szCs w:val="20"/>
                <w:lang w:eastAsia="ru-RU"/>
              </w:rPr>
            </w:pPr>
            <w:r w:rsidRPr="00DE0A29">
              <w:rPr>
                <w:rFonts w:ascii="Times New Roman" w:hAnsi="Times New Roman"/>
                <w:color w:val="000000"/>
                <w:sz w:val="20"/>
                <w:szCs w:val="20"/>
                <w:lang w:eastAsia="ru-RU"/>
              </w:rPr>
              <w:t>Уд. вес в общем объеме расхо</w:t>
            </w:r>
            <w:r>
              <w:rPr>
                <w:rFonts w:ascii="Times New Roman" w:hAnsi="Times New Roman"/>
                <w:color w:val="000000"/>
                <w:sz w:val="20"/>
                <w:szCs w:val="20"/>
                <w:lang w:eastAsia="ru-RU"/>
              </w:rPr>
              <w:t>-</w:t>
            </w:r>
            <w:r w:rsidRPr="00DE0A29">
              <w:rPr>
                <w:rFonts w:ascii="Times New Roman" w:hAnsi="Times New Roman"/>
                <w:color w:val="000000"/>
                <w:sz w:val="20"/>
                <w:szCs w:val="20"/>
                <w:lang w:eastAsia="ru-RU"/>
              </w:rPr>
              <w:t>дов, %</w:t>
            </w:r>
          </w:p>
        </w:tc>
        <w:tc>
          <w:tcPr>
            <w:tcW w:w="1417" w:type="dxa"/>
            <w:vMerge/>
            <w:tcBorders>
              <w:top w:val="single" w:sz="4" w:space="0" w:color="auto"/>
              <w:left w:val="nil"/>
              <w:bottom w:val="single" w:sz="4" w:space="0" w:color="auto"/>
              <w:right w:val="single" w:sz="4" w:space="0" w:color="auto"/>
            </w:tcBorders>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p>
        </w:tc>
      </w:tr>
      <w:tr w:rsidR="009D0FFA" w:rsidRPr="009C3B09" w:rsidTr="009D0FFA">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9C3B09" w:rsidRDefault="009D0FFA" w:rsidP="009D0FFA">
            <w:pPr>
              <w:spacing w:after="0" w:line="240" w:lineRule="auto"/>
              <w:jc w:val="center"/>
              <w:rPr>
                <w:rFonts w:ascii="Times New Roman" w:hAnsi="Times New Roman"/>
                <w:color w:val="000000"/>
                <w:sz w:val="20"/>
                <w:szCs w:val="20"/>
                <w:lang w:eastAsia="ru-RU"/>
              </w:rPr>
            </w:pPr>
            <w:r w:rsidRPr="009C3B0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9C3B09" w:rsidRDefault="009D0FFA" w:rsidP="009D0FFA">
            <w:pPr>
              <w:spacing w:after="0" w:line="240" w:lineRule="auto"/>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Программная часть бюджета, всего</w:t>
            </w:r>
          </w:p>
        </w:tc>
        <w:tc>
          <w:tcPr>
            <w:tcW w:w="1398"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78 155 021,3</w:t>
            </w:r>
          </w:p>
        </w:tc>
        <w:tc>
          <w:tcPr>
            <w:tcW w:w="1420"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15 674 166,6</w:t>
            </w:r>
          </w:p>
        </w:tc>
        <w:tc>
          <w:tcPr>
            <w:tcW w:w="867"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20,1</w:t>
            </w:r>
          </w:p>
        </w:tc>
        <w:tc>
          <w:tcPr>
            <w:tcW w:w="851"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97,1</w:t>
            </w:r>
          </w:p>
        </w:tc>
        <w:tc>
          <w:tcPr>
            <w:tcW w:w="1417"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62 480 854,7</w:t>
            </w:r>
          </w:p>
        </w:tc>
      </w:tr>
      <w:tr w:rsidR="009D0FFA" w:rsidRPr="00DE0A29" w:rsidTr="009D0FFA">
        <w:trPr>
          <w:trHeight w:val="5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здравоохранения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16 027 387,8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3 191 680,0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19,9</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19,8</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12 835 707,8</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здравоохранения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16 027 387,8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3 191 680,0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19,9</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12 835 707,8</w:t>
            </w:r>
          </w:p>
        </w:tc>
      </w:tr>
      <w:tr w:rsidR="009D0FFA" w:rsidRPr="00DE0A29" w:rsidTr="009D0FFA">
        <w:trPr>
          <w:trHeight w:val="6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образования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16 246 451,2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3 799 720,8</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23,4</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23,5</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12 446 730,4</w:t>
            </w:r>
          </w:p>
        </w:tc>
      </w:tr>
      <w:tr w:rsidR="009D0FFA" w:rsidRPr="00DE0A29" w:rsidTr="009D0FFA">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16 169 676,7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3 793 067,4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23,5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12 376 609,3</w:t>
            </w:r>
          </w:p>
        </w:tc>
      </w:tr>
      <w:tr w:rsidR="009D0FFA" w:rsidRPr="00DE0A29" w:rsidTr="009D0FFA">
        <w:trPr>
          <w:trHeight w:val="6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делам молодежи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72 874,5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6 653,4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9,1</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66 221,1</w:t>
            </w:r>
          </w:p>
        </w:tc>
      </w:tr>
      <w:tr w:rsidR="009D0FFA" w:rsidRPr="00DE0A29" w:rsidTr="009D0FFA">
        <w:trPr>
          <w:trHeight w:val="6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внутренней политики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3 900,0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3 900,0</w:t>
            </w:r>
          </w:p>
        </w:tc>
      </w:tr>
      <w:tr w:rsidR="009D0FFA" w:rsidRPr="00DE0A29" w:rsidTr="009D0FFA">
        <w:trPr>
          <w:trHeight w:val="5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Социальная поддержка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17 188 607,5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5 391 842,6</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31,4</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33,4</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11 796 764,9</w:t>
            </w:r>
          </w:p>
        </w:tc>
      </w:tr>
      <w:tr w:rsidR="009D0FFA" w:rsidRPr="00DE0A29" w:rsidTr="009D0FFA">
        <w:trPr>
          <w:trHeight w:val="7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информатизации и телекоммуникаций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40,0</w:t>
            </w:r>
          </w:p>
        </w:tc>
      </w:tr>
      <w:tr w:rsidR="009D0FFA" w:rsidRPr="00DE0A29" w:rsidTr="009D0FFA">
        <w:trPr>
          <w:trHeight w:val="5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878 548,9</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186 290,0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21,2</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692 258,9</w:t>
            </w:r>
          </w:p>
        </w:tc>
      </w:tr>
      <w:tr w:rsidR="009D0FFA" w:rsidRPr="00DE0A29" w:rsidTr="009D0FFA">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lastRenderedPageBreak/>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труда и социального развития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16 269 621,6</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5 205 552,6</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32,0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11 064 069,0</w:t>
            </w:r>
          </w:p>
        </w:tc>
      </w:tr>
      <w:tr w:rsidR="009D0FFA" w:rsidRPr="00DE0A29" w:rsidTr="009D0FFA">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градостроительства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10 000,0</w:t>
            </w:r>
          </w:p>
        </w:tc>
      </w:tr>
      <w:tr w:rsidR="009D0FFA" w:rsidRPr="00DE0A29" w:rsidTr="009D0FFA">
        <w:trPr>
          <w:trHeight w:val="61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внутренней политики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30 397,0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30 397,0</w:t>
            </w:r>
          </w:p>
        </w:tc>
      </w:tr>
      <w:tr w:rsidR="009D0FFA" w:rsidRPr="00DE0A29" w:rsidTr="009D0FFA">
        <w:trPr>
          <w:trHeight w:val="5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Содействие занятости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1 130 874,5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234 536,4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20,7</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1,5</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896 338,1</w:t>
            </w:r>
          </w:p>
        </w:tc>
      </w:tr>
      <w:tr w:rsidR="009D0FFA" w:rsidRPr="00DE0A29" w:rsidTr="009D0FFA">
        <w:trPr>
          <w:trHeight w:val="5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труда и социального развития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1 130 874,5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234 536,4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20,7</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896 338,1</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культуры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1 561 109,4</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277 606,7</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1 283 502,7</w:t>
            </w:r>
          </w:p>
        </w:tc>
      </w:tr>
      <w:tr w:rsidR="009D0FFA" w:rsidRPr="00DE0A29" w:rsidTr="009D0FFA">
        <w:trPr>
          <w:trHeight w:val="3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Архивный отдел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51 956,3</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10 477,3</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20,2</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41 479,0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культуры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1 433 858,1</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267 129,4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18,6</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1 166 728,7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информационной политики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14 295,0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14 295,0</w:t>
            </w:r>
          </w:p>
        </w:tc>
      </w:tr>
      <w:tr w:rsidR="009D0FFA" w:rsidRPr="00DE0A29" w:rsidTr="009D0FFA">
        <w:trPr>
          <w:trHeight w:val="45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градостроительства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61 000,0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61 000,0</w:t>
            </w:r>
          </w:p>
        </w:tc>
      </w:tr>
      <w:tr w:rsidR="009D0FFA" w:rsidRPr="00DE0A29" w:rsidTr="009D0FFA">
        <w:trPr>
          <w:trHeight w:val="1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6</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Обеспечение доступным жильем и качественными услугами жилищно-коммунального хозяйства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5 211 369,7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404 321,6</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2,5</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4 807 048,1</w:t>
            </w:r>
          </w:p>
        </w:tc>
      </w:tr>
      <w:tr w:rsidR="009D0FFA" w:rsidRPr="00DE0A29" w:rsidTr="009D0FFA">
        <w:trPr>
          <w:trHeight w:val="5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191 526,7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191 526,7</w:t>
            </w:r>
          </w:p>
        </w:tc>
      </w:tr>
      <w:tr w:rsidR="009D0FFA" w:rsidRPr="00DE0A29" w:rsidTr="009D0FFA">
        <w:trPr>
          <w:trHeight w:val="100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жилищно-коммунальному хозяйству и топливным ресурсам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3 720 706,1</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382 944,1</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10,3</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3 337 762,0</w:t>
            </w:r>
          </w:p>
        </w:tc>
      </w:tr>
      <w:tr w:rsidR="009D0FFA" w:rsidRPr="00DE0A29" w:rsidTr="009D0FFA">
        <w:trPr>
          <w:trHeight w:val="6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гражданской защиты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5 218,0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5 218,0</w:t>
            </w:r>
          </w:p>
        </w:tc>
      </w:tr>
      <w:tr w:rsidR="009D0FFA" w:rsidRPr="00DE0A29" w:rsidTr="009D0FFA">
        <w:trPr>
          <w:trHeight w:val="11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Инспекция регионального строительного надзора и контроля в области долевого строительства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35 950,0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7 833,9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21,8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28 116,1</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делам молодежи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118 455,0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118 455,0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градостроительства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1 097 115,4</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7 526,1</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0,7</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1 089 589,3</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lastRenderedPageBreak/>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земельных и имущественных  отношений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2 500,0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2 500,0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Государственная жилищная инспекция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39 898,5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6 017,5</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15,1</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33 881,0</w:t>
            </w:r>
          </w:p>
        </w:tc>
      </w:tr>
      <w:tr w:rsidR="009D0FFA" w:rsidRPr="00DE0A29" w:rsidTr="009D0FFA">
        <w:trPr>
          <w:trHeight w:val="1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Защита населения и территории от чрезвычайных ситуаций, обеспечение пожарной безопасности людей на водных объектах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1 338 868,1</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252 207,0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18,8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1,6</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1 086 661,1</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информатизации и телекоммуникаций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74,0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74,0</w:t>
            </w:r>
          </w:p>
        </w:tc>
      </w:tr>
      <w:tr w:rsidR="009D0FFA" w:rsidRPr="00DE0A29" w:rsidTr="009D0FFA">
        <w:trPr>
          <w:trHeight w:val="6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сельского хозяйства и продовольствия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3 000,0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679,0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679,0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труда и социального развития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4 340,0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4 340,0</w:t>
            </w:r>
          </w:p>
        </w:tc>
      </w:tr>
      <w:tr w:rsidR="009D0FFA" w:rsidRPr="00DE0A29" w:rsidTr="009D0FF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жилищно-коммунальному хозяйству и топливным ресурсам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5 270,0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5 270,0</w:t>
            </w:r>
          </w:p>
        </w:tc>
      </w:tr>
      <w:tr w:rsidR="009D0FFA" w:rsidRPr="00DE0A29" w:rsidTr="009D0FFA">
        <w:trPr>
          <w:trHeight w:val="5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гражданской защиты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1 150 305,1</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252 207,0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21,9</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898 098,1</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градостроительства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174 500,0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174 500,0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Государственная ветеринарная инспекция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8</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Охрана окружающей среды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193 572,8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18 015,3</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9,3</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0,1</w:t>
            </w:r>
          </w:p>
        </w:tc>
        <w:tc>
          <w:tcPr>
            <w:tcW w:w="1417" w:type="dxa"/>
            <w:tcBorders>
              <w:top w:val="nil"/>
              <w:left w:val="nil"/>
              <w:bottom w:val="single" w:sz="4" w:space="0" w:color="auto"/>
              <w:right w:val="nil"/>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175 557,5</w:t>
            </w:r>
          </w:p>
        </w:tc>
      </w:tr>
      <w:tr w:rsidR="009D0FFA" w:rsidRPr="00DE0A29" w:rsidTr="009D0FFA">
        <w:trPr>
          <w:trHeight w:val="64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сельского хозяйства и продовольствия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70 953,2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70 953,2</w:t>
            </w:r>
          </w:p>
        </w:tc>
      </w:tr>
      <w:tr w:rsidR="009D0FFA" w:rsidRPr="00DE0A29" w:rsidTr="009D0FF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 xml:space="preserve">Департамент по охране, контролю и регулированию использования объектов животного мира Приморского края </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57 445,6</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11 759,0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45 686,6</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природных ресурсов и охраны окружающей среды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65 174,0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6 256,3</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9,6</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58 917,7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lastRenderedPageBreak/>
              <w:t>9</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физической культуры и спорта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1 651 295,2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190 289,5</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11,5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1,2</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1 461 005,7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5 432,0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5 432,0</w:t>
            </w:r>
          </w:p>
        </w:tc>
      </w:tr>
      <w:tr w:rsidR="009D0FFA" w:rsidRPr="00DE0A29" w:rsidTr="009D0FFA">
        <w:trPr>
          <w:trHeight w:val="6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физической культуры и спорта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1 645 863,2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190 289,5</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11,6</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1 455 573,7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10</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туризма в Приморском крае</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500 667,2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6 711,8</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493 955,4</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земельных и имущественных отношений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400 000,0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400 000,0</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международного сотрудничества и развития туризма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100 667,2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6 711,8</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6,7</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93 955,4</w:t>
            </w:r>
          </w:p>
        </w:tc>
      </w:tr>
      <w:tr w:rsidR="009D0FFA" w:rsidRPr="00DE0A29" w:rsidTr="009D0FFA">
        <w:trPr>
          <w:trHeight w:val="3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11</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Информационное общество</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775 157,2</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50 031,3</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6,5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0,3</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725 125,9</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информатизации и телекоммуникаций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256 669,8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15 634,9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6,1</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241 034,9</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44 008,0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44 008,0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труда и социального развития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6 688,0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6 688,0</w:t>
            </w:r>
          </w:p>
        </w:tc>
      </w:tr>
      <w:tr w:rsidR="009D0FFA" w:rsidRPr="00DE0A29" w:rsidTr="009D0FFA">
        <w:trPr>
          <w:trHeight w:val="6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информационной политики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453 719,4</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34 396,4</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7,6</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419 323,0</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земельных и имущественных отношений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13 914,0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13 914,0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экономики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158,0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158,0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12</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транспортного комплекса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8 417 742,4</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866 644,6</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10,3</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5,4</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7 551 097,8</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дорожного хозяйства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7 618 856,3</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838 731,2</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11,0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6 780 125,1</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информатизации и телекоммуникаций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32 716,8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32 716,8</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17 266,0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17 266,0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здравоохранения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3 517,0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3 517,0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 xml:space="preserve">Департамент  информационной политики </w:t>
            </w:r>
            <w:r w:rsidRPr="00DE0A29">
              <w:rPr>
                <w:rFonts w:ascii="Times New Roman" w:hAnsi="Times New Roman"/>
                <w:color w:val="000000"/>
                <w:sz w:val="20"/>
                <w:szCs w:val="20"/>
                <w:lang w:eastAsia="ru-RU"/>
              </w:rPr>
              <w:lastRenderedPageBreak/>
              <w:t>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lastRenderedPageBreak/>
              <w:t>7 000,0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7 000,0</w:t>
            </w:r>
          </w:p>
        </w:tc>
      </w:tr>
      <w:tr w:rsidR="009D0FFA" w:rsidRPr="00DE0A29" w:rsidTr="009D0FFA">
        <w:trPr>
          <w:trHeight w:val="15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lastRenderedPageBreak/>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163 427,0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7 907,1</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155 519,9</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промышленности и транспорта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574 959,3</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20 006,3</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554 953,0</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13</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Энергоэффективность, развитие газоснабжения и энергетики в Приморском крае</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984 387,7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4 421,0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0,4</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0,0</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979 966,7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образования и науки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36 222,0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36 222,0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труда и социального развития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18 141,6</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1 524,9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8,4</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16 616,7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 xml:space="preserve">Департамент здравоохранения Приморского края </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30 000,0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30 000,0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лесного хозяйства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250,8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250,8</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физической культуры и спорта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269,0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269,0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культуры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2 038,6</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2 038,6</w:t>
            </w:r>
          </w:p>
        </w:tc>
      </w:tr>
      <w:tr w:rsidR="009D0FFA" w:rsidRPr="00DE0A29" w:rsidTr="009D0FF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по жилищно-коммунальному хозяйству и топливным ресурсам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650 000,0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650 000,0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гражданской защиты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5 589,0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5 589,0</w:t>
            </w:r>
          </w:p>
        </w:tc>
      </w:tr>
      <w:tr w:rsidR="009D0FFA" w:rsidRPr="00DE0A29" w:rsidTr="009D0FFA">
        <w:trPr>
          <w:trHeight w:val="49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информа</w:t>
            </w:r>
            <w:r>
              <w:rPr>
                <w:rFonts w:ascii="Times New Roman" w:hAnsi="Times New Roman"/>
                <w:color w:val="000000"/>
                <w:sz w:val="20"/>
                <w:szCs w:val="20"/>
                <w:lang w:eastAsia="ru-RU"/>
              </w:rPr>
              <w:t>ц</w:t>
            </w:r>
            <w:r w:rsidRPr="00DE0A29">
              <w:rPr>
                <w:rFonts w:ascii="Times New Roman" w:hAnsi="Times New Roman"/>
                <w:color w:val="000000"/>
                <w:sz w:val="20"/>
                <w:szCs w:val="20"/>
                <w:lang w:eastAsia="ru-RU"/>
              </w:rPr>
              <w:t>ионной политики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367,0</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367,0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Государственная ветеринарная инспекция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276,8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276,8</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земельных и имущественных  отношений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3 707,5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3 707,5</w:t>
            </w:r>
          </w:p>
        </w:tc>
      </w:tr>
      <w:tr w:rsidR="009D0FFA" w:rsidRPr="00DE0A29" w:rsidTr="009D0FFA">
        <w:trPr>
          <w:trHeight w:val="10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lastRenderedPageBreak/>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энергетики, нефтегазового комплекса и угольной промышленности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237 525,4</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2 896,1</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1,2</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234 629,3</w:t>
            </w:r>
          </w:p>
        </w:tc>
      </w:tr>
      <w:tr w:rsidR="009D0FFA" w:rsidRPr="00DE0A29" w:rsidTr="009D0FFA">
        <w:trPr>
          <w:trHeight w:val="17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14</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1 814 152,3</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163 247,9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9,0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1 650 904,4</w:t>
            </w:r>
          </w:p>
        </w:tc>
      </w:tr>
      <w:tr w:rsidR="009D0FFA" w:rsidRPr="00DE0A29" w:rsidTr="009D0FFA">
        <w:trPr>
          <w:trHeight w:val="6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сельского хозяйства и продовольствия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1 814 152,3</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163 247,9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9,0</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1 650 904,4</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15</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рыбохозяйственного комплекса в Приморском крае</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214 587,7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4 675,2</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2,2</w:t>
            </w:r>
          </w:p>
        </w:tc>
        <w:tc>
          <w:tcPr>
            <w:tcW w:w="851" w:type="dxa"/>
            <w:tcBorders>
              <w:top w:val="nil"/>
              <w:left w:val="nil"/>
              <w:bottom w:val="single" w:sz="4" w:space="0" w:color="auto"/>
              <w:right w:val="nil"/>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209 912,5</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рыбного хозяйства и водных биологических ресурсов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214 587,7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4 675,2</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2,2</w:t>
            </w:r>
          </w:p>
        </w:tc>
        <w:tc>
          <w:tcPr>
            <w:tcW w:w="851" w:type="dxa"/>
            <w:tcBorders>
              <w:top w:val="nil"/>
              <w:left w:val="nil"/>
              <w:bottom w:val="single" w:sz="4" w:space="0" w:color="auto"/>
              <w:right w:val="nil"/>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209 912,5</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16</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Развитие лесного хозяйства в Приморском крае</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475 363,8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63 135,8</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13,3</w:t>
            </w:r>
          </w:p>
        </w:tc>
        <w:tc>
          <w:tcPr>
            <w:tcW w:w="851" w:type="dxa"/>
            <w:tcBorders>
              <w:top w:val="nil"/>
              <w:left w:val="nil"/>
              <w:bottom w:val="single" w:sz="4" w:space="0" w:color="auto"/>
              <w:right w:val="nil"/>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0,4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412 228,0</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лесного хозяйства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475 363,8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63 135,8</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13,3</w:t>
            </w:r>
          </w:p>
        </w:tc>
        <w:tc>
          <w:tcPr>
            <w:tcW w:w="851" w:type="dxa"/>
            <w:tcBorders>
              <w:top w:val="nil"/>
              <w:left w:val="nil"/>
              <w:bottom w:val="single" w:sz="4" w:space="0" w:color="auto"/>
              <w:right w:val="nil"/>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412 228,0</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Экономическое развитие  и инновационная экономика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4 423 426,8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755 079,1</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17,1</w:t>
            </w:r>
          </w:p>
        </w:tc>
        <w:tc>
          <w:tcPr>
            <w:tcW w:w="851" w:type="dxa"/>
            <w:tcBorders>
              <w:top w:val="nil"/>
              <w:left w:val="nil"/>
              <w:bottom w:val="single" w:sz="4" w:space="0" w:color="auto"/>
              <w:right w:val="nil"/>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4,7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3 668 347,7</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финансов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2 992 490,5</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583 691,9</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19,5</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2 408 798,6</w:t>
            </w:r>
          </w:p>
        </w:tc>
      </w:tr>
      <w:tr w:rsidR="009D0FFA" w:rsidRPr="00DE0A29" w:rsidTr="009D0FFA">
        <w:trPr>
          <w:trHeight w:val="76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земельных и имущественных  отношений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1 268 820,6</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137 559,5</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10,8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1 131 261,1</w:t>
            </w:r>
          </w:p>
        </w:tc>
      </w:tr>
      <w:tr w:rsidR="009D0FFA" w:rsidRPr="00DE0A29" w:rsidTr="009D0FFA">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color w:val="000000"/>
                <w:sz w:val="20"/>
                <w:szCs w:val="20"/>
                <w:lang w:eastAsia="ru-RU"/>
              </w:rPr>
            </w:pPr>
            <w:r w:rsidRPr="00DE0A29">
              <w:rPr>
                <w:rFonts w:ascii="Times New Roman" w:hAnsi="Times New Roman"/>
                <w:color w:val="000000"/>
                <w:sz w:val="20"/>
                <w:szCs w:val="20"/>
                <w:lang w:eastAsia="ru-RU"/>
              </w:rPr>
              <w:t>Департамент экономики Приморского края</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162 115,7</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33 827,7</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20,9</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color w:val="000000"/>
                <w:sz w:val="20"/>
                <w:szCs w:val="20"/>
                <w:lang w:eastAsia="ru-RU"/>
              </w:rPr>
            </w:pPr>
            <w:r w:rsidRPr="00DE0A29">
              <w:rPr>
                <w:rFonts w:ascii="Times New Roman" w:hAnsi="Times New Roman"/>
                <w:color w:val="000000"/>
                <w:sz w:val="20"/>
                <w:szCs w:val="20"/>
                <w:lang w:eastAsia="ru-RU"/>
              </w:rPr>
              <w:t>128 288,0</w:t>
            </w:r>
          </w:p>
        </w:tc>
      </w:tr>
      <w:tr w:rsidR="009D0FFA" w:rsidRPr="009C3B09" w:rsidTr="009D0FFA">
        <w:trPr>
          <w:trHeight w:val="110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9C3B09" w:rsidRDefault="009D0FFA" w:rsidP="009D0FFA">
            <w:pPr>
              <w:spacing w:after="0" w:line="240" w:lineRule="auto"/>
              <w:jc w:val="right"/>
              <w:rPr>
                <w:rFonts w:ascii="Times New Roman" w:hAnsi="Times New Roman"/>
                <w:b/>
                <w:bCs/>
                <w:color w:val="000000"/>
                <w:sz w:val="20"/>
                <w:szCs w:val="20"/>
                <w:lang w:eastAsia="ru-RU"/>
              </w:rPr>
            </w:pPr>
            <w:r w:rsidRPr="009C3B09">
              <w:rPr>
                <w:rFonts w:ascii="Times New Roman" w:hAnsi="Times New Roman"/>
                <w:b/>
                <w:bCs/>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9C3B09" w:rsidRDefault="009D0FFA" w:rsidP="009D0FFA">
            <w:pPr>
              <w:spacing w:after="0" w:line="240" w:lineRule="auto"/>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Непрограммные направления деятельности органов государственной власти</w:t>
            </w:r>
          </w:p>
        </w:tc>
        <w:tc>
          <w:tcPr>
            <w:tcW w:w="1398" w:type="dxa"/>
            <w:tcBorders>
              <w:top w:val="nil"/>
              <w:left w:val="nil"/>
              <w:bottom w:val="single" w:sz="4" w:space="0" w:color="auto"/>
              <w:right w:val="single" w:sz="4" w:space="0" w:color="auto"/>
            </w:tcBorders>
            <w:shd w:val="clear" w:color="auto" w:fill="auto"/>
            <w:noWrap/>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3 251 004,8</w:t>
            </w:r>
          </w:p>
        </w:tc>
        <w:tc>
          <w:tcPr>
            <w:tcW w:w="1420" w:type="dxa"/>
            <w:tcBorders>
              <w:top w:val="nil"/>
              <w:left w:val="nil"/>
              <w:bottom w:val="single" w:sz="4" w:space="0" w:color="auto"/>
              <w:right w:val="single" w:sz="4" w:space="0" w:color="auto"/>
            </w:tcBorders>
            <w:shd w:val="clear" w:color="auto" w:fill="auto"/>
            <w:noWrap/>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468 011,1</w:t>
            </w:r>
          </w:p>
        </w:tc>
        <w:tc>
          <w:tcPr>
            <w:tcW w:w="867"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14,4</w:t>
            </w:r>
          </w:p>
        </w:tc>
        <w:tc>
          <w:tcPr>
            <w:tcW w:w="851"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2,9</w:t>
            </w:r>
          </w:p>
        </w:tc>
        <w:tc>
          <w:tcPr>
            <w:tcW w:w="1417" w:type="dxa"/>
            <w:tcBorders>
              <w:top w:val="nil"/>
              <w:left w:val="nil"/>
              <w:bottom w:val="single" w:sz="4" w:space="0" w:color="auto"/>
              <w:right w:val="single" w:sz="4" w:space="0" w:color="auto"/>
            </w:tcBorders>
            <w:shd w:val="clear" w:color="auto" w:fill="auto"/>
            <w:vAlign w:val="bottom"/>
            <w:hideMark/>
          </w:tcPr>
          <w:p w:rsidR="009D0FFA" w:rsidRPr="009C3B09" w:rsidRDefault="009D0FFA" w:rsidP="009D0FFA">
            <w:pPr>
              <w:spacing w:after="0" w:line="240" w:lineRule="auto"/>
              <w:jc w:val="right"/>
              <w:rPr>
                <w:rFonts w:ascii="Times New Roman" w:hAnsi="Times New Roman"/>
                <w:b/>
                <w:bCs/>
                <w:i/>
                <w:iCs/>
                <w:color w:val="000000"/>
                <w:sz w:val="20"/>
                <w:szCs w:val="20"/>
                <w:lang w:eastAsia="ru-RU"/>
              </w:rPr>
            </w:pPr>
            <w:r w:rsidRPr="009C3B09">
              <w:rPr>
                <w:rFonts w:ascii="Times New Roman" w:hAnsi="Times New Roman"/>
                <w:b/>
                <w:bCs/>
                <w:i/>
                <w:iCs/>
                <w:color w:val="000000"/>
                <w:sz w:val="20"/>
                <w:szCs w:val="20"/>
                <w:lang w:eastAsia="ru-RU"/>
              </w:rPr>
              <w:t>2 782 993,7</w:t>
            </w:r>
          </w:p>
        </w:tc>
      </w:tr>
      <w:tr w:rsidR="009D0FFA" w:rsidRPr="00DE0A29" w:rsidTr="009D0FFA">
        <w:trPr>
          <w:trHeight w:val="30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jc w:val="right"/>
              <w:rPr>
                <w:rFonts w:ascii="Times New Roman" w:hAnsi="Times New Roman"/>
                <w:b/>
                <w:bCs/>
                <w:color w:val="000000"/>
                <w:sz w:val="20"/>
                <w:szCs w:val="20"/>
                <w:lang w:eastAsia="ru-RU"/>
              </w:rPr>
            </w:pPr>
            <w:r w:rsidRPr="00DE0A29">
              <w:rPr>
                <w:rFonts w:ascii="Times New Roman" w:hAnsi="Times New Roman"/>
                <w:b/>
                <w:bCs/>
                <w:color w:val="000000"/>
                <w:sz w:val="20"/>
                <w:szCs w:val="20"/>
                <w:lang w:eastAsia="ru-RU"/>
              </w:rPr>
              <w:t> </w:t>
            </w:r>
          </w:p>
        </w:tc>
        <w:tc>
          <w:tcPr>
            <w:tcW w:w="2790" w:type="dxa"/>
            <w:tcBorders>
              <w:top w:val="nil"/>
              <w:left w:val="nil"/>
              <w:bottom w:val="single" w:sz="4" w:space="0" w:color="auto"/>
              <w:right w:val="single" w:sz="4" w:space="0" w:color="auto"/>
            </w:tcBorders>
            <w:shd w:val="clear" w:color="auto" w:fill="auto"/>
            <w:vAlign w:val="center"/>
            <w:hideMark/>
          </w:tcPr>
          <w:p w:rsidR="009D0FFA" w:rsidRPr="00DE0A29" w:rsidRDefault="009D0FFA" w:rsidP="009D0FFA">
            <w:pPr>
              <w:spacing w:after="0" w:line="240" w:lineRule="auto"/>
              <w:rPr>
                <w:rFonts w:ascii="Times New Roman" w:hAnsi="Times New Roman"/>
                <w:b/>
                <w:bCs/>
                <w:color w:val="000000"/>
                <w:lang w:eastAsia="ru-RU"/>
              </w:rPr>
            </w:pPr>
            <w:r w:rsidRPr="00DE0A29">
              <w:rPr>
                <w:rFonts w:ascii="Times New Roman" w:hAnsi="Times New Roman"/>
                <w:b/>
                <w:bCs/>
                <w:color w:val="000000"/>
                <w:lang w:eastAsia="ru-RU"/>
              </w:rPr>
              <w:t xml:space="preserve"> Всего расходов </w:t>
            </w:r>
          </w:p>
        </w:tc>
        <w:tc>
          <w:tcPr>
            <w:tcW w:w="1398"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lang w:eastAsia="ru-RU"/>
              </w:rPr>
            </w:pPr>
            <w:r w:rsidRPr="00DE0A29">
              <w:rPr>
                <w:rFonts w:ascii="Times New Roman" w:hAnsi="Times New Roman"/>
                <w:b/>
                <w:bCs/>
                <w:color w:val="000000"/>
                <w:lang w:eastAsia="ru-RU"/>
              </w:rPr>
              <w:t>81 406 026,1</w:t>
            </w:r>
          </w:p>
        </w:tc>
        <w:tc>
          <w:tcPr>
            <w:tcW w:w="1420"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lang w:eastAsia="ru-RU"/>
              </w:rPr>
            </w:pPr>
            <w:r w:rsidRPr="00DE0A29">
              <w:rPr>
                <w:rFonts w:ascii="Times New Roman" w:hAnsi="Times New Roman"/>
                <w:b/>
                <w:bCs/>
                <w:color w:val="000000"/>
                <w:lang w:eastAsia="ru-RU"/>
              </w:rPr>
              <w:t>16 142 177,7</w:t>
            </w:r>
          </w:p>
        </w:tc>
        <w:tc>
          <w:tcPr>
            <w:tcW w:w="86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lang w:eastAsia="ru-RU"/>
              </w:rPr>
            </w:pPr>
            <w:r w:rsidRPr="00DE0A29">
              <w:rPr>
                <w:rFonts w:ascii="Times New Roman" w:hAnsi="Times New Roman"/>
                <w:b/>
                <w:bCs/>
                <w:color w:val="000000"/>
                <w:lang w:eastAsia="ru-RU"/>
              </w:rPr>
              <w:t>19,8</w:t>
            </w:r>
          </w:p>
        </w:tc>
        <w:tc>
          <w:tcPr>
            <w:tcW w:w="851"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lang w:eastAsia="ru-RU"/>
              </w:rPr>
            </w:pPr>
            <w:r w:rsidRPr="00DE0A29">
              <w:rPr>
                <w:rFonts w:ascii="Times New Roman" w:hAnsi="Times New Roman"/>
                <w:b/>
                <w:bCs/>
                <w:color w:val="000000"/>
                <w:lang w:eastAsia="ru-RU"/>
              </w:rPr>
              <w:t>100,0</w:t>
            </w:r>
          </w:p>
        </w:tc>
        <w:tc>
          <w:tcPr>
            <w:tcW w:w="1417" w:type="dxa"/>
            <w:tcBorders>
              <w:top w:val="nil"/>
              <w:left w:val="nil"/>
              <w:bottom w:val="single" w:sz="4" w:space="0" w:color="auto"/>
              <w:right w:val="single" w:sz="4" w:space="0" w:color="auto"/>
            </w:tcBorders>
            <w:shd w:val="clear" w:color="auto" w:fill="auto"/>
            <w:vAlign w:val="bottom"/>
            <w:hideMark/>
          </w:tcPr>
          <w:p w:rsidR="009D0FFA" w:rsidRPr="00DE0A29" w:rsidRDefault="009D0FFA" w:rsidP="009D0FFA">
            <w:pPr>
              <w:spacing w:after="0" w:line="240" w:lineRule="auto"/>
              <w:jc w:val="right"/>
              <w:rPr>
                <w:rFonts w:ascii="Times New Roman" w:hAnsi="Times New Roman"/>
                <w:b/>
                <w:bCs/>
                <w:color w:val="000000"/>
                <w:lang w:eastAsia="ru-RU"/>
              </w:rPr>
            </w:pPr>
            <w:r w:rsidRPr="00DE0A29">
              <w:rPr>
                <w:rFonts w:ascii="Times New Roman" w:hAnsi="Times New Roman"/>
                <w:b/>
                <w:bCs/>
                <w:color w:val="000000"/>
                <w:lang w:eastAsia="ru-RU"/>
              </w:rPr>
              <w:t>65 263 848,4</w:t>
            </w:r>
          </w:p>
        </w:tc>
      </w:tr>
    </w:tbl>
    <w:p w:rsidR="009D0FFA" w:rsidRDefault="009D0FFA" w:rsidP="009D0FFA">
      <w:pPr>
        <w:spacing w:after="0" w:line="240" w:lineRule="auto"/>
        <w:rPr>
          <w:rFonts w:ascii="Times New Roman" w:hAnsi="Times New Roman"/>
          <w:sz w:val="28"/>
          <w:szCs w:val="28"/>
        </w:rPr>
      </w:pPr>
      <w:r w:rsidRPr="00051C90">
        <w:rPr>
          <w:rFonts w:ascii="Times New Roman" w:hAnsi="Times New Roman"/>
          <w:sz w:val="28"/>
          <w:szCs w:val="28"/>
        </w:rPr>
        <w:tab/>
      </w:r>
    </w:p>
    <w:p w:rsidR="009D0FFA" w:rsidRDefault="009D0FFA" w:rsidP="009D0FF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 отчетный период </w:t>
      </w:r>
      <w:r w:rsidR="00F562C8" w:rsidRPr="00BA004F">
        <w:rPr>
          <w:rFonts w:ascii="Times New Roman" w:hAnsi="Times New Roman"/>
          <w:sz w:val="28"/>
          <w:szCs w:val="28"/>
          <w:lang w:eastAsia="ru-RU"/>
        </w:rPr>
        <w:t xml:space="preserve">сложилось неравномерное </w:t>
      </w:r>
      <w:r>
        <w:rPr>
          <w:rFonts w:ascii="Times New Roman" w:hAnsi="Times New Roman"/>
          <w:sz w:val="28"/>
          <w:szCs w:val="28"/>
          <w:lang w:eastAsia="ru-RU"/>
        </w:rPr>
        <w:t>и</w:t>
      </w:r>
      <w:r w:rsidRPr="00BA004F">
        <w:rPr>
          <w:rFonts w:ascii="Times New Roman" w:hAnsi="Times New Roman"/>
          <w:sz w:val="28"/>
          <w:szCs w:val="28"/>
          <w:lang w:eastAsia="ru-RU"/>
        </w:rPr>
        <w:t xml:space="preserve">сполнение </w:t>
      </w:r>
      <w:r>
        <w:rPr>
          <w:rFonts w:ascii="Times New Roman" w:hAnsi="Times New Roman"/>
          <w:sz w:val="28"/>
          <w:szCs w:val="28"/>
          <w:lang w:eastAsia="ru-RU"/>
        </w:rPr>
        <w:t xml:space="preserve">ГП </w:t>
      </w:r>
      <w:r w:rsidRPr="00BA004F">
        <w:rPr>
          <w:rFonts w:ascii="Times New Roman" w:hAnsi="Times New Roman"/>
          <w:sz w:val="28"/>
          <w:szCs w:val="28"/>
          <w:lang w:eastAsia="ru-RU"/>
        </w:rPr>
        <w:t>и представлено следующим образом</w:t>
      </w:r>
      <w:r>
        <w:rPr>
          <w:rFonts w:ascii="Times New Roman" w:hAnsi="Times New Roman"/>
          <w:sz w:val="28"/>
          <w:szCs w:val="28"/>
          <w:lang w:eastAsia="ru-RU"/>
        </w:rPr>
        <w:t>:</w:t>
      </w:r>
    </w:p>
    <w:p w:rsidR="009D0FFA" w:rsidRDefault="009D0FFA" w:rsidP="009D0FFA">
      <w:pPr>
        <w:spacing w:after="0" w:line="240" w:lineRule="auto"/>
        <w:ind w:firstLine="709"/>
        <w:jc w:val="both"/>
        <w:rPr>
          <w:rFonts w:ascii="Times New Roman" w:hAnsi="Times New Roman"/>
          <w:sz w:val="28"/>
          <w:szCs w:val="28"/>
          <w:lang w:eastAsia="ru-RU"/>
        </w:rPr>
      </w:pPr>
    </w:p>
    <w:p w:rsidR="009D0FFA" w:rsidRDefault="009D0FFA" w:rsidP="009D0FFA">
      <w:pPr>
        <w:spacing w:after="0" w:line="240" w:lineRule="auto"/>
        <w:ind w:hanging="709"/>
        <w:jc w:val="both"/>
        <w:rPr>
          <w:rFonts w:ascii="Times New Roman" w:hAnsi="Times New Roman"/>
          <w:sz w:val="28"/>
          <w:szCs w:val="28"/>
          <w:lang w:eastAsia="ru-RU"/>
        </w:rPr>
      </w:pPr>
      <w:r w:rsidRPr="00210320">
        <w:rPr>
          <w:noProof/>
          <w:lang w:eastAsia="ru-RU"/>
        </w:rPr>
        <w:object w:dxaOrig="10398" w:dyaOrig="8295">
          <v:shape id="Диаграмма 2" o:spid="_x0000_i1028" type="#_x0000_t75" style="width:519.75pt;height:413.25pt;visibility:visible" o:ole="">
            <v:imagedata r:id="rId13" o:title=""/>
            <o:lock v:ext="edit" aspectratio="f"/>
          </v:shape>
          <o:OLEObject Type="Embed" ProgID="Excel.Sheet.8" ShapeID="Диаграмма 2" DrawAspect="Content" ObjectID="_1462080931" r:id="rId14">
            <o:FieldCodes>\s</o:FieldCodes>
          </o:OLEObject>
        </w:object>
      </w:r>
    </w:p>
    <w:p w:rsidR="009D0FFA" w:rsidRDefault="009D0FFA" w:rsidP="009D0FFA">
      <w:pPr>
        <w:spacing w:after="0" w:line="240" w:lineRule="auto"/>
        <w:ind w:firstLine="708"/>
        <w:jc w:val="both"/>
        <w:rPr>
          <w:rFonts w:ascii="Times New Roman" w:hAnsi="Times New Roman"/>
          <w:sz w:val="28"/>
          <w:szCs w:val="28"/>
        </w:rPr>
      </w:pPr>
      <w:r w:rsidRPr="00756B8B">
        <w:rPr>
          <w:rFonts w:ascii="Times New Roman" w:hAnsi="Times New Roman"/>
          <w:sz w:val="28"/>
          <w:szCs w:val="28"/>
          <w:lang w:eastAsia="ru-RU"/>
        </w:rPr>
        <w:t>На высоком уровне</w:t>
      </w:r>
      <w:r>
        <w:rPr>
          <w:rFonts w:ascii="Times New Roman" w:hAnsi="Times New Roman"/>
          <w:sz w:val="28"/>
          <w:szCs w:val="28"/>
          <w:lang w:eastAsia="ru-RU"/>
        </w:rPr>
        <w:t xml:space="preserve"> (более 20,0 %)</w:t>
      </w:r>
      <w:r w:rsidRPr="00756B8B">
        <w:rPr>
          <w:rFonts w:ascii="Times New Roman" w:hAnsi="Times New Roman"/>
          <w:sz w:val="28"/>
          <w:szCs w:val="28"/>
          <w:lang w:eastAsia="ru-RU"/>
        </w:rPr>
        <w:t xml:space="preserve"> освоены бюджетные ассигнования</w:t>
      </w:r>
      <w:r>
        <w:rPr>
          <w:rFonts w:ascii="Times New Roman" w:hAnsi="Times New Roman"/>
          <w:sz w:val="28"/>
          <w:szCs w:val="28"/>
          <w:lang w:eastAsia="ru-RU"/>
        </w:rPr>
        <w:t>, предусмотренные на реализацию</w:t>
      </w:r>
      <w:r w:rsidRPr="00756B8B">
        <w:rPr>
          <w:rFonts w:ascii="Times New Roman" w:hAnsi="Times New Roman"/>
          <w:sz w:val="28"/>
          <w:szCs w:val="28"/>
          <w:lang w:eastAsia="ru-RU"/>
        </w:rPr>
        <w:t xml:space="preserve"> </w:t>
      </w:r>
      <w:r>
        <w:rPr>
          <w:rFonts w:ascii="Times New Roman" w:hAnsi="Times New Roman"/>
          <w:sz w:val="28"/>
          <w:szCs w:val="28"/>
          <w:lang w:eastAsia="ru-RU"/>
        </w:rPr>
        <w:t>трех</w:t>
      </w:r>
      <w:r w:rsidRPr="00756B8B">
        <w:rPr>
          <w:rFonts w:ascii="Times New Roman" w:hAnsi="Times New Roman"/>
          <w:sz w:val="28"/>
          <w:szCs w:val="28"/>
          <w:lang w:eastAsia="ru-RU"/>
        </w:rPr>
        <w:t xml:space="preserve"> </w:t>
      </w:r>
      <w:r>
        <w:rPr>
          <w:rFonts w:ascii="Times New Roman" w:hAnsi="Times New Roman"/>
          <w:sz w:val="28"/>
          <w:szCs w:val="28"/>
          <w:lang w:eastAsia="ru-RU"/>
        </w:rPr>
        <w:t>ГП</w:t>
      </w:r>
      <w:r w:rsidRPr="00756B8B">
        <w:rPr>
          <w:rFonts w:ascii="Times New Roman" w:hAnsi="Times New Roman"/>
          <w:sz w:val="28"/>
          <w:szCs w:val="28"/>
          <w:lang w:eastAsia="ru-RU"/>
        </w:rPr>
        <w:t xml:space="preserve">: </w:t>
      </w:r>
    </w:p>
    <w:p w:rsidR="009D0FFA" w:rsidRDefault="009D0FFA" w:rsidP="009D0FFA">
      <w:pPr>
        <w:spacing w:after="0" w:line="240" w:lineRule="auto"/>
        <w:ind w:firstLine="708"/>
        <w:jc w:val="both"/>
        <w:rPr>
          <w:rFonts w:ascii="Times New Roman" w:hAnsi="Times New Roman"/>
          <w:sz w:val="28"/>
          <w:szCs w:val="28"/>
        </w:rPr>
      </w:pPr>
      <w:r w:rsidRPr="00371552">
        <w:rPr>
          <w:rFonts w:ascii="Times New Roman" w:hAnsi="Times New Roman"/>
          <w:sz w:val="28"/>
          <w:szCs w:val="28"/>
          <w:lang w:eastAsia="ru-RU"/>
        </w:rPr>
        <w:t>"</w:t>
      </w:r>
      <w:r w:rsidRPr="00AE502A">
        <w:rPr>
          <w:rFonts w:ascii="Times New Roman" w:hAnsi="Times New Roman"/>
          <w:sz w:val="28"/>
          <w:szCs w:val="28"/>
          <w:lang w:eastAsia="ru-RU"/>
        </w:rPr>
        <w:t>Социальная поддержка  населения Приморского края</w:t>
      </w:r>
      <w:r w:rsidRPr="00371552">
        <w:rPr>
          <w:rFonts w:ascii="Times New Roman" w:hAnsi="Times New Roman"/>
          <w:sz w:val="28"/>
          <w:szCs w:val="28"/>
        </w:rPr>
        <w:t xml:space="preserve">" </w:t>
      </w:r>
      <w:r>
        <w:rPr>
          <w:rFonts w:ascii="Times New Roman" w:hAnsi="Times New Roman"/>
          <w:sz w:val="28"/>
          <w:szCs w:val="28"/>
        </w:rPr>
        <w:t>–</w:t>
      </w:r>
      <w:r w:rsidRPr="00371552">
        <w:rPr>
          <w:rFonts w:ascii="Times New Roman" w:hAnsi="Times New Roman"/>
          <w:sz w:val="28"/>
          <w:szCs w:val="28"/>
        </w:rPr>
        <w:t xml:space="preserve"> </w:t>
      </w:r>
      <w:r w:rsidR="00F562C8">
        <w:rPr>
          <w:rFonts w:ascii="Times New Roman" w:hAnsi="Times New Roman"/>
          <w:sz w:val="28"/>
          <w:szCs w:val="28"/>
        </w:rPr>
        <w:t>31,4 %,</w:t>
      </w:r>
    </w:p>
    <w:p w:rsidR="009D0FFA" w:rsidRDefault="009D0FFA" w:rsidP="009D0FFA">
      <w:pPr>
        <w:spacing w:after="0" w:line="240" w:lineRule="auto"/>
        <w:ind w:firstLine="708"/>
        <w:jc w:val="both"/>
        <w:rPr>
          <w:rFonts w:ascii="Times New Roman" w:hAnsi="Times New Roman"/>
          <w:sz w:val="28"/>
          <w:szCs w:val="28"/>
        </w:rPr>
      </w:pPr>
      <w:r w:rsidRPr="00E37107">
        <w:rPr>
          <w:rFonts w:ascii="Times New Roman" w:hAnsi="Times New Roman"/>
          <w:sz w:val="28"/>
          <w:szCs w:val="28"/>
        </w:rPr>
        <w:t>"Развитие образования Приморского края"</w:t>
      </w:r>
      <w:r w:rsidR="00F562C8">
        <w:rPr>
          <w:rFonts w:ascii="Times New Roman" w:hAnsi="Times New Roman"/>
          <w:sz w:val="28"/>
          <w:szCs w:val="28"/>
        </w:rPr>
        <w:t xml:space="preserve"> – 23,4 %,</w:t>
      </w:r>
    </w:p>
    <w:p w:rsidR="009D0FFA" w:rsidRDefault="009D0FFA" w:rsidP="009D0FFA">
      <w:pPr>
        <w:spacing w:after="0" w:line="240" w:lineRule="auto"/>
        <w:ind w:firstLine="708"/>
        <w:jc w:val="both"/>
        <w:rPr>
          <w:rFonts w:ascii="Times New Roman" w:hAnsi="Times New Roman"/>
          <w:sz w:val="28"/>
          <w:szCs w:val="28"/>
        </w:rPr>
      </w:pPr>
      <w:r w:rsidRPr="00371552">
        <w:rPr>
          <w:rFonts w:ascii="Times New Roman" w:hAnsi="Times New Roman"/>
          <w:sz w:val="28"/>
          <w:szCs w:val="28"/>
        </w:rPr>
        <w:t xml:space="preserve">"Содействие занятости населения Приморского края" – </w:t>
      </w:r>
      <w:r>
        <w:rPr>
          <w:rFonts w:ascii="Times New Roman" w:hAnsi="Times New Roman"/>
          <w:sz w:val="28"/>
          <w:szCs w:val="28"/>
        </w:rPr>
        <w:t>20,7</w:t>
      </w:r>
      <w:r w:rsidR="00F562C8">
        <w:rPr>
          <w:rFonts w:ascii="Times New Roman" w:hAnsi="Times New Roman"/>
          <w:sz w:val="28"/>
          <w:szCs w:val="28"/>
        </w:rPr>
        <w:t xml:space="preserve"> %.</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На уровне от 10,0 % до 20,0 % исполнены плановые назначения по семи ГП:</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992E52">
        <w:rPr>
          <w:rFonts w:ascii="Times New Roman" w:hAnsi="Times New Roman"/>
          <w:sz w:val="28"/>
          <w:szCs w:val="28"/>
        </w:rPr>
        <w:t xml:space="preserve">Развитие </w:t>
      </w:r>
      <w:r>
        <w:rPr>
          <w:rFonts w:ascii="Times New Roman" w:hAnsi="Times New Roman"/>
          <w:sz w:val="28"/>
          <w:szCs w:val="28"/>
        </w:rPr>
        <w:t>здравоохранения</w:t>
      </w:r>
      <w:r w:rsidRPr="00992E52">
        <w:rPr>
          <w:rFonts w:ascii="Times New Roman" w:hAnsi="Times New Roman"/>
          <w:sz w:val="28"/>
          <w:szCs w:val="28"/>
        </w:rPr>
        <w:t xml:space="preserve"> в Приморском крае"</w:t>
      </w:r>
      <w:r>
        <w:rPr>
          <w:rFonts w:ascii="Times New Roman" w:hAnsi="Times New Roman"/>
          <w:sz w:val="28"/>
          <w:szCs w:val="28"/>
        </w:rPr>
        <w:t xml:space="preserve"> – 19,9 %</w:t>
      </w:r>
      <w:r w:rsidR="00F562C8">
        <w:rPr>
          <w:rFonts w:ascii="Times New Roman" w:hAnsi="Times New Roman"/>
          <w:sz w:val="28"/>
          <w:szCs w:val="28"/>
        </w:rPr>
        <w:t>,</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w:t>
      </w:r>
      <w:r w:rsidRPr="00550F7F">
        <w:rPr>
          <w:rFonts w:ascii="Times New Roman" w:hAnsi="Times New Roman"/>
          <w:sz w:val="28"/>
          <w:szCs w:val="28"/>
        </w:rPr>
        <w:t>Защита населения и территории от чрезвычайных ситуаций, обеспечение пожарной безопасности людей на водных объектах Приморского края</w:t>
      </w:r>
      <w:r w:rsidR="00F562C8">
        <w:rPr>
          <w:rFonts w:ascii="Times New Roman" w:hAnsi="Times New Roman"/>
          <w:sz w:val="28"/>
          <w:szCs w:val="28"/>
        </w:rPr>
        <w:t>" – 18,8 %,</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"Развитие куль</w:t>
      </w:r>
      <w:r w:rsidR="00F562C8">
        <w:rPr>
          <w:rFonts w:ascii="Times New Roman" w:hAnsi="Times New Roman"/>
          <w:sz w:val="28"/>
          <w:szCs w:val="28"/>
        </w:rPr>
        <w:t>туры Приморского края" – 17,8 %,</w:t>
      </w:r>
    </w:p>
    <w:p w:rsidR="009D0FFA" w:rsidRDefault="009D0FFA" w:rsidP="009D0FFA">
      <w:pPr>
        <w:spacing w:after="0" w:line="240" w:lineRule="auto"/>
        <w:ind w:firstLine="708"/>
        <w:jc w:val="both"/>
        <w:rPr>
          <w:rFonts w:ascii="Times New Roman" w:hAnsi="Times New Roman"/>
          <w:sz w:val="28"/>
          <w:szCs w:val="28"/>
        </w:rPr>
      </w:pPr>
      <w:r w:rsidRPr="00371552">
        <w:rPr>
          <w:rFonts w:ascii="Times New Roman" w:hAnsi="Times New Roman"/>
          <w:sz w:val="28"/>
          <w:szCs w:val="28"/>
        </w:rPr>
        <w:t xml:space="preserve">"Экономическое развитие и инновационная экономика Приморского края" – </w:t>
      </w:r>
      <w:r>
        <w:rPr>
          <w:rFonts w:ascii="Times New Roman" w:hAnsi="Times New Roman"/>
          <w:sz w:val="28"/>
          <w:szCs w:val="28"/>
        </w:rPr>
        <w:t>17,1</w:t>
      </w:r>
      <w:r w:rsidR="00F562C8">
        <w:rPr>
          <w:rFonts w:ascii="Times New Roman" w:hAnsi="Times New Roman"/>
          <w:sz w:val="28"/>
          <w:szCs w:val="28"/>
        </w:rPr>
        <w:t xml:space="preserve"> %,</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"Развитие лесного хозяйс</w:t>
      </w:r>
      <w:r w:rsidR="00F562C8">
        <w:rPr>
          <w:rFonts w:ascii="Times New Roman" w:hAnsi="Times New Roman"/>
          <w:sz w:val="28"/>
          <w:szCs w:val="28"/>
        </w:rPr>
        <w:t>тва в Приморском крае" – 13,3 %,</w:t>
      </w:r>
    </w:p>
    <w:p w:rsidR="009D0FFA" w:rsidRPr="00992E52" w:rsidRDefault="009D0FFA" w:rsidP="009D0FFA">
      <w:pPr>
        <w:spacing w:after="0" w:line="240" w:lineRule="auto"/>
        <w:ind w:firstLine="708"/>
        <w:jc w:val="both"/>
        <w:rPr>
          <w:rFonts w:ascii="Times New Roman" w:hAnsi="Times New Roman"/>
          <w:sz w:val="28"/>
          <w:szCs w:val="28"/>
        </w:rPr>
      </w:pPr>
      <w:r w:rsidRPr="00992E52">
        <w:rPr>
          <w:rFonts w:ascii="Times New Roman" w:hAnsi="Times New Roman"/>
          <w:sz w:val="28"/>
          <w:szCs w:val="28"/>
        </w:rPr>
        <w:t xml:space="preserve">"Развитие физической культуры и спорта Приморского края" – </w:t>
      </w:r>
      <w:r>
        <w:rPr>
          <w:rFonts w:ascii="Times New Roman" w:hAnsi="Times New Roman"/>
          <w:sz w:val="28"/>
          <w:szCs w:val="28"/>
        </w:rPr>
        <w:t>11,5</w:t>
      </w:r>
      <w:r w:rsidR="00F562C8">
        <w:rPr>
          <w:rFonts w:ascii="Times New Roman" w:hAnsi="Times New Roman"/>
          <w:sz w:val="28"/>
          <w:szCs w:val="28"/>
        </w:rPr>
        <w:t xml:space="preserve"> %,</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t>"Развитие транспортного комплекса в Приморском крае" – 10,3 %.</w:t>
      </w:r>
    </w:p>
    <w:p w:rsidR="009D0FFA" w:rsidRDefault="009D0FFA" w:rsidP="009D0FF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На низком уровне сложилось исполнение уточненных бюджетных ассигнований по семи ГП: от 0,4 % (</w:t>
      </w:r>
      <w:r w:rsidRPr="00992E52">
        <w:rPr>
          <w:rFonts w:ascii="Times New Roman" w:hAnsi="Times New Roman"/>
          <w:sz w:val="28"/>
          <w:szCs w:val="28"/>
        </w:rPr>
        <w:t>"Энергоэффективность, развитие газоснабжения и энергетики в Приморском крае")</w:t>
      </w:r>
      <w:r>
        <w:rPr>
          <w:rFonts w:ascii="Times New Roman" w:hAnsi="Times New Roman"/>
          <w:sz w:val="28"/>
          <w:szCs w:val="28"/>
        </w:rPr>
        <w:t xml:space="preserve"> до 9,3 % (</w:t>
      </w:r>
      <w:r w:rsidRPr="00992E52">
        <w:rPr>
          <w:rFonts w:ascii="Times New Roman" w:hAnsi="Times New Roman"/>
          <w:sz w:val="28"/>
          <w:szCs w:val="28"/>
        </w:rPr>
        <w:t>"Охрана окружающей среды Приморского края"</w:t>
      </w:r>
      <w:r>
        <w:rPr>
          <w:rFonts w:ascii="Times New Roman" w:hAnsi="Times New Roman"/>
          <w:sz w:val="28"/>
          <w:szCs w:val="28"/>
        </w:rPr>
        <w:t>).</w:t>
      </w:r>
    </w:p>
    <w:p w:rsidR="009D0FFA" w:rsidRPr="0085308C" w:rsidRDefault="009D0FFA" w:rsidP="009D0FFA">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п</w:t>
      </w:r>
      <w:r w:rsidRPr="0085308C">
        <w:rPr>
          <w:rFonts w:ascii="Times New Roman" w:hAnsi="Times New Roman"/>
          <w:sz w:val="28"/>
          <w:szCs w:val="28"/>
        </w:rPr>
        <w:t xml:space="preserve">ри проведении анализа исполнения программных мероприятий установлено, что </w:t>
      </w:r>
      <w:r>
        <w:rPr>
          <w:rFonts w:ascii="Times New Roman" w:hAnsi="Times New Roman"/>
          <w:sz w:val="28"/>
          <w:szCs w:val="28"/>
        </w:rPr>
        <w:t>главными распорядителями бюджетных средств не</w:t>
      </w:r>
      <w:r w:rsidRPr="0085308C">
        <w:rPr>
          <w:rFonts w:ascii="Times New Roman" w:hAnsi="Times New Roman"/>
          <w:sz w:val="28"/>
          <w:szCs w:val="28"/>
        </w:rPr>
        <w:t xml:space="preserve"> осуществлялись </w:t>
      </w:r>
      <w:r>
        <w:rPr>
          <w:rFonts w:ascii="Times New Roman" w:hAnsi="Times New Roman"/>
          <w:sz w:val="28"/>
          <w:szCs w:val="28"/>
        </w:rPr>
        <w:t>следующие социально-значимые расходы</w:t>
      </w:r>
      <w:r w:rsidRPr="0085308C">
        <w:rPr>
          <w:rFonts w:ascii="Times New Roman" w:hAnsi="Times New Roman"/>
          <w:sz w:val="28"/>
          <w:szCs w:val="28"/>
        </w:rPr>
        <w:t>:</w:t>
      </w:r>
    </w:p>
    <w:p w:rsidR="009D0FFA" w:rsidRPr="0085308C" w:rsidRDefault="009D0FFA" w:rsidP="009D0FFA">
      <w:pPr>
        <w:tabs>
          <w:tab w:val="left" w:pos="720"/>
        </w:tabs>
        <w:spacing w:after="0" w:line="240" w:lineRule="auto"/>
        <w:jc w:val="both"/>
        <w:rPr>
          <w:rFonts w:ascii="Times New Roman" w:hAnsi="Times New Roman"/>
          <w:b/>
          <w:sz w:val="28"/>
          <w:szCs w:val="28"/>
        </w:rPr>
      </w:pPr>
      <w:r w:rsidRPr="0085308C">
        <w:rPr>
          <w:rFonts w:ascii="Times New Roman" w:hAnsi="Times New Roman"/>
          <w:sz w:val="28"/>
          <w:szCs w:val="28"/>
        </w:rPr>
        <w:tab/>
      </w:r>
      <w:r w:rsidRPr="0061588B">
        <w:rPr>
          <w:rFonts w:ascii="Times New Roman" w:hAnsi="Times New Roman"/>
          <w:b/>
          <w:sz w:val="28"/>
          <w:szCs w:val="28"/>
        </w:rPr>
        <w:t xml:space="preserve">ГП </w:t>
      </w:r>
      <w:r w:rsidRPr="0085308C">
        <w:rPr>
          <w:rFonts w:ascii="Times New Roman" w:hAnsi="Times New Roman"/>
          <w:b/>
          <w:sz w:val="28"/>
          <w:szCs w:val="28"/>
        </w:rPr>
        <w:t>"Развитие здравоохранения Приморского края"</w:t>
      </w:r>
    </w:p>
    <w:p w:rsidR="009D0FFA" w:rsidRPr="0085308C" w:rsidRDefault="009D0FFA" w:rsidP="009D0FFA">
      <w:pPr>
        <w:tabs>
          <w:tab w:val="left" w:pos="720"/>
        </w:tabs>
        <w:spacing w:after="0" w:line="240" w:lineRule="auto"/>
        <w:jc w:val="both"/>
        <w:rPr>
          <w:rFonts w:ascii="Times New Roman" w:hAnsi="Times New Roman"/>
          <w:sz w:val="28"/>
          <w:szCs w:val="28"/>
          <w:u w:val="single"/>
        </w:rPr>
      </w:pPr>
      <w:r w:rsidRPr="0085308C">
        <w:rPr>
          <w:rFonts w:ascii="Times New Roman" w:hAnsi="Times New Roman"/>
          <w:b/>
          <w:sz w:val="28"/>
          <w:szCs w:val="28"/>
        </w:rPr>
        <w:tab/>
      </w:r>
      <w:r w:rsidR="00F562C8">
        <w:rPr>
          <w:rFonts w:ascii="Times New Roman" w:hAnsi="Times New Roman"/>
          <w:sz w:val="28"/>
          <w:szCs w:val="28"/>
          <w:u w:val="single"/>
        </w:rPr>
        <w:t>Д</w:t>
      </w:r>
      <w:r w:rsidRPr="0085308C">
        <w:rPr>
          <w:rFonts w:ascii="Times New Roman" w:hAnsi="Times New Roman"/>
          <w:sz w:val="28"/>
          <w:szCs w:val="28"/>
          <w:u w:val="single"/>
        </w:rPr>
        <w:t>епартаментом здравоохранения Приморского края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85308C">
        <w:rPr>
          <w:rFonts w:ascii="Times New Roman" w:hAnsi="Times New Roman"/>
          <w:sz w:val="28"/>
          <w:szCs w:val="28"/>
        </w:rPr>
        <w:t>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w:t>
      </w:r>
      <w:r>
        <w:rPr>
          <w:rFonts w:ascii="Times New Roman" w:hAnsi="Times New Roman"/>
          <w:sz w:val="28"/>
          <w:szCs w:val="28"/>
        </w:rPr>
        <w:t xml:space="preserve"> </w:t>
      </w:r>
      <w:r w:rsidRPr="007C7507">
        <w:rPr>
          <w:rFonts w:ascii="Times New Roman" w:hAnsi="Times New Roman"/>
          <w:sz w:val="28"/>
          <w:szCs w:val="28"/>
        </w:rPr>
        <w:t xml:space="preserve">в части выплаты стипендий учащимся, получающим среднее </w:t>
      </w:r>
      <w:r w:rsidRPr="00914A63">
        <w:rPr>
          <w:rFonts w:ascii="Times New Roman" w:hAnsi="Times New Roman"/>
          <w:sz w:val="28"/>
          <w:szCs w:val="28"/>
        </w:rPr>
        <w:t>профессиональное образование</w:t>
      </w:r>
      <w:r>
        <w:rPr>
          <w:rFonts w:ascii="Times New Roman" w:hAnsi="Times New Roman"/>
          <w:sz w:val="28"/>
          <w:szCs w:val="28"/>
        </w:rPr>
        <w:t xml:space="preserve"> – 1731,6 тыс. рублей; </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914A63">
        <w:rPr>
          <w:rFonts w:ascii="Times New Roman" w:hAnsi="Times New Roman"/>
          <w:sz w:val="28"/>
          <w:szCs w:val="28"/>
        </w:rPr>
        <w:t>офинансирование приобретения оборудования и расходных материалов для неонатального и аудиологического скрининга за счет средств краевого бюджета</w:t>
      </w:r>
      <w:r>
        <w:rPr>
          <w:rFonts w:ascii="Times New Roman" w:hAnsi="Times New Roman"/>
          <w:sz w:val="28"/>
          <w:szCs w:val="28"/>
        </w:rPr>
        <w:t xml:space="preserve"> – 40000,0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914A63">
        <w:rPr>
          <w:rFonts w:ascii="Times New Roman" w:hAnsi="Times New Roman"/>
          <w:sz w:val="28"/>
          <w:szCs w:val="28"/>
        </w:rPr>
        <w:t>риобретение модульных фельдшерско-акушерских пунктов на территории Приморского края</w:t>
      </w:r>
      <w:r>
        <w:rPr>
          <w:rFonts w:ascii="Times New Roman" w:hAnsi="Times New Roman"/>
          <w:sz w:val="28"/>
          <w:szCs w:val="28"/>
        </w:rPr>
        <w:t xml:space="preserve"> – 150000,0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83165B">
        <w:rPr>
          <w:rFonts w:ascii="Times New Roman" w:hAnsi="Times New Roman"/>
          <w:sz w:val="28"/>
          <w:szCs w:val="28"/>
        </w:rPr>
        <w:t>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средств краевого бюджета</w:t>
      </w:r>
      <w:r>
        <w:rPr>
          <w:rFonts w:ascii="Times New Roman" w:hAnsi="Times New Roman"/>
          <w:sz w:val="28"/>
          <w:szCs w:val="28"/>
        </w:rPr>
        <w:t xml:space="preserve"> – 279743,0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83165B">
        <w:rPr>
          <w:rFonts w:ascii="Times New Roman" w:hAnsi="Times New Roman"/>
          <w:sz w:val="28"/>
          <w:szCs w:val="28"/>
        </w:rPr>
        <w:t>офинансирование приобретения оборудования для проведения пренатальной (дородовой) диагностики нарушений развития ребенка за счет средств краевого бюджета</w:t>
      </w:r>
      <w:r>
        <w:rPr>
          <w:rFonts w:ascii="Times New Roman" w:hAnsi="Times New Roman"/>
          <w:sz w:val="28"/>
          <w:szCs w:val="28"/>
        </w:rPr>
        <w:t xml:space="preserve"> – 80000,0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83165B">
        <w:rPr>
          <w:rFonts w:ascii="Times New Roman" w:hAnsi="Times New Roman"/>
          <w:sz w:val="28"/>
          <w:szCs w:val="28"/>
        </w:rPr>
        <w:t>беспечение полноценным питанием беременных женщин, кормящих матерей, а также детей в возрасте до трех лет по заключению врачей</w:t>
      </w:r>
      <w:r>
        <w:rPr>
          <w:rFonts w:ascii="Times New Roman" w:hAnsi="Times New Roman"/>
          <w:sz w:val="28"/>
          <w:szCs w:val="28"/>
        </w:rPr>
        <w:t xml:space="preserve"> – 10257,0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83165B">
        <w:rPr>
          <w:rFonts w:ascii="Times New Roman" w:hAnsi="Times New Roman"/>
          <w:sz w:val="28"/>
          <w:szCs w:val="28"/>
        </w:rPr>
        <w:t>инансовое обеспечение закупок антивирусных препаратов для профилактики и лечения лиц, инфицированных вирусами иммунодефицита человека и гепатитов В и С</w:t>
      </w:r>
      <w:r>
        <w:rPr>
          <w:rFonts w:ascii="Times New Roman" w:hAnsi="Times New Roman"/>
          <w:sz w:val="28"/>
          <w:szCs w:val="28"/>
        </w:rPr>
        <w:t xml:space="preserve"> – 189286,6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515345">
        <w:rPr>
          <w:rFonts w:ascii="Times New Roman" w:hAnsi="Times New Roman"/>
          <w:sz w:val="28"/>
          <w:szCs w:val="28"/>
        </w:rPr>
        <w:t>ероприятия по противодействию распространению наркотиков</w:t>
      </w:r>
      <w:r>
        <w:rPr>
          <w:rFonts w:ascii="Times New Roman" w:hAnsi="Times New Roman"/>
          <w:sz w:val="28"/>
          <w:szCs w:val="28"/>
        </w:rPr>
        <w:t xml:space="preserve"> – 7860,0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515345">
        <w:rPr>
          <w:rFonts w:ascii="Times New Roman" w:hAnsi="Times New Roman"/>
          <w:sz w:val="28"/>
          <w:szCs w:val="28"/>
        </w:rPr>
        <w:t>ероприятия по профилактике правонарушений и борьбе с преступностью</w:t>
      </w:r>
      <w:r>
        <w:rPr>
          <w:rFonts w:ascii="Times New Roman" w:hAnsi="Times New Roman"/>
          <w:sz w:val="28"/>
          <w:szCs w:val="28"/>
        </w:rPr>
        <w:t xml:space="preserve"> – 800,0 тыс. рублей. </w:t>
      </w:r>
    </w:p>
    <w:p w:rsidR="009D0FFA" w:rsidRDefault="009D0FFA" w:rsidP="009D0FFA">
      <w:pPr>
        <w:spacing w:after="0" w:line="240" w:lineRule="auto"/>
        <w:ind w:firstLine="709"/>
        <w:jc w:val="both"/>
        <w:rPr>
          <w:rFonts w:ascii="Times New Roman" w:hAnsi="Times New Roman"/>
          <w:b/>
          <w:bCs/>
          <w:color w:val="000000"/>
          <w:sz w:val="28"/>
          <w:szCs w:val="28"/>
          <w:lang w:eastAsia="ru-RU"/>
        </w:rPr>
      </w:pPr>
      <w:r w:rsidRPr="0061588B">
        <w:rPr>
          <w:rFonts w:ascii="Times New Roman" w:hAnsi="Times New Roman"/>
          <w:b/>
          <w:bCs/>
          <w:color w:val="000000"/>
          <w:sz w:val="28"/>
          <w:szCs w:val="28"/>
          <w:lang w:eastAsia="ru-RU"/>
        </w:rPr>
        <w:t>ГП "Развитие образования Приморского края"</w:t>
      </w:r>
    </w:p>
    <w:p w:rsidR="009D0FFA" w:rsidRDefault="00F562C8" w:rsidP="009D0FFA">
      <w:pPr>
        <w:spacing w:after="0" w:line="240" w:lineRule="auto"/>
        <w:ind w:firstLine="709"/>
        <w:jc w:val="both"/>
        <w:rPr>
          <w:rFonts w:ascii="Times New Roman" w:hAnsi="Times New Roman"/>
          <w:bCs/>
          <w:color w:val="000000"/>
          <w:sz w:val="28"/>
          <w:szCs w:val="28"/>
          <w:u w:val="single"/>
          <w:lang w:eastAsia="ru-RU"/>
        </w:rPr>
      </w:pPr>
      <w:r>
        <w:rPr>
          <w:rFonts w:ascii="Times New Roman" w:hAnsi="Times New Roman"/>
          <w:bCs/>
          <w:color w:val="000000"/>
          <w:sz w:val="28"/>
          <w:szCs w:val="28"/>
          <w:u w:val="single"/>
          <w:lang w:eastAsia="ru-RU"/>
        </w:rPr>
        <w:t>Д</w:t>
      </w:r>
      <w:r w:rsidR="009D0FFA" w:rsidRPr="0061588B">
        <w:rPr>
          <w:rFonts w:ascii="Times New Roman" w:hAnsi="Times New Roman"/>
          <w:bCs/>
          <w:color w:val="000000"/>
          <w:sz w:val="28"/>
          <w:szCs w:val="28"/>
          <w:u w:val="single"/>
          <w:lang w:eastAsia="ru-RU"/>
        </w:rPr>
        <w:t>епартамент</w:t>
      </w:r>
      <w:r w:rsidR="009D0FFA">
        <w:rPr>
          <w:rFonts w:ascii="Times New Roman" w:hAnsi="Times New Roman"/>
          <w:bCs/>
          <w:color w:val="000000"/>
          <w:sz w:val="28"/>
          <w:szCs w:val="28"/>
          <w:u w:val="single"/>
          <w:lang w:eastAsia="ru-RU"/>
        </w:rPr>
        <w:t>ом</w:t>
      </w:r>
      <w:r w:rsidR="009D0FFA" w:rsidRPr="0061588B">
        <w:rPr>
          <w:rFonts w:ascii="Times New Roman" w:hAnsi="Times New Roman"/>
          <w:bCs/>
          <w:color w:val="000000"/>
          <w:sz w:val="28"/>
          <w:szCs w:val="28"/>
          <w:u w:val="single"/>
          <w:lang w:eastAsia="ru-RU"/>
        </w:rPr>
        <w:t xml:space="preserve"> образования и науки Приморского края</w:t>
      </w:r>
      <w:r w:rsidR="009D0FFA">
        <w:rPr>
          <w:rFonts w:ascii="Times New Roman" w:hAnsi="Times New Roman"/>
          <w:bCs/>
          <w:color w:val="000000"/>
          <w:sz w:val="28"/>
          <w:szCs w:val="28"/>
          <w:u w:val="single"/>
          <w:lang w:eastAsia="ru-RU"/>
        </w:rPr>
        <w:t xml:space="preserve">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61588B">
        <w:rPr>
          <w:rFonts w:ascii="Times New Roman" w:hAnsi="Times New Roman"/>
          <w:sz w:val="28"/>
          <w:szCs w:val="28"/>
        </w:rPr>
        <w:t>рганизаци</w:t>
      </w:r>
      <w:r>
        <w:rPr>
          <w:rFonts w:ascii="Times New Roman" w:hAnsi="Times New Roman"/>
          <w:sz w:val="28"/>
          <w:szCs w:val="28"/>
        </w:rPr>
        <w:t>ю</w:t>
      </w:r>
      <w:r w:rsidRPr="0061588B">
        <w:rPr>
          <w:rFonts w:ascii="Times New Roman" w:hAnsi="Times New Roman"/>
          <w:sz w:val="28"/>
          <w:szCs w:val="28"/>
        </w:rPr>
        <w:t xml:space="preserve"> дистанционного образования детей-инвалидов</w:t>
      </w:r>
      <w:r>
        <w:rPr>
          <w:rFonts w:ascii="Times New Roman" w:hAnsi="Times New Roman"/>
          <w:sz w:val="28"/>
          <w:szCs w:val="28"/>
        </w:rPr>
        <w:t xml:space="preserve"> – 2257,0 тыс. рублей;</w:t>
      </w:r>
    </w:p>
    <w:p w:rsidR="009D0FFA" w:rsidRPr="00757566" w:rsidRDefault="009D0FFA" w:rsidP="009D0FFA">
      <w:pPr>
        <w:spacing w:after="0" w:line="240" w:lineRule="auto"/>
        <w:ind w:firstLine="709"/>
        <w:jc w:val="both"/>
        <w:rPr>
          <w:rFonts w:ascii="Times New Roman" w:hAnsi="Times New Roman"/>
          <w:bCs/>
          <w:color w:val="000000"/>
          <w:sz w:val="28"/>
          <w:szCs w:val="28"/>
          <w:lang w:eastAsia="ru-RU"/>
        </w:rPr>
      </w:pPr>
      <w:r w:rsidRPr="00757566">
        <w:rPr>
          <w:rFonts w:ascii="Times New Roman" w:hAnsi="Times New Roman"/>
          <w:bCs/>
          <w:color w:val="000000"/>
          <w:sz w:val="28"/>
          <w:szCs w:val="28"/>
          <w:lang w:eastAsia="ru-RU"/>
        </w:rPr>
        <w:t>реализацию комплексных многоуровневых программ обучения, поддержки и развития одарённых детей в специализированных школах, в том числе школах-интернатах и профильных школах при учреждениях высшего профессионального образования</w:t>
      </w:r>
      <w:r>
        <w:rPr>
          <w:rFonts w:ascii="Times New Roman" w:hAnsi="Times New Roman"/>
          <w:bCs/>
          <w:color w:val="000000"/>
          <w:sz w:val="28"/>
          <w:szCs w:val="28"/>
          <w:lang w:eastAsia="ru-RU"/>
        </w:rPr>
        <w:t xml:space="preserve"> – 49470,0 тыс. рублей; </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предоставление с</w:t>
      </w:r>
      <w:r w:rsidRPr="0061588B">
        <w:rPr>
          <w:rFonts w:ascii="Times New Roman" w:hAnsi="Times New Roman"/>
          <w:sz w:val="28"/>
          <w:szCs w:val="28"/>
        </w:rPr>
        <w:t>убсиди</w:t>
      </w:r>
      <w:r>
        <w:rPr>
          <w:rFonts w:ascii="Times New Roman" w:hAnsi="Times New Roman"/>
          <w:sz w:val="28"/>
          <w:szCs w:val="28"/>
        </w:rPr>
        <w:t>й</w:t>
      </w:r>
      <w:r w:rsidRPr="0061588B">
        <w:rPr>
          <w:rFonts w:ascii="Times New Roman" w:hAnsi="Times New Roman"/>
          <w:sz w:val="28"/>
          <w:szCs w:val="28"/>
        </w:rPr>
        <w:t xml:space="preserve"> из краевого бюджета бюджетам муниципальных образований Приморского края</w:t>
      </w:r>
      <w:r>
        <w:rPr>
          <w:rFonts w:ascii="Times New Roman" w:hAnsi="Times New Roman"/>
          <w:sz w:val="28"/>
          <w:szCs w:val="28"/>
        </w:rPr>
        <w:t xml:space="preserve"> на:</w:t>
      </w:r>
      <w:r w:rsidRPr="0061588B">
        <w:rPr>
          <w:rFonts w:ascii="Times New Roman" w:hAnsi="Times New Roman"/>
          <w:sz w:val="28"/>
          <w:szCs w:val="28"/>
        </w:rPr>
        <w:t xml:space="preserve"> строительство, реконструкцию зданий (в том числе проектно-изыскательские работы) муниципальных образовательных учреждений, реализующих основную общеобразовательную программу дошкольного образования</w:t>
      </w:r>
      <w:r>
        <w:rPr>
          <w:rFonts w:ascii="Times New Roman" w:hAnsi="Times New Roman"/>
          <w:sz w:val="28"/>
          <w:szCs w:val="28"/>
        </w:rPr>
        <w:t xml:space="preserve"> – 856635,0 тыс. рублей; </w:t>
      </w:r>
      <w:r w:rsidRPr="00473F06">
        <w:rPr>
          <w:rFonts w:ascii="Times New Roman" w:hAnsi="Times New Roman"/>
          <w:sz w:val="28"/>
          <w:szCs w:val="28"/>
        </w:rPr>
        <w:t>капитальный ремонт зданий муниципальных общеобразовательных учреждений</w:t>
      </w:r>
      <w:r>
        <w:rPr>
          <w:rFonts w:ascii="Times New Roman" w:hAnsi="Times New Roman"/>
          <w:sz w:val="28"/>
          <w:szCs w:val="28"/>
        </w:rPr>
        <w:t xml:space="preserve"> – 131920,0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515345">
        <w:rPr>
          <w:rFonts w:ascii="Times New Roman" w:hAnsi="Times New Roman"/>
          <w:sz w:val="28"/>
          <w:szCs w:val="28"/>
        </w:rPr>
        <w:t>ероприятия по противодействию распространению наркотиков</w:t>
      </w:r>
      <w:r>
        <w:rPr>
          <w:rFonts w:ascii="Times New Roman" w:hAnsi="Times New Roman"/>
          <w:sz w:val="28"/>
          <w:szCs w:val="28"/>
        </w:rPr>
        <w:t xml:space="preserve"> – 1697,0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515345">
        <w:rPr>
          <w:rFonts w:ascii="Times New Roman" w:hAnsi="Times New Roman"/>
          <w:sz w:val="28"/>
          <w:szCs w:val="28"/>
        </w:rPr>
        <w:t>ероприятия по профилактике правонарушений и борьбе с преступностью</w:t>
      </w:r>
      <w:r>
        <w:rPr>
          <w:rFonts w:ascii="Times New Roman" w:hAnsi="Times New Roman"/>
          <w:sz w:val="28"/>
          <w:szCs w:val="28"/>
        </w:rPr>
        <w:t xml:space="preserve"> – 194,0 тыс. рублей. </w:t>
      </w:r>
    </w:p>
    <w:p w:rsidR="009D0FFA" w:rsidRDefault="009D0FFA" w:rsidP="009D0FFA">
      <w:pPr>
        <w:spacing w:after="0" w:line="240" w:lineRule="auto"/>
        <w:ind w:firstLine="709"/>
        <w:jc w:val="both"/>
        <w:rPr>
          <w:rFonts w:ascii="Times New Roman" w:hAnsi="Times New Roman"/>
          <w:sz w:val="28"/>
          <w:szCs w:val="28"/>
        </w:rPr>
      </w:pPr>
      <w:r w:rsidRPr="004977CC">
        <w:rPr>
          <w:rFonts w:ascii="Times New Roman" w:hAnsi="Times New Roman"/>
          <w:b/>
          <w:bCs/>
          <w:color w:val="000000"/>
          <w:sz w:val="28"/>
          <w:szCs w:val="28"/>
          <w:lang w:eastAsia="ru-RU"/>
        </w:rPr>
        <w:t>ГП "Социальная поддержка  населения Приморского края"</w:t>
      </w:r>
      <w:r w:rsidRPr="004977CC">
        <w:rPr>
          <w:rFonts w:ascii="Times New Roman" w:hAnsi="Times New Roman"/>
          <w:sz w:val="28"/>
          <w:szCs w:val="28"/>
        </w:rPr>
        <w:t xml:space="preserve"> </w:t>
      </w:r>
    </w:p>
    <w:p w:rsidR="009D0FFA" w:rsidRPr="004977CC" w:rsidRDefault="00F562C8"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4977CC">
        <w:rPr>
          <w:rFonts w:ascii="Times New Roman" w:hAnsi="Times New Roman"/>
          <w:sz w:val="28"/>
          <w:szCs w:val="28"/>
          <w:u w:val="single"/>
        </w:rPr>
        <w:t>епартаментом образования и науки Приморского края</w:t>
      </w:r>
      <w:r w:rsidR="009D0FFA">
        <w:rPr>
          <w:rFonts w:ascii="Times New Roman" w:hAnsi="Times New Roman"/>
          <w:sz w:val="28"/>
          <w:szCs w:val="28"/>
        </w:rPr>
        <w:t xml:space="preserve"> на </w:t>
      </w:r>
      <w:r w:rsidR="009D0FFA" w:rsidRPr="004977CC">
        <w:rPr>
          <w:rFonts w:ascii="Times New Roman" w:hAnsi="Times New Roman"/>
          <w:sz w:val="28"/>
          <w:szCs w:val="28"/>
        </w:rPr>
        <w:t>единовременную социальную выплату на ремонт жилого помещения лицам из числа детей-сирот и детей, оставшихся без попечения родителей</w:t>
      </w:r>
      <w:r w:rsidR="009D0FFA">
        <w:rPr>
          <w:rFonts w:ascii="Times New Roman" w:hAnsi="Times New Roman"/>
          <w:sz w:val="28"/>
          <w:szCs w:val="28"/>
        </w:rPr>
        <w:t xml:space="preserve"> – 1798,0 тыс. рублей</w:t>
      </w:r>
      <w:r>
        <w:rPr>
          <w:rFonts w:ascii="Times New Roman" w:hAnsi="Times New Roman"/>
          <w:sz w:val="28"/>
          <w:szCs w:val="28"/>
        </w:rPr>
        <w:t>.</w:t>
      </w:r>
    </w:p>
    <w:p w:rsidR="009D0FFA" w:rsidRDefault="00F562C8" w:rsidP="009D0FFA">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Д</w:t>
      </w:r>
      <w:r w:rsidR="009D0FFA" w:rsidRPr="004977CC">
        <w:rPr>
          <w:rFonts w:ascii="Times New Roman" w:hAnsi="Times New Roman"/>
          <w:sz w:val="28"/>
          <w:szCs w:val="28"/>
          <w:u w:val="single"/>
        </w:rPr>
        <w:t>епартамен</w:t>
      </w:r>
      <w:r w:rsidR="009D0FFA">
        <w:rPr>
          <w:rFonts w:ascii="Times New Roman" w:hAnsi="Times New Roman"/>
          <w:sz w:val="28"/>
          <w:szCs w:val="28"/>
          <w:u w:val="single"/>
        </w:rPr>
        <w:t>том</w:t>
      </w:r>
      <w:r w:rsidR="009D0FFA" w:rsidRPr="004977CC">
        <w:rPr>
          <w:rFonts w:ascii="Times New Roman" w:hAnsi="Times New Roman"/>
          <w:sz w:val="28"/>
          <w:szCs w:val="28"/>
          <w:u w:val="single"/>
        </w:rPr>
        <w:t xml:space="preserve"> труда и социального развития Приморского края</w:t>
      </w:r>
      <w:r w:rsidR="009D0FFA">
        <w:rPr>
          <w:rFonts w:ascii="Times New Roman" w:hAnsi="Times New Roman"/>
          <w:sz w:val="28"/>
          <w:szCs w:val="28"/>
          <w:u w:val="single"/>
        </w:rPr>
        <w:t xml:space="preserve">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78639C">
        <w:rPr>
          <w:rFonts w:ascii="Times New Roman" w:hAnsi="Times New Roman"/>
          <w:sz w:val="28"/>
          <w:szCs w:val="28"/>
        </w:rPr>
        <w:t>редоставление социальной выплаты на приобретение жилого помещения реабилитированным лицам и членам их семей</w:t>
      </w:r>
      <w:r>
        <w:rPr>
          <w:rFonts w:ascii="Times New Roman" w:hAnsi="Times New Roman"/>
          <w:sz w:val="28"/>
          <w:szCs w:val="28"/>
        </w:rPr>
        <w:t xml:space="preserve"> – 17271,0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78639C">
        <w:rPr>
          <w:rFonts w:ascii="Times New Roman" w:hAnsi="Times New Roman"/>
          <w:sz w:val="28"/>
          <w:szCs w:val="28"/>
        </w:rPr>
        <w:t>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r>
        <w:rPr>
          <w:rFonts w:ascii="Times New Roman" w:hAnsi="Times New Roman"/>
          <w:sz w:val="28"/>
          <w:szCs w:val="28"/>
        </w:rPr>
        <w:t xml:space="preserve"> – 20006,0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515345">
        <w:rPr>
          <w:rFonts w:ascii="Times New Roman" w:hAnsi="Times New Roman"/>
          <w:sz w:val="28"/>
          <w:szCs w:val="28"/>
        </w:rPr>
        <w:t>ероприятия по профилактике правонарушений и борьбе с преступностью</w:t>
      </w:r>
      <w:r>
        <w:rPr>
          <w:rFonts w:ascii="Times New Roman" w:hAnsi="Times New Roman"/>
          <w:sz w:val="28"/>
          <w:szCs w:val="28"/>
        </w:rPr>
        <w:t xml:space="preserve"> – 309,0 тыс. рублей. </w:t>
      </w:r>
    </w:p>
    <w:p w:rsidR="009D0FFA" w:rsidRDefault="00F562C8"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6E3DF5">
        <w:rPr>
          <w:rFonts w:ascii="Times New Roman" w:hAnsi="Times New Roman"/>
          <w:sz w:val="28"/>
          <w:szCs w:val="28"/>
          <w:u w:val="single"/>
        </w:rPr>
        <w:t>епартаментом градостроительства Приморского края</w:t>
      </w:r>
      <w:r w:rsidR="009D0FFA">
        <w:rPr>
          <w:rFonts w:ascii="Times New Roman" w:hAnsi="Times New Roman"/>
          <w:sz w:val="28"/>
          <w:szCs w:val="28"/>
        </w:rPr>
        <w:t xml:space="preserve"> на р</w:t>
      </w:r>
      <w:r w:rsidR="009D0FFA" w:rsidRPr="006E3DF5">
        <w:rPr>
          <w:rFonts w:ascii="Times New Roman" w:hAnsi="Times New Roman"/>
          <w:sz w:val="28"/>
          <w:szCs w:val="28"/>
        </w:rPr>
        <w:t>еконструкци</w:t>
      </w:r>
      <w:r w:rsidR="009D0FFA">
        <w:rPr>
          <w:rFonts w:ascii="Times New Roman" w:hAnsi="Times New Roman"/>
          <w:sz w:val="28"/>
          <w:szCs w:val="28"/>
        </w:rPr>
        <w:t>ю</w:t>
      </w:r>
      <w:r w:rsidR="009D0FFA" w:rsidRPr="006E3DF5">
        <w:rPr>
          <w:rFonts w:ascii="Times New Roman" w:hAnsi="Times New Roman"/>
          <w:sz w:val="28"/>
          <w:szCs w:val="28"/>
        </w:rPr>
        <w:t xml:space="preserve"> зданий под психоневрологический интернат в с.</w:t>
      </w:r>
      <w:r w:rsidR="009D0FFA">
        <w:rPr>
          <w:rFonts w:ascii="Times New Roman" w:hAnsi="Times New Roman"/>
          <w:sz w:val="28"/>
          <w:szCs w:val="28"/>
        </w:rPr>
        <w:t> </w:t>
      </w:r>
      <w:r w:rsidR="009D0FFA" w:rsidRPr="006E3DF5">
        <w:rPr>
          <w:rFonts w:ascii="Times New Roman" w:hAnsi="Times New Roman"/>
          <w:sz w:val="28"/>
          <w:szCs w:val="28"/>
        </w:rPr>
        <w:t>Новосысоевка Яковлевского района</w:t>
      </w:r>
      <w:r w:rsidR="009D0FFA">
        <w:rPr>
          <w:rFonts w:ascii="Times New Roman" w:hAnsi="Times New Roman"/>
          <w:sz w:val="28"/>
          <w:szCs w:val="28"/>
        </w:rPr>
        <w:t xml:space="preserve"> – 10000,0 тыс. рублей</w:t>
      </w:r>
      <w:r>
        <w:rPr>
          <w:rFonts w:ascii="Times New Roman" w:hAnsi="Times New Roman"/>
          <w:sz w:val="28"/>
          <w:szCs w:val="28"/>
        </w:rPr>
        <w:t>.</w:t>
      </w:r>
    </w:p>
    <w:p w:rsidR="009D0FFA" w:rsidRDefault="00F562C8" w:rsidP="009D0FFA">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Д</w:t>
      </w:r>
      <w:r w:rsidR="009D0FFA" w:rsidRPr="006E3DF5">
        <w:rPr>
          <w:rFonts w:ascii="Times New Roman" w:hAnsi="Times New Roman"/>
          <w:sz w:val="28"/>
          <w:szCs w:val="28"/>
          <w:u w:val="single"/>
        </w:rPr>
        <w:t xml:space="preserve">епартаментом внутренней политики Приморского края </w:t>
      </w:r>
      <w:r w:rsidR="009D0FFA">
        <w:rPr>
          <w:rFonts w:ascii="Times New Roman" w:hAnsi="Times New Roman"/>
          <w:sz w:val="28"/>
          <w:szCs w:val="28"/>
          <w:u w:val="single"/>
        </w:rPr>
        <w:t>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и</w:t>
      </w:r>
      <w:r w:rsidRPr="006E3DF5">
        <w:rPr>
          <w:rFonts w:ascii="Times New Roman" w:hAnsi="Times New Roman"/>
          <w:sz w:val="28"/>
          <w:szCs w:val="28"/>
        </w:rPr>
        <w:t>нформационно-правовое обеспечение мероприятий по социальной поддержке инвалидов, содействие деятельности общественных организаций инвалидов Приморского края</w:t>
      </w:r>
      <w:r>
        <w:rPr>
          <w:rFonts w:ascii="Times New Roman" w:hAnsi="Times New Roman"/>
          <w:sz w:val="28"/>
          <w:szCs w:val="28"/>
        </w:rPr>
        <w:t xml:space="preserve"> – 1111,0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36214">
        <w:rPr>
          <w:rFonts w:ascii="Times New Roman" w:hAnsi="Times New Roman"/>
          <w:sz w:val="28"/>
          <w:szCs w:val="28"/>
        </w:rPr>
        <w:t>оциальн</w:t>
      </w:r>
      <w:r>
        <w:rPr>
          <w:rFonts w:ascii="Times New Roman" w:hAnsi="Times New Roman"/>
          <w:sz w:val="28"/>
          <w:szCs w:val="28"/>
        </w:rPr>
        <w:t>ую</w:t>
      </w:r>
      <w:r w:rsidRPr="00236214">
        <w:rPr>
          <w:rFonts w:ascii="Times New Roman" w:hAnsi="Times New Roman"/>
          <w:sz w:val="28"/>
          <w:szCs w:val="28"/>
        </w:rPr>
        <w:t xml:space="preserve"> адаптаци</w:t>
      </w:r>
      <w:r>
        <w:rPr>
          <w:rFonts w:ascii="Times New Roman" w:hAnsi="Times New Roman"/>
          <w:sz w:val="28"/>
          <w:szCs w:val="28"/>
        </w:rPr>
        <w:t>ю</w:t>
      </w:r>
      <w:r w:rsidRPr="00236214">
        <w:rPr>
          <w:rFonts w:ascii="Times New Roman" w:hAnsi="Times New Roman"/>
          <w:sz w:val="28"/>
          <w:szCs w:val="28"/>
        </w:rPr>
        <w:t xml:space="preserve"> инвалидов, вовлечение их в общественно-культурную и спортивную жизнь, творческ</w:t>
      </w:r>
      <w:r>
        <w:rPr>
          <w:rFonts w:ascii="Times New Roman" w:hAnsi="Times New Roman"/>
          <w:sz w:val="28"/>
          <w:szCs w:val="28"/>
        </w:rPr>
        <w:t>ую</w:t>
      </w:r>
      <w:r w:rsidRPr="00236214">
        <w:rPr>
          <w:rFonts w:ascii="Times New Roman" w:hAnsi="Times New Roman"/>
          <w:sz w:val="28"/>
          <w:szCs w:val="28"/>
        </w:rPr>
        <w:t xml:space="preserve"> и социокультурн</w:t>
      </w:r>
      <w:r>
        <w:rPr>
          <w:rFonts w:ascii="Times New Roman" w:hAnsi="Times New Roman"/>
          <w:sz w:val="28"/>
          <w:szCs w:val="28"/>
        </w:rPr>
        <w:t xml:space="preserve">ую </w:t>
      </w:r>
      <w:r w:rsidRPr="00236214">
        <w:rPr>
          <w:rFonts w:ascii="Times New Roman" w:hAnsi="Times New Roman"/>
          <w:sz w:val="28"/>
          <w:szCs w:val="28"/>
        </w:rPr>
        <w:t>реабилитаци</w:t>
      </w:r>
      <w:r>
        <w:rPr>
          <w:rFonts w:ascii="Times New Roman" w:hAnsi="Times New Roman"/>
          <w:sz w:val="28"/>
          <w:szCs w:val="28"/>
        </w:rPr>
        <w:t xml:space="preserve">ю </w:t>
      </w:r>
      <w:r w:rsidRPr="00236214">
        <w:rPr>
          <w:rFonts w:ascii="Times New Roman" w:hAnsi="Times New Roman"/>
          <w:sz w:val="28"/>
          <w:szCs w:val="28"/>
        </w:rPr>
        <w:t>инвалидов</w:t>
      </w:r>
      <w:r>
        <w:rPr>
          <w:rFonts w:ascii="Times New Roman" w:hAnsi="Times New Roman"/>
          <w:sz w:val="28"/>
          <w:szCs w:val="28"/>
        </w:rPr>
        <w:t xml:space="preserve"> – 4286,0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w:t>
      </w:r>
      <w:r w:rsidRPr="00236214">
        <w:rPr>
          <w:rFonts w:ascii="Times New Roman" w:hAnsi="Times New Roman"/>
          <w:sz w:val="28"/>
          <w:szCs w:val="28"/>
        </w:rPr>
        <w:t>убсиди</w:t>
      </w:r>
      <w:r>
        <w:rPr>
          <w:rFonts w:ascii="Times New Roman" w:hAnsi="Times New Roman"/>
          <w:sz w:val="28"/>
          <w:szCs w:val="28"/>
        </w:rPr>
        <w:t>й:</w:t>
      </w:r>
    </w:p>
    <w:p w:rsidR="009D0FFA" w:rsidRDefault="009D0FFA" w:rsidP="009D0FFA">
      <w:pPr>
        <w:spacing w:after="0" w:line="240" w:lineRule="auto"/>
        <w:ind w:firstLine="709"/>
        <w:jc w:val="both"/>
        <w:rPr>
          <w:rFonts w:ascii="Times New Roman" w:hAnsi="Times New Roman"/>
          <w:sz w:val="28"/>
          <w:szCs w:val="28"/>
        </w:rPr>
      </w:pPr>
      <w:r w:rsidRPr="00236214">
        <w:rPr>
          <w:rFonts w:ascii="Times New Roman" w:hAnsi="Times New Roman"/>
          <w:sz w:val="28"/>
          <w:szCs w:val="28"/>
        </w:rPr>
        <w:t>Приморской краевой организации общероссийской общественной организации "Всероссийское общество инвалидов"</w:t>
      </w:r>
      <w:r>
        <w:rPr>
          <w:rFonts w:ascii="Times New Roman" w:hAnsi="Times New Roman"/>
          <w:sz w:val="28"/>
          <w:szCs w:val="28"/>
        </w:rPr>
        <w:t xml:space="preserve"> – 9000,0 тыс. рублей;</w:t>
      </w:r>
    </w:p>
    <w:p w:rsidR="009D0FFA" w:rsidRDefault="009D0FFA" w:rsidP="009D0FFA">
      <w:pPr>
        <w:spacing w:after="0" w:line="240" w:lineRule="auto"/>
        <w:ind w:firstLine="709"/>
        <w:jc w:val="both"/>
        <w:rPr>
          <w:rFonts w:ascii="Times New Roman" w:hAnsi="Times New Roman"/>
          <w:sz w:val="28"/>
          <w:szCs w:val="28"/>
        </w:rPr>
      </w:pPr>
      <w:r w:rsidRPr="00236214">
        <w:rPr>
          <w:rFonts w:ascii="Times New Roman" w:hAnsi="Times New Roman"/>
          <w:sz w:val="28"/>
          <w:szCs w:val="28"/>
        </w:rPr>
        <w:t>Приморской краевой организации Общероссийской общественной организации инвалидов "Всероссийское ордена Трудового Красного Знамени общество слепых"</w:t>
      </w:r>
      <w:r>
        <w:rPr>
          <w:rFonts w:ascii="Times New Roman" w:hAnsi="Times New Roman"/>
          <w:sz w:val="28"/>
          <w:szCs w:val="28"/>
        </w:rPr>
        <w:t xml:space="preserve"> – 550,0 тыс. рублей;</w:t>
      </w:r>
    </w:p>
    <w:p w:rsidR="009D0FFA" w:rsidRDefault="009D0FFA" w:rsidP="009D0FFA">
      <w:pPr>
        <w:spacing w:after="0" w:line="240" w:lineRule="auto"/>
        <w:ind w:firstLine="709"/>
        <w:jc w:val="both"/>
        <w:rPr>
          <w:rFonts w:ascii="Times New Roman" w:hAnsi="Times New Roman"/>
          <w:sz w:val="28"/>
          <w:szCs w:val="28"/>
        </w:rPr>
      </w:pPr>
      <w:r w:rsidRPr="00236214">
        <w:rPr>
          <w:rFonts w:ascii="Times New Roman" w:hAnsi="Times New Roman"/>
          <w:sz w:val="28"/>
          <w:szCs w:val="28"/>
        </w:rPr>
        <w:lastRenderedPageBreak/>
        <w:t>Приморскому региональному отделению Общероссийской общественной организации инвалидов "Всероссийское общество глухих"</w:t>
      </w:r>
      <w:r>
        <w:rPr>
          <w:rFonts w:ascii="Times New Roman" w:hAnsi="Times New Roman"/>
          <w:sz w:val="28"/>
          <w:szCs w:val="28"/>
        </w:rPr>
        <w:t xml:space="preserve"> – 450,0 тыс. рублей;</w:t>
      </w:r>
    </w:p>
    <w:p w:rsidR="009D0FFA" w:rsidRDefault="009D0FFA" w:rsidP="009D0FFA">
      <w:pPr>
        <w:spacing w:after="0" w:line="240" w:lineRule="auto"/>
        <w:ind w:firstLine="709"/>
        <w:jc w:val="both"/>
        <w:rPr>
          <w:rFonts w:ascii="Times New Roman" w:hAnsi="Times New Roman"/>
          <w:sz w:val="28"/>
          <w:szCs w:val="28"/>
        </w:rPr>
      </w:pPr>
      <w:r w:rsidRPr="00236214">
        <w:rPr>
          <w:rFonts w:ascii="Times New Roman" w:hAnsi="Times New Roman"/>
          <w:sz w:val="28"/>
          <w:szCs w:val="28"/>
        </w:rPr>
        <w:t>Приморской краевой общественной организации ветеранов (пенсионеров) войны, труда, Вооруженных Сил и правоохранительных органов</w:t>
      </w:r>
      <w:r>
        <w:rPr>
          <w:rFonts w:ascii="Times New Roman" w:hAnsi="Times New Roman"/>
          <w:sz w:val="28"/>
          <w:szCs w:val="28"/>
        </w:rPr>
        <w:t xml:space="preserve"> – 15000,0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бюджетные ассигнования на о</w:t>
      </w:r>
      <w:r w:rsidRPr="0078639C">
        <w:rPr>
          <w:rFonts w:ascii="Times New Roman" w:hAnsi="Times New Roman"/>
          <w:sz w:val="28"/>
          <w:szCs w:val="28"/>
        </w:rPr>
        <w:t>беспечение беспрепятственного доступа инвалидов к объектам социальной инфраструктуры и информации</w:t>
      </w:r>
      <w:r>
        <w:rPr>
          <w:rFonts w:ascii="Times New Roman" w:hAnsi="Times New Roman"/>
          <w:sz w:val="28"/>
          <w:szCs w:val="28"/>
        </w:rPr>
        <w:t xml:space="preserve"> (план – 8110,0 тыс. рублей) в рамках реализации указанной ГП в 1 квартале 2014 года не осуществлялись, в том числе по: </w:t>
      </w:r>
      <w:r w:rsidRPr="008F6651">
        <w:rPr>
          <w:rFonts w:ascii="Times New Roman" w:hAnsi="Times New Roman"/>
          <w:sz w:val="28"/>
          <w:szCs w:val="28"/>
        </w:rPr>
        <w:t>департаменту информатизации и телекоммуникаций Приморского края</w:t>
      </w:r>
      <w:r>
        <w:rPr>
          <w:rFonts w:ascii="Times New Roman" w:hAnsi="Times New Roman"/>
          <w:sz w:val="28"/>
          <w:szCs w:val="28"/>
        </w:rPr>
        <w:t xml:space="preserve"> - 40,0  тыс. рублей; </w:t>
      </w:r>
      <w:r w:rsidRPr="008F6651">
        <w:rPr>
          <w:rFonts w:ascii="Times New Roman" w:hAnsi="Times New Roman"/>
          <w:sz w:val="28"/>
          <w:szCs w:val="28"/>
        </w:rPr>
        <w:t>департаменту труда и социального развития Приморского края</w:t>
      </w:r>
      <w:r>
        <w:rPr>
          <w:rFonts w:ascii="Times New Roman" w:hAnsi="Times New Roman"/>
          <w:sz w:val="28"/>
          <w:szCs w:val="28"/>
        </w:rPr>
        <w:t xml:space="preserve"> – 8070,0 тыс. рублей.</w:t>
      </w:r>
    </w:p>
    <w:p w:rsidR="009D0FFA" w:rsidRPr="00236214" w:rsidRDefault="009D0FFA" w:rsidP="009D0FFA">
      <w:pPr>
        <w:spacing w:after="0" w:line="240" w:lineRule="auto"/>
        <w:ind w:firstLine="709"/>
        <w:jc w:val="both"/>
        <w:rPr>
          <w:rFonts w:ascii="Times New Roman" w:hAnsi="Times New Roman"/>
          <w:b/>
          <w:sz w:val="28"/>
          <w:szCs w:val="28"/>
        </w:rPr>
      </w:pPr>
      <w:r w:rsidRPr="00236214">
        <w:rPr>
          <w:rFonts w:ascii="Times New Roman" w:hAnsi="Times New Roman"/>
          <w:b/>
          <w:sz w:val="28"/>
          <w:szCs w:val="28"/>
        </w:rPr>
        <w:t>ГП "Развитие культуры Приморского края"</w:t>
      </w:r>
    </w:p>
    <w:p w:rsidR="009D0FFA" w:rsidRPr="00354940" w:rsidRDefault="00F562C8"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236214">
        <w:rPr>
          <w:rFonts w:ascii="Times New Roman" w:hAnsi="Times New Roman"/>
          <w:sz w:val="28"/>
          <w:szCs w:val="28"/>
          <w:u w:val="single"/>
        </w:rPr>
        <w:t>епартаментом культуры Приморского края</w:t>
      </w:r>
      <w:r w:rsidR="00C9470E">
        <w:rPr>
          <w:rFonts w:ascii="Times New Roman" w:hAnsi="Times New Roman"/>
          <w:sz w:val="28"/>
          <w:szCs w:val="28"/>
        </w:rPr>
        <w:t xml:space="preserve"> на</w:t>
      </w:r>
      <w:r w:rsidR="009D0FFA">
        <w:rPr>
          <w:rFonts w:ascii="Times New Roman" w:hAnsi="Times New Roman"/>
          <w:sz w:val="28"/>
          <w:szCs w:val="28"/>
        </w:rPr>
        <w:t>:</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78639C">
        <w:rPr>
          <w:rFonts w:ascii="Times New Roman" w:hAnsi="Times New Roman"/>
          <w:sz w:val="28"/>
          <w:szCs w:val="28"/>
        </w:rPr>
        <w:t>беспечение беспрепятственного доступа инвалидов к объектам социальной инфраструктуры и информации</w:t>
      </w:r>
      <w:r>
        <w:rPr>
          <w:rFonts w:ascii="Times New Roman" w:hAnsi="Times New Roman"/>
          <w:sz w:val="28"/>
          <w:szCs w:val="28"/>
        </w:rPr>
        <w:t xml:space="preserve"> – 200,0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236214">
        <w:rPr>
          <w:rFonts w:ascii="Times New Roman" w:hAnsi="Times New Roman"/>
          <w:sz w:val="28"/>
          <w:szCs w:val="28"/>
        </w:rPr>
        <w:t>оциальн</w:t>
      </w:r>
      <w:r>
        <w:rPr>
          <w:rFonts w:ascii="Times New Roman" w:hAnsi="Times New Roman"/>
          <w:sz w:val="28"/>
          <w:szCs w:val="28"/>
        </w:rPr>
        <w:t>ую</w:t>
      </w:r>
      <w:r w:rsidRPr="00236214">
        <w:rPr>
          <w:rFonts w:ascii="Times New Roman" w:hAnsi="Times New Roman"/>
          <w:sz w:val="28"/>
          <w:szCs w:val="28"/>
        </w:rPr>
        <w:t xml:space="preserve"> адаптаци</w:t>
      </w:r>
      <w:r>
        <w:rPr>
          <w:rFonts w:ascii="Times New Roman" w:hAnsi="Times New Roman"/>
          <w:sz w:val="28"/>
          <w:szCs w:val="28"/>
        </w:rPr>
        <w:t>ю</w:t>
      </w:r>
      <w:r w:rsidRPr="00236214">
        <w:rPr>
          <w:rFonts w:ascii="Times New Roman" w:hAnsi="Times New Roman"/>
          <w:sz w:val="28"/>
          <w:szCs w:val="28"/>
        </w:rPr>
        <w:t xml:space="preserve"> инвалидов, вовлечение их в общественно-культурную и спортивную жизнь, творческ</w:t>
      </w:r>
      <w:r>
        <w:rPr>
          <w:rFonts w:ascii="Times New Roman" w:hAnsi="Times New Roman"/>
          <w:sz w:val="28"/>
          <w:szCs w:val="28"/>
        </w:rPr>
        <w:t>ую</w:t>
      </w:r>
      <w:r w:rsidRPr="00236214">
        <w:rPr>
          <w:rFonts w:ascii="Times New Roman" w:hAnsi="Times New Roman"/>
          <w:sz w:val="28"/>
          <w:szCs w:val="28"/>
        </w:rPr>
        <w:t xml:space="preserve"> и социокультурн</w:t>
      </w:r>
      <w:r>
        <w:rPr>
          <w:rFonts w:ascii="Times New Roman" w:hAnsi="Times New Roman"/>
          <w:sz w:val="28"/>
          <w:szCs w:val="28"/>
        </w:rPr>
        <w:t>ую реабилитацию</w:t>
      </w:r>
      <w:r w:rsidRPr="00236214">
        <w:rPr>
          <w:rFonts w:ascii="Times New Roman" w:hAnsi="Times New Roman"/>
          <w:sz w:val="28"/>
          <w:szCs w:val="28"/>
        </w:rPr>
        <w:t xml:space="preserve"> инвалидов</w:t>
      </w:r>
      <w:r>
        <w:rPr>
          <w:rFonts w:ascii="Times New Roman" w:hAnsi="Times New Roman"/>
          <w:sz w:val="28"/>
          <w:szCs w:val="28"/>
        </w:rPr>
        <w:t xml:space="preserve"> – 1845,0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354940">
        <w:rPr>
          <w:rFonts w:ascii="Times New Roman" w:hAnsi="Times New Roman"/>
          <w:sz w:val="28"/>
          <w:szCs w:val="28"/>
        </w:rPr>
        <w:t>ероприятия по противодействию распространению наркотиков</w:t>
      </w:r>
      <w:r>
        <w:rPr>
          <w:rFonts w:ascii="Times New Roman" w:hAnsi="Times New Roman"/>
          <w:sz w:val="28"/>
          <w:szCs w:val="28"/>
        </w:rPr>
        <w:t xml:space="preserve"> – 300,0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354940">
        <w:rPr>
          <w:rFonts w:ascii="Times New Roman" w:hAnsi="Times New Roman"/>
          <w:sz w:val="28"/>
          <w:szCs w:val="28"/>
        </w:rPr>
        <w:t>ероприятия по профилактике правонарушений и борьбе с преступностью</w:t>
      </w:r>
      <w:r>
        <w:rPr>
          <w:rFonts w:ascii="Times New Roman" w:hAnsi="Times New Roman"/>
          <w:sz w:val="28"/>
          <w:szCs w:val="28"/>
        </w:rPr>
        <w:t xml:space="preserve"> – 2500,0 тыс. рублей; </w:t>
      </w:r>
    </w:p>
    <w:p w:rsidR="009D0FFA" w:rsidRDefault="009D0FFA" w:rsidP="009D0FFA">
      <w:pPr>
        <w:spacing w:after="0" w:line="240" w:lineRule="auto"/>
        <w:ind w:firstLine="709"/>
        <w:jc w:val="both"/>
        <w:rPr>
          <w:rFonts w:ascii="Times New Roman" w:hAnsi="Times New Roman"/>
          <w:sz w:val="28"/>
          <w:szCs w:val="28"/>
        </w:rPr>
      </w:pPr>
      <w:r w:rsidRPr="00354940">
        <w:rPr>
          <w:rFonts w:ascii="Times New Roman" w:hAnsi="Times New Roman"/>
          <w:sz w:val="28"/>
          <w:szCs w:val="28"/>
        </w:rPr>
        <w:t>приобретение (строительство) здания для государственного бюджетного учреждения культуры "Приморская краевая публичная библиотека им. А.М. Горького"</w:t>
      </w:r>
      <w:r>
        <w:rPr>
          <w:rFonts w:ascii="Times New Roman" w:hAnsi="Times New Roman"/>
          <w:sz w:val="28"/>
          <w:szCs w:val="28"/>
        </w:rPr>
        <w:t xml:space="preserve"> – 300781,0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w:t>
      </w:r>
      <w:r w:rsidRPr="00354940">
        <w:rPr>
          <w:rFonts w:ascii="Times New Roman" w:hAnsi="Times New Roman"/>
          <w:sz w:val="28"/>
          <w:szCs w:val="28"/>
        </w:rPr>
        <w:t>ероприятия по проведению паспортизации объектов культурного наследия регионального значения и установлению границ территорий и зон охраны объектов культурного наследия регионального значения</w:t>
      </w:r>
      <w:r>
        <w:rPr>
          <w:rFonts w:ascii="Times New Roman" w:hAnsi="Times New Roman"/>
          <w:sz w:val="28"/>
          <w:szCs w:val="28"/>
        </w:rPr>
        <w:t xml:space="preserve"> – 7382,0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354940">
        <w:rPr>
          <w:rFonts w:ascii="Times New Roman" w:hAnsi="Times New Roman"/>
          <w:sz w:val="28"/>
          <w:szCs w:val="28"/>
        </w:rPr>
        <w:t>убсидии из краевого бюджета бюджетам муниципальных образований Приморского края на</w:t>
      </w:r>
      <w:r>
        <w:rPr>
          <w:rFonts w:ascii="Times New Roman" w:hAnsi="Times New Roman"/>
          <w:sz w:val="28"/>
          <w:szCs w:val="28"/>
        </w:rPr>
        <w:t>:</w:t>
      </w:r>
      <w:r w:rsidRPr="00354940">
        <w:rPr>
          <w:rFonts w:ascii="Times New Roman" w:hAnsi="Times New Roman"/>
          <w:sz w:val="28"/>
          <w:szCs w:val="28"/>
        </w:rPr>
        <w:t xml:space="preserve"> строительство, реконструкцию, ремонт объектов культуры (в том числе проектно-изыскательские работы), находящихся в муниципальной собственности</w:t>
      </w:r>
      <w:r w:rsidR="00F562C8">
        <w:rPr>
          <w:rFonts w:ascii="Times New Roman" w:hAnsi="Times New Roman"/>
          <w:sz w:val="28"/>
          <w:szCs w:val="28"/>
        </w:rPr>
        <w:t>,</w:t>
      </w:r>
      <w:r>
        <w:rPr>
          <w:rFonts w:ascii="Times New Roman" w:hAnsi="Times New Roman"/>
          <w:sz w:val="28"/>
          <w:szCs w:val="28"/>
        </w:rPr>
        <w:t xml:space="preserve"> – 30000,0 тыс. рублей; </w:t>
      </w:r>
      <w:r w:rsidRPr="00354940">
        <w:rPr>
          <w:rFonts w:ascii="Times New Roman" w:hAnsi="Times New Roman"/>
          <w:sz w:val="28"/>
          <w:szCs w:val="28"/>
        </w:rPr>
        <w:t>приобретение светотехнического и звукоусиливающего оборудования для муниципальных учреждений культуры досугового типа, расположенных на территориях сельских поселений</w:t>
      </w:r>
      <w:r>
        <w:rPr>
          <w:rFonts w:ascii="Times New Roman" w:hAnsi="Times New Roman"/>
          <w:sz w:val="28"/>
          <w:szCs w:val="28"/>
        </w:rPr>
        <w:t xml:space="preserve"> – 26300,0 тыс. рублей</w:t>
      </w:r>
      <w:r w:rsidR="00C9470E">
        <w:rPr>
          <w:rFonts w:ascii="Times New Roman" w:hAnsi="Times New Roman"/>
          <w:sz w:val="28"/>
          <w:szCs w:val="28"/>
        </w:rPr>
        <w:t>.</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354940">
        <w:rPr>
          <w:rFonts w:ascii="Times New Roman" w:hAnsi="Times New Roman"/>
          <w:sz w:val="28"/>
          <w:szCs w:val="28"/>
          <w:u w:val="single"/>
        </w:rPr>
        <w:t xml:space="preserve">епартаментом информационной политики Приморского края </w:t>
      </w:r>
      <w:r w:rsidR="009D0FFA">
        <w:rPr>
          <w:rFonts w:ascii="Times New Roman" w:hAnsi="Times New Roman"/>
          <w:sz w:val="28"/>
          <w:szCs w:val="28"/>
        </w:rPr>
        <w:t>на и</w:t>
      </w:r>
      <w:r w:rsidR="009D0FFA" w:rsidRPr="00354940">
        <w:rPr>
          <w:rFonts w:ascii="Times New Roman" w:hAnsi="Times New Roman"/>
          <w:sz w:val="28"/>
          <w:szCs w:val="28"/>
        </w:rPr>
        <w:t>зготовление и размещение информационных материалов, направленных на популяризацию социально значимых культурных мероприятий Приморского края</w:t>
      </w:r>
      <w:r w:rsidR="009D0FFA">
        <w:rPr>
          <w:rFonts w:ascii="Times New Roman" w:hAnsi="Times New Roman"/>
          <w:sz w:val="28"/>
          <w:szCs w:val="28"/>
        </w:rPr>
        <w:t xml:space="preserve"> на общую сумму 14295,0 тыс. рублей</w:t>
      </w:r>
      <w:r>
        <w:rPr>
          <w:rFonts w:ascii="Times New Roman" w:hAnsi="Times New Roman"/>
          <w:sz w:val="28"/>
          <w:szCs w:val="28"/>
        </w:rPr>
        <w:t>.</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D70E2E">
        <w:rPr>
          <w:rFonts w:ascii="Times New Roman" w:hAnsi="Times New Roman"/>
          <w:sz w:val="28"/>
          <w:szCs w:val="28"/>
          <w:u w:val="single"/>
        </w:rPr>
        <w:t>епартаментом градостроительства Приморского края</w:t>
      </w:r>
      <w:r w:rsidR="009D0FFA">
        <w:rPr>
          <w:rFonts w:ascii="Times New Roman" w:hAnsi="Times New Roman"/>
          <w:sz w:val="28"/>
          <w:szCs w:val="28"/>
        </w:rPr>
        <w:t xml:space="preserve">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70E2E">
        <w:rPr>
          <w:rFonts w:ascii="Times New Roman" w:hAnsi="Times New Roman"/>
          <w:sz w:val="28"/>
          <w:szCs w:val="28"/>
        </w:rPr>
        <w:t>роектирование, проектно-изыскательские работы для объектов культуры на территории Приморского края</w:t>
      </w:r>
      <w:r>
        <w:rPr>
          <w:rFonts w:ascii="Times New Roman" w:hAnsi="Times New Roman"/>
          <w:sz w:val="28"/>
          <w:szCs w:val="28"/>
        </w:rPr>
        <w:t xml:space="preserve"> – 51000,0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w:t>
      </w:r>
      <w:r w:rsidRPr="00D70E2E">
        <w:rPr>
          <w:rFonts w:ascii="Times New Roman" w:hAnsi="Times New Roman"/>
          <w:sz w:val="28"/>
          <w:szCs w:val="28"/>
        </w:rPr>
        <w:t>роектно-сметн</w:t>
      </w:r>
      <w:r>
        <w:rPr>
          <w:rFonts w:ascii="Times New Roman" w:hAnsi="Times New Roman"/>
          <w:sz w:val="28"/>
          <w:szCs w:val="28"/>
        </w:rPr>
        <w:t>ую</w:t>
      </w:r>
      <w:r w:rsidRPr="00D70E2E">
        <w:rPr>
          <w:rFonts w:ascii="Times New Roman" w:hAnsi="Times New Roman"/>
          <w:sz w:val="28"/>
          <w:szCs w:val="28"/>
        </w:rPr>
        <w:t xml:space="preserve"> документаци</w:t>
      </w:r>
      <w:r>
        <w:rPr>
          <w:rFonts w:ascii="Times New Roman" w:hAnsi="Times New Roman"/>
          <w:sz w:val="28"/>
          <w:szCs w:val="28"/>
        </w:rPr>
        <w:t>ю</w:t>
      </w:r>
      <w:r w:rsidRPr="00D70E2E">
        <w:rPr>
          <w:rFonts w:ascii="Times New Roman" w:hAnsi="Times New Roman"/>
          <w:sz w:val="28"/>
          <w:szCs w:val="28"/>
        </w:rPr>
        <w:t xml:space="preserve"> для проведения реконструкции (капитального ремонта) государственного автономного учреждения культуры "Приморский краевой драматический театр молодежи"</w:t>
      </w:r>
      <w:r>
        <w:rPr>
          <w:rFonts w:ascii="Times New Roman" w:hAnsi="Times New Roman"/>
          <w:sz w:val="28"/>
          <w:szCs w:val="28"/>
        </w:rPr>
        <w:t xml:space="preserve"> – 10000,0 тыс. рублей. </w:t>
      </w:r>
    </w:p>
    <w:p w:rsidR="009D0FFA" w:rsidRDefault="009D0FFA" w:rsidP="009D0FFA">
      <w:pPr>
        <w:spacing w:after="0" w:line="240" w:lineRule="auto"/>
        <w:ind w:firstLine="709"/>
        <w:jc w:val="both"/>
        <w:rPr>
          <w:rFonts w:ascii="Times New Roman" w:hAnsi="Times New Roman"/>
          <w:b/>
          <w:bCs/>
          <w:color w:val="000000"/>
          <w:sz w:val="28"/>
          <w:szCs w:val="28"/>
          <w:lang w:eastAsia="ru-RU"/>
        </w:rPr>
      </w:pPr>
      <w:r w:rsidRPr="00FA0D9B">
        <w:rPr>
          <w:rFonts w:ascii="Times New Roman" w:hAnsi="Times New Roman"/>
          <w:b/>
          <w:bCs/>
          <w:color w:val="000000"/>
          <w:sz w:val="28"/>
          <w:szCs w:val="28"/>
          <w:lang w:eastAsia="ru-RU"/>
        </w:rPr>
        <w:t>ГП "Обеспечение доступным жильем и качественными услугами жилищно-коммунального хозяйства населения Приморского края"</w:t>
      </w:r>
    </w:p>
    <w:p w:rsidR="009D0FFA" w:rsidRDefault="00C9470E" w:rsidP="009D0FFA">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Д</w:t>
      </w:r>
      <w:r w:rsidR="009D0FFA" w:rsidRPr="00FA0D9B">
        <w:rPr>
          <w:rFonts w:ascii="Times New Roman" w:hAnsi="Times New Roman"/>
          <w:sz w:val="28"/>
          <w:szCs w:val="28"/>
          <w:u w:val="single"/>
        </w:rPr>
        <w:t xml:space="preserve">епартаментом по жилищно-коммунальному хозяйству и топливным ресурсам Приморского края </w:t>
      </w:r>
      <w:r w:rsidR="009D0FFA">
        <w:rPr>
          <w:rFonts w:ascii="Times New Roman" w:hAnsi="Times New Roman"/>
          <w:sz w:val="28"/>
          <w:szCs w:val="28"/>
          <w:u w:val="single"/>
        </w:rPr>
        <w:t>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FA0D9B">
        <w:rPr>
          <w:rFonts w:ascii="Times New Roman" w:hAnsi="Times New Roman"/>
          <w:sz w:val="28"/>
          <w:szCs w:val="28"/>
        </w:rPr>
        <w:t>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w:t>
      </w:r>
      <w:r>
        <w:rPr>
          <w:rFonts w:ascii="Times New Roman" w:hAnsi="Times New Roman"/>
          <w:sz w:val="28"/>
          <w:szCs w:val="28"/>
        </w:rPr>
        <w:t xml:space="preserve"> – 554184,7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FA0D9B">
        <w:rPr>
          <w:rFonts w:ascii="Times New Roman" w:hAnsi="Times New Roman"/>
          <w:sz w:val="28"/>
          <w:szCs w:val="28"/>
        </w:rPr>
        <w:t>беспечение мероприятий по капитальному ремонту многоквартирных домов за счет средств бюджетов</w:t>
      </w:r>
      <w:r>
        <w:rPr>
          <w:rFonts w:ascii="Times New Roman" w:hAnsi="Times New Roman"/>
          <w:sz w:val="28"/>
          <w:szCs w:val="28"/>
        </w:rPr>
        <w:t xml:space="preserve"> – 45643,5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субсидий</w:t>
      </w:r>
      <w:r w:rsidRPr="00FA0D9B">
        <w:rPr>
          <w:rFonts w:ascii="Times New Roman" w:hAnsi="Times New Roman"/>
          <w:sz w:val="28"/>
          <w:szCs w:val="28"/>
        </w:rPr>
        <w:t xml:space="preserve"> бюджетам муниципальных образований Приморского края на финансовую поддержку управляющих организаций, товариществ собственников жилья либо жилищных кооперативов или иных специализированных потребительских кооперативов при проведении капитального ремонта многоквартирных домов, не вошедших в подпрограмму "Проведение капитального ремонта многоквартирных домов в Приморском крае" на 2013-2015 годы</w:t>
      </w:r>
      <w:r>
        <w:rPr>
          <w:rFonts w:ascii="Times New Roman" w:hAnsi="Times New Roman"/>
          <w:sz w:val="28"/>
          <w:szCs w:val="28"/>
        </w:rPr>
        <w:t xml:space="preserve"> – 163416,5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субвенций</w:t>
      </w:r>
      <w:r w:rsidRPr="00FA0D9B">
        <w:rPr>
          <w:rFonts w:ascii="Times New Roman" w:hAnsi="Times New Roman"/>
          <w:sz w:val="28"/>
          <w:szCs w:val="28"/>
        </w:rPr>
        <w:t xml:space="preserve"> на регистрацию и учет граждан, имеющих право на получение жилищных субсидий в связи с переселением из районов Крайнего Севера и приравненных к ним местностям</w:t>
      </w:r>
      <w:r>
        <w:rPr>
          <w:rFonts w:ascii="Times New Roman" w:hAnsi="Times New Roman"/>
          <w:sz w:val="28"/>
          <w:szCs w:val="28"/>
        </w:rPr>
        <w:t xml:space="preserve"> – 1776,5 тыс. рублей</w:t>
      </w:r>
      <w:r w:rsidR="00C9470E">
        <w:rPr>
          <w:rFonts w:ascii="Times New Roman" w:hAnsi="Times New Roman"/>
          <w:sz w:val="28"/>
          <w:szCs w:val="28"/>
        </w:rPr>
        <w:t>.</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7C7507">
        <w:rPr>
          <w:rFonts w:ascii="Times New Roman" w:hAnsi="Times New Roman"/>
          <w:sz w:val="28"/>
          <w:szCs w:val="28"/>
          <w:u w:val="single"/>
        </w:rPr>
        <w:t>епартаментом по делам молодежи Приморского края</w:t>
      </w:r>
      <w:r w:rsidR="009D0FFA" w:rsidRPr="007C7507">
        <w:rPr>
          <w:rFonts w:ascii="Times New Roman" w:hAnsi="Times New Roman"/>
          <w:sz w:val="28"/>
          <w:szCs w:val="28"/>
        </w:rPr>
        <w:t xml:space="preserve"> </w:t>
      </w:r>
      <w:r w:rsidR="009D0FFA">
        <w:rPr>
          <w:rFonts w:ascii="Times New Roman" w:hAnsi="Times New Roman"/>
          <w:sz w:val="28"/>
          <w:szCs w:val="28"/>
        </w:rPr>
        <w:t xml:space="preserve">на предоставление: </w:t>
      </w:r>
    </w:p>
    <w:p w:rsidR="009D0FFA" w:rsidRDefault="009D0FFA" w:rsidP="009D0FFA">
      <w:pPr>
        <w:spacing w:after="0" w:line="240" w:lineRule="auto"/>
        <w:ind w:firstLine="709"/>
        <w:jc w:val="both"/>
        <w:rPr>
          <w:rFonts w:ascii="Times New Roman" w:hAnsi="Times New Roman"/>
          <w:sz w:val="28"/>
          <w:szCs w:val="28"/>
        </w:rPr>
      </w:pPr>
      <w:r w:rsidRPr="007C7507">
        <w:rPr>
          <w:rFonts w:ascii="Times New Roman" w:hAnsi="Times New Roman"/>
          <w:sz w:val="28"/>
          <w:szCs w:val="28"/>
        </w:rPr>
        <w:t>дополнительных социальных выплат молодым семьям - участникам Подпрограммы для приобретения (строительства) жилья экономкласса при рождении (усыновлении) одного ребенка</w:t>
      </w:r>
      <w:r>
        <w:rPr>
          <w:rFonts w:ascii="Times New Roman" w:hAnsi="Times New Roman"/>
          <w:sz w:val="28"/>
          <w:szCs w:val="28"/>
        </w:rPr>
        <w:t xml:space="preserve"> – 15520,0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субсидий</w:t>
      </w:r>
      <w:r w:rsidRPr="007C7507">
        <w:rPr>
          <w:rFonts w:ascii="Times New Roman" w:hAnsi="Times New Roman"/>
          <w:sz w:val="28"/>
          <w:szCs w:val="28"/>
        </w:rPr>
        <w:t xml:space="preserve"> из краевого бюджета бюджетам муниципальных образований Приморского края на социальные выплаты молодым семьям для приобретения (строительства) жилья эконом - класса</w:t>
      </w:r>
      <w:r>
        <w:rPr>
          <w:rFonts w:ascii="Times New Roman" w:hAnsi="Times New Roman"/>
          <w:sz w:val="28"/>
          <w:szCs w:val="28"/>
        </w:rPr>
        <w:t xml:space="preserve"> – 102875,0 тыс. рублей</w:t>
      </w:r>
      <w:r w:rsidR="00C9470E">
        <w:rPr>
          <w:rFonts w:ascii="Times New Roman" w:hAnsi="Times New Roman"/>
          <w:sz w:val="28"/>
          <w:szCs w:val="28"/>
        </w:rPr>
        <w:t>.</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7C7507">
        <w:rPr>
          <w:rFonts w:ascii="Times New Roman" w:hAnsi="Times New Roman"/>
          <w:sz w:val="28"/>
          <w:szCs w:val="28"/>
          <w:u w:val="single"/>
        </w:rPr>
        <w:t>епартаментом градостроительства Приморского края</w:t>
      </w:r>
      <w:r w:rsidR="009D0FFA" w:rsidRPr="007C7507">
        <w:rPr>
          <w:rFonts w:ascii="Times New Roman" w:hAnsi="Times New Roman"/>
          <w:sz w:val="28"/>
          <w:szCs w:val="28"/>
        </w:rPr>
        <w:t xml:space="preserve"> на</w:t>
      </w:r>
      <w:r w:rsidR="009D0FFA">
        <w:rPr>
          <w:rFonts w:ascii="Times New Roman" w:hAnsi="Times New Roman"/>
          <w:sz w:val="28"/>
          <w:szCs w:val="28"/>
        </w:rPr>
        <w:t>:</w:t>
      </w:r>
    </w:p>
    <w:p w:rsidR="009D0FFA" w:rsidRDefault="009D0FFA" w:rsidP="009D0FFA">
      <w:pPr>
        <w:spacing w:after="0" w:line="240" w:lineRule="auto"/>
        <w:ind w:firstLine="709"/>
        <w:jc w:val="both"/>
        <w:rPr>
          <w:rFonts w:ascii="Times New Roman" w:hAnsi="Times New Roman"/>
          <w:sz w:val="28"/>
          <w:szCs w:val="28"/>
        </w:rPr>
      </w:pPr>
      <w:r w:rsidRPr="007C7507">
        <w:rPr>
          <w:rFonts w:ascii="Times New Roman" w:hAnsi="Times New Roman"/>
          <w:sz w:val="28"/>
          <w:szCs w:val="28"/>
        </w:rPr>
        <w:t xml:space="preserve"> </w:t>
      </w:r>
      <w:r>
        <w:rPr>
          <w:rFonts w:ascii="Times New Roman" w:hAnsi="Times New Roman"/>
          <w:sz w:val="28"/>
          <w:szCs w:val="28"/>
        </w:rPr>
        <w:t>предоставление субсидий</w:t>
      </w:r>
      <w:r w:rsidRPr="007C7507">
        <w:rPr>
          <w:rFonts w:ascii="Times New Roman" w:hAnsi="Times New Roman"/>
          <w:sz w:val="28"/>
          <w:szCs w:val="28"/>
        </w:rPr>
        <w:t xml:space="preserve">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для снижения затрат на строительство жилых домов и улучшения жилищных условий указанной категории граждан</w:t>
      </w:r>
      <w:r>
        <w:rPr>
          <w:rFonts w:ascii="Times New Roman" w:hAnsi="Times New Roman"/>
          <w:sz w:val="28"/>
          <w:szCs w:val="28"/>
        </w:rPr>
        <w:t xml:space="preserve"> – 138475,8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11777E">
        <w:rPr>
          <w:rFonts w:ascii="Times New Roman" w:hAnsi="Times New Roman"/>
          <w:sz w:val="28"/>
          <w:szCs w:val="28"/>
        </w:rPr>
        <w:t>троительство объектов обеспечения водоснабжения г. Владивостока и других населенных пунктов Приморского края из подземных источников Пушкинского месторождения (Второй этап строительства). 1 пусковой комплекс - "Водовод от сопки Опорной до РЧВ на о. Русский"</w:t>
      </w:r>
      <w:r>
        <w:rPr>
          <w:rFonts w:ascii="Times New Roman" w:hAnsi="Times New Roman"/>
          <w:sz w:val="28"/>
          <w:szCs w:val="28"/>
        </w:rPr>
        <w:t xml:space="preserve"> – 273000,0 тыс. рублей.</w:t>
      </w:r>
    </w:p>
    <w:p w:rsidR="009D0FFA" w:rsidRDefault="009D0FFA" w:rsidP="009D0FFA">
      <w:pPr>
        <w:spacing w:after="0" w:line="240" w:lineRule="auto"/>
        <w:ind w:firstLine="709"/>
        <w:jc w:val="both"/>
        <w:rPr>
          <w:rFonts w:ascii="Times New Roman" w:hAnsi="Times New Roman"/>
          <w:sz w:val="28"/>
          <w:szCs w:val="28"/>
        </w:rPr>
      </w:pPr>
      <w:r w:rsidRPr="0011777E">
        <w:rPr>
          <w:rFonts w:ascii="Times New Roman" w:hAnsi="Times New Roman"/>
          <w:b/>
          <w:sz w:val="28"/>
          <w:szCs w:val="28"/>
        </w:rPr>
        <w:t>ГП "Развитие физической культуры и спорта Приморского края"</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11777E">
        <w:rPr>
          <w:rFonts w:ascii="Times New Roman" w:hAnsi="Times New Roman"/>
          <w:sz w:val="28"/>
          <w:szCs w:val="28"/>
          <w:u w:val="single"/>
        </w:rPr>
        <w:t xml:space="preserve">епартаментом физической культуры и спорта Приморского края </w:t>
      </w:r>
      <w:r w:rsidR="009D0FFA" w:rsidRPr="0011777E">
        <w:rPr>
          <w:rFonts w:ascii="Times New Roman" w:hAnsi="Times New Roman"/>
          <w:sz w:val="28"/>
          <w:szCs w:val="28"/>
        </w:rPr>
        <w:t>на</w:t>
      </w:r>
      <w:r w:rsidR="009D0FFA">
        <w:rPr>
          <w:rFonts w:ascii="Times New Roman" w:hAnsi="Times New Roman"/>
          <w:sz w:val="28"/>
          <w:szCs w:val="28"/>
        </w:rPr>
        <w:t>:</w:t>
      </w:r>
    </w:p>
    <w:p w:rsidR="009D0FFA" w:rsidRDefault="009D0FFA" w:rsidP="009D0FFA">
      <w:pPr>
        <w:spacing w:after="0" w:line="240" w:lineRule="auto"/>
        <w:ind w:firstLine="709"/>
        <w:jc w:val="both"/>
        <w:rPr>
          <w:rFonts w:ascii="Times New Roman" w:hAnsi="Times New Roman"/>
          <w:sz w:val="28"/>
          <w:szCs w:val="28"/>
        </w:rPr>
      </w:pPr>
      <w:r w:rsidRPr="0011777E">
        <w:rPr>
          <w:rFonts w:ascii="Times New Roman" w:hAnsi="Times New Roman"/>
          <w:sz w:val="28"/>
          <w:szCs w:val="28"/>
        </w:rPr>
        <w:lastRenderedPageBreak/>
        <w:t xml:space="preserve"> </w:t>
      </w:r>
      <w:r>
        <w:rPr>
          <w:rFonts w:ascii="Times New Roman" w:hAnsi="Times New Roman"/>
          <w:sz w:val="28"/>
          <w:szCs w:val="28"/>
        </w:rPr>
        <w:t>р</w:t>
      </w:r>
      <w:r w:rsidRPr="0011777E">
        <w:rPr>
          <w:rFonts w:ascii="Times New Roman" w:hAnsi="Times New Roman"/>
          <w:sz w:val="28"/>
          <w:szCs w:val="28"/>
        </w:rPr>
        <w:t>азвитие адаптивной физической культуры и спорта инвалидов</w:t>
      </w:r>
      <w:r>
        <w:rPr>
          <w:rFonts w:ascii="Times New Roman" w:hAnsi="Times New Roman"/>
          <w:sz w:val="28"/>
          <w:szCs w:val="28"/>
        </w:rPr>
        <w:t xml:space="preserve"> – 4900,0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11777E">
        <w:rPr>
          <w:rFonts w:ascii="Times New Roman" w:hAnsi="Times New Roman"/>
          <w:sz w:val="28"/>
          <w:szCs w:val="28"/>
        </w:rPr>
        <w:t>риобретение комплекса зданий и сооружений турбазы "Горные ключи" в пос. Лозовый Приморского края для размещения краевого центра инвалидного спорта краевого государственного автономного учреждения "Центр спортивной подготовки - школа высшего спортивного мастерства"</w:t>
      </w:r>
      <w:r>
        <w:rPr>
          <w:rFonts w:ascii="Times New Roman" w:hAnsi="Times New Roman"/>
          <w:sz w:val="28"/>
          <w:szCs w:val="28"/>
        </w:rPr>
        <w:t xml:space="preserve"> – 30000,0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с</w:t>
      </w:r>
      <w:r w:rsidRPr="0011777E">
        <w:rPr>
          <w:rFonts w:ascii="Times New Roman" w:hAnsi="Times New Roman"/>
          <w:sz w:val="28"/>
          <w:szCs w:val="28"/>
        </w:rPr>
        <w:t>убсиди</w:t>
      </w:r>
      <w:r>
        <w:rPr>
          <w:rFonts w:ascii="Times New Roman" w:hAnsi="Times New Roman"/>
          <w:sz w:val="28"/>
          <w:szCs w:val="28"/>
        </w:rPr>
        <w:t>й:</w:t>
      </w:r>
    </w:p>
    <w:p w:rsidR="009D0FFA" w:rsidRDefault="009D0FFA" w:rsidP="009D0FFA">
      <w:pPr>
        <w:spacing w:after="0" w:line="240" w:lineRule="auto"/>
        <w:ind w:firstLine="709"/>
        <w:jc w:val="both"/>
        <w:rPr>
          <w:rFonts w:ascii="Times New Roman" w:hAnsi="Times New Roman"/>
          <w:sz w:val="28"/>
          <w:szCs w:val="28"/>
        </w:rPr>
      </w:pPr>
      <w:r w:rsidRPr="0011777E">
        <w:rPr>
          <w:rFonts w:ascii="Times New Roman" w:hAnsi="Times New Roman"/>
          <w:sz w:val="28"/>
          <w:szCs w:val="28"/>
        </w:rPr>
        <w:t>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инвалидов и лиц с ограниченными возможностями здоровья</w:t>
      </w:r>
      <w:r>
        <w:rPr>
          <w:rFonts w:ascii="Times New Roman" w:hAnsi="Times New Roman"/>
          <w:sz w:val="28"/>
          <w:szCs w:val="28"/>
        </w:rPr>
        <w:t xml:space="preserve"> – 3000,0 тыс. рублей;</w:t>
      </w:r>
    </w:p>
    <w:p w:rsidR="009D0FFA" w:rsidRDefault="009D0FFA" w:rsidP="009D0FFA">
      <w:pPr>
        <w:spacing w:after="0" w:line="240" w:lineRule="auto"/>
        <w:ind w:firstLine="709"/>
        <w:jc w:val="both"/>
        <w:rPr>
          <w:rFonts w:ascii="Times New Roman" w:hAnsi="Times New Roman"/>
          <w:sz w:val="28"/>
          <w:szCs w:val="28"/>
        </w:rPr>
      </w:pPr>
      <w:r w:rsidRPr="0011777E">
        <w:rPr>
          <w:rFonts w:ascii="Times New Roman" w:hAnsi="Times New Roman"/>
          <w:sz w:val="28"/>
          <w:szCs w:val="28"/>
        </w:rPr>
        <w:t>бюджетам муниципальных образований Приморского края на</w:t>
      </w:r>
      <w:r>
        <w:rPr>
          <w:rFonts w:ascii="Times New Roman" w:hAnsi="Times New Roman"/>
          <w:sz w:val="28"/>
          <w:szCs w:val="28"/>
        </w:rPr>
        <w:t>:</w:t>
      </w:r>
      <w:r w:rsidRPr="0011777E">
        <w:rPr>
          <w:rFonts w:ascii="Times New Roman" w:hAnsi="Times New Roman"/>
          <w:sz w:val="28"/>
          <w:szCs w:val="28"/>
        </w:rPr>
        <w:t xml:space="preserve"> строительство, реконструкцию и ремонт спортивных объектов муниципальной собственности</w:t>
      </w:r>
      <w:r>
        <w:rPr>
          <w:rFonts w:ascii="Times New Roman" w:hAnsi="Times New Roman"/>
          <w:sz w:val="28"/>
          <w:szCs w:val="28"/>
        </w:rPr>
        <w:t xml:space="preserve"> – 116891,6 тыс. рублей; </w:t>
      </w:r>
      <w:r w:rsidRPr="0011777E">
        <w:rPr>
          <w:rFonts w:ascii="Times New Roman" w:hAnsi="Times New Roman"/>
          <w:sz w:val="28"/>
          <w:szCs w:val="28"/>
        </w:rPr>
        <w:t>строительство плоскостных спортивных сооружений - универсальных спортивных площадок</w:t>
      </w:r>
      <w:r>
        <w:rPr>
          <w:rFonts w:ascii="Times New Roman" w:hAnsi="Times New Roman"/>
          <w:sz w:val="28"/>
          <w:szCs w:val="28"/>
        </w:rPr>
        <w:t xml:space="preserve"> – 194000,0 тыс. рублей.</w:t>
      </w:r>
    </w:p>
    <w:p w:rsidR="009D0FFA" w:rsidRDefault="009D0FFA" w:rsidP="009D0FFA">
      <w:pPr>
        <w:spacing w:after="0" w:line="240" w:lineRule="auto"/>
        <w:ind w:firstLine="709"/>
        <w:jc w:val="both"/>
        <w:rPr>
          <w:rFonts w:ascii="Times New Roman" w:hAnsi="Times New Roman"/>
          <w:b/>
          <w:sz w:val="28"/>
          <w:szCs w:val="28"/>
        </w:rPr>
      </w:pPr>
      <w:r w:rsidRPr="00C4345F">
        <w:rPr>
          <w:rFonts w:ascii="Times New Roman" w:hAnsi="Times New Roman"/>
          <w:b/>
          <w:sz w:val="28"/>
          <w:szCs w:val="28"/>
        </w:rPr>
        <w:t>ГП "Информационное общество"</w:t>
      </w:r>
    </w:p>
    <w:p w:rsidR="009D0FFA" w:rsidRPr="00C4345F"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C4345F">
        <w:rPr>
          <w:rFonts w:ascii="Times New Roman" w:hAnsi="Times New Roman"/>
          <w:sz w:val="28"/>
          <w:szCs w:val="28"/>
          <w:u w:val="single"/>
        </w:rPr>
        <w:t>епартаментом информатизации и телекоммуникаций Приморского края</w:t>
      </w:r>
      <w:r w:rsidR="009D0FFA">
        <w:rPr>
          <w:rFonts w:ascii="Times New Roman" w:hAnsi="Times New Roman"/>
          <w:sz w:val="28"/>
          <w:szCs w:val="28"/>
        </w:rPr>
        <w:t xml:space="preserve">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C4345F">
        <w:rPr>
          <w:rFonts w:ascii="Times New Roman" w:hAnsi="Times New Roman"/>
          <w:sz w:val="28"/>
          <w:szCs w:val="28"/>
        </w:rPr>
        <w:t>беспечение доступности для населения Приморского края и организаций современных услуг в сфере информационно-коммуникационных технологий, в том числе создание центров общественного доступа к официальным сайтам государственных органов в местах приема граждан и других публичных местах (инфоматы)</w:t>
      </w:r>
      <w:r>
        <w:rPr>
          <w:rFonts w:ascii="Times New Roman" w:hAnsi="Times New Roman"/>
          <w:sz w:val="28"/>
          <w:szCs w:val="28"/>
        </w:rPr>
        <w:t xml:space="preserve"> – 14000,0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4345F">
        <w:rPr>
          <w:rFonts w:ascii="Times New Roman" w:hAnsi="Times New Roman"/>
          <w:sz w:val="28"/>
          <w:szCs w:val="28"/>
        </w:rPr>
        <w:t>оздание информационно-аналитической подсистемы электронного правительства Приморского края, развитие регионального сегмента единой системы межведомственного электронного документооборота, модернизация прикладных информационных систем</w:t>
      </w:r>
      <w:r>
        <w:rPr>
          <w:rFonts w:ascii="Times New Roman" w:hAnsi="Times New Roman"/>
          <w:sz w:val="28"/>
          <w:szCs w:val="28"/>
        </w:rPr>
        <w:t xml:space="preserve"> 13000,0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4345F">
        <w:rPr>
          <w:rFonts w:ascii="Times New Roman" w:hAnsi="Times New Roman"/>
          <w:sz w:val="28"/>
          <w:szCs w:val="28"/>
        </w:rPr>
        <w:t>убсидии из краевого бюджета бюджетам муниципальных образований Приморского края на мероприятия по созданию многофункциональных центров предоставления государственных и муниципальных услуг</w:t>
      </w:r>
      <w:r>
        <w:rPr>
          <w:rFonts w:ascii="Times New Roman" w:hAnsi="Times New Roman"/>
          <w:sz w:val="28"/>
          <w:szCs w:val="28"/>
        </w:rPr>
        <w:t xml:space="preserve"> – 72000,0 тыс. рублей</w:t>
      </w:r>
      <w:r w:rsidR="00C9470E">
        <w:rPr>
          <w:rFonts w:ascii="Times New Roman" w:hAnsi="Times New Roman"/>
          <w:sz w:val="28"/>
          <w:szCs w:val="28"/>
        </w:rPr>
        <w:t>.</w:t>
      </w:r>
    </w:p>
    <w:p w:rsidR="009D0FFA" w:rsidRPr="00C4345F"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C4345F">
        <w:rPr>
          <w:rFonts w:ascii="Times New Roman" w:hAnsi="Times New Roman"/>
          <w:sz w:val="28"/>
          <w:szCs w:val="28"/>
          <w:u w:val="single"/>
        </w:rPr>
        <w:t>епартаментом образования и науки Приморского края</w:t>
      </w:r>
      <w:r w:rsidR="009D0FFA">
        <w:rPr>
          <w:rFonts w:ascii="Times New Roman" w:hAnsi="Times New Roman"/>
          <w:sz w:val="28"/>
          <w:szCs w:val="28"/>
        </w:rPr>
        <w:t xml:space="preserve"> на:</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р</w:t>
      </w:r>
      <w:r w:rsidRPr="00C4345F">
        <w:rPr>
          <w:rFonts w:ascii="Times New Roman" w:hAnsi="Times New Roman"/>
          <w:sz w:val="28"/>
          <w:szCs w:val="28"/>
        </w:rPr>
        <w:t>азвитие сетевых образовательных услуг для детей, проживающих в отдаленных территориях, и детей с ограниченными возможностями здоровья на основе использования дистанционного обучения</w:t>
      </w:r>
      <w:r>
        <w:rPr>
          <w:rFonts w:ascii="Times New Roman" w:hAnsi="Times New Roman"/>
          <w:sz w:val="28"/>
          <w:szCs w:val="28"/>
        </w:rPr>
        <w:t xml:space="preserve"> – 20952,0 тыс. рублей;</w:t>
      </w:r>
    </w:p>
    <w:p w:rsidR="009D0FFA" w:rsidRDefault="009D0FFA" w:rsidP="009D0FF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4345F">
        <w:rPr>
          <w:rFonts w:ascii="Times New Roman" w:hAnsi="Times New Roman"/>
          <w:sz w:val="28"/>
          <w:szCs w:val="28"/>
        </w:rPr>
        <w:t>убсидии из краевого бюджета бюджетам муниципальных образований Приморского края на мероприятия по программно-техническому обслуживанию сети доступа к сети Интернет муниципальных общеобразовательных учреждений Приморского края, включая оплату трафика</w:t>
      </w:r>
      <w:r>
        <w:rPr>
          <w:rFonts w:ascii="Times New Roman" w:hAnsi="Times New Roman"/>
          <w:sz w:val="28"/>
          <w:szCs w:val="28"/>
        </w:rPr>
        <w:t xml:space="preserve"> – 18400,0 тыс. рублей</w:t>
      </w:r>
      <w:r w:rsidR="00C9470E">
        <w:rPr>
          <w:rFonts w:ascii="Times New Roman" w:hAnsi="Times New Roman"/>
          <w:sz w:val="28"/>
          <w:szCs w:val="28"/>
        </w:rPr>
        <w:t>.</w:t>
      </w:r>
    </w:p>
    <w:p w:rsidR="009D0FFA" w:rsidRDefault="009D0FFA" w:rsidP="009D0FFA">
      <w:pPr>
        <w:spacing w:after="0" w:line="240" w:lineRule="auto"/>
        <w:ind w:firstLine="709"/>
        <w:jc w:val="both"/>
        <w:rPr>
          <w:rFonts w:ascii="Times New Roman" w:hAnsi="Times New Roman"/>
          <w:b/>
          <w:sz w:val="28"/>
          <w:szCs w:val="28"/>
        </w:rPr>
      </w:pPr>
      <w:r w:rsidRPr="00E92502">
        <w:rPr>
          <w:rFonts w:ascii="Times New Roman" w:hAnsi="Times New Roman"/>
          <w:b/>
          <w:sz w:val="28"/>
          <w:szCs w:val="28"/>
        </w:rPr>
        <w:lastRenderedPageBreak/>
        <w:t xml:space="preserve">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p w:rsidR="009D0FFA" w:rsidRDefault="00C9470E" w:rsidP="009D0FFA">
      <w:pPr>
        <w:spacing w:after="0" w:line="240" w:lineRule="auto"/>
        <w:ind w:firstLine="709"/>
        <w:jc w:val="both"/>
        <w:rPr>
          <w:rFonts w:ascii="Times New Roman" w:hAnsi="Times New Roman"/>
          <w:sz w:val="28"/>
          <w:szCs w:val="28"/>
        </w:rPr>
      </w:pPr>
      <w:r>
        <w:rPr>
          <w:rFonts w:ascii="Times New Roman" w:hAnsi="Times New Roman"/>
          <w:sz w:val="28"/>
          <w:szCs w:val="28"/>
          <w:u w:val="single"/>
        </w:rPr>
        <w:t>Д</w:t>
      </w:r>
      <w:r w:rsidR="009D0FFA" w:rsidRPr="00E92502">
        <w:rPr>
          <w:rFonts w:ascii="Times New Roman" w:hAnsi="Times New Roman"/>
          <w:sz w:val="28"/>
          <w:szCs w:val="28"/>
          <w:u w:val="single"/>
        </w:rPr>
        <w:t xml:space="preserve">епартаментом сельского хозяйства и продовольствия Приморского края </w:t>
      </w:r>
      <w:r w:rsidR="009D0FFA">
        <w:rPr>
          <w:rFonts w:ascii="Times New Roman" w:hAnsi="Times New Roman"/>
          <w:sz w:val="28"/>
          <w:szCs w:val="28"/>
        </w:rPr>
        <w:t>на с</w:t>
      </w:r>
      <w:r w:rsidR="009D0FFA" w:rsidRPr="00E92502">
        <w:rPr>
          <w:rFonts w:ascii="Times New Roman" w:hAnsi="Times New Roman"/>
          <w:sz w:val="28"/>
          <w:szCs w:val="28"/>
        </w:rPr>
        <w:t>оциальные выплаты на</w:t>
      </w:r>
      <w:r w:rsidR="009D0FFA">
        <w:rPr>
          <w:rFonts w:ascii="Times New Roman" w:hAnsi="Times New Roman"/>
          <w:sz w:val="28"/>
          <w:szCs w:val="28"/>
        </w:rPr>
        <w:t xml:space="preserve"> обеспечение жильем:</w:t>
      </w:r>
    </w:p>
    <w:p w:rsidR="009D0FFA" w:rsidRDefault="009D0FFA" w:rsidP="009D0FFA">
      <w:pPr>
        <w:spacing w:after="0" w:line="240" w:lineRule="auto"/>
        <w:ind w:firstLine="709"/>
        <w:jc w:val="both"/>
        <w:rPr>
          <w:rFonts w:ascii="Times New Roman" w:hAnsi="Times New Roman"/>
          <w:sz w:val="28"/>
          <w:szCs w:val="28"/>
        </w:rPr>
      </w:pPr>
      <w:r w:rsidRPr="00E92502">
        <w:rPr>
          <w:rFonts w:ascii="Times New Roman" w:hAnsi="Times New Roman"/>
          <w:sz w:val="28"/>
          <w:szCs w:val="28"/>
        </w:rPr>
        <w:t>граждан Российской Федерации, проживающих в сельской местности Приморского края</w:t>
      </w:r>
      <w:r>
        <w:rPr>
          <w:rFonts w:ascii="Times New Roman" w:hAnsi="Times New Roman"/>
          <w:sz w:val="28"/>
          <w:szCs w:val="28"/>
        </w:rPr>
        <w:t xml:space="preserve"> – 48000,0 тыс. рублей;</w:t>
      </w:r>
    </w:p>
    <w:p w:rsidR="009D0FFA" w:rsidRPr="00B82CF9" w:rsidRDefault="009D0FFA" w:rsidP="00B82CF9">
      <w:pPr>
        <w:spacing w:after="0" w:line="240" w:lineRule="auto"/>
        <w:ind w:firstLine="709"/>
        <w:jc w:val="both"/>
        <w:rPr>
          <w:rFonts w:ascii="Times New Roman" w:hAnsi="Times New Roman"/>
          <w:sz w:val="28"/>
          <w:szCs w:val="28"/>
        </w:rPr>
      </w:pPr>
      <w:r w:rsidRPr="00E92502">
        <w:rPr>
          <w:rFonts w:ascii="Times New Roman" w:hAnsi="Times New Roman"/>
          <w:sz w:val="28"/>
          <w:szCs w:val="28"/>
        </w:rPr>
        <w:t>молодых семей и молодых специалистов Российской Федерации, проживающих в сельской местности Приморского края</w:t>
      </w:r>
      <w:r>
        <w:rPr>
          <w:rFonts w:ascii="Times New Roman" w:hAnsi="Times New Roman"/>
          <w:sz w:val="28"/>
          <w:szCs w:val="28"/>
        </w:rPr>
        <w:t xml:space="preserve"> –  </w:t>
      </w:r>
      <w:r w:rsidRPr="00B82CF9">
        <w:rPr>
          <w:rFonts w:ascii="Times New Roman" w:hAnsi="Times New Roman"/>
          <w:sz w:val="28"/>
          <w:szCs w:val="28"/>
        </w:rPr>
        <w:t>27000,0 тыс. рублей.</w:t>
      </w:r>
    </w:p>
    <w:p w:rsidR="005F7222" w:rsidRPr="00B82CF9" w:rsidRDefault="005F7222" w:rsidP="00B82CF9">
      <w:pPr>
        <w:tabs>
          <w:tab w:val="left" w:pos="840"/>
        </w:tabs>
        <w:spacing w:after="0" w:line="240" w:lineRule="auto"/>
        <w:ind w:firstLine="709"/>
        <w:jc w:val="both"/>
        <w:rPr>
          <w:rFonts w:ascii="Times New Roman" w:hAnsi="Times New Roman"/>
          <w:b/>
          <w:sz w:val="28"/>
          <w:szCs w:val="28"/>
        </w:rPr>
      </w:pPr>
    </w:p>
    <w:p w:rsidR="001B7D23" w:rsidRPr="00F261F5" w:rsidRDefault="001B7D23" w:rsidP="00B82CF9">
      <w:pPr>
        <w:spacing w:after="0" w:line="240" w:lineRule="auto"/>
        <w:ind w:firstLine="709"/>
        <w:rPr>
          <w:rFonts w:ascii="Times New Roman" w:hAnsi="Times New Roman"/>
          <w:b/>
          <w:sz w:val="28"/>
          <w:szCs w:val="28"/>
        </w:rPr>
      </w:pPr>
      <w:r w:rsidRPr="00F261F5">
        <w:rPr>
          <w:rFonts w:ascii="Times New Roman" w:hAnsi="Times New Roman"/>
          <w:b/>
          <w:sz w:val="28"/>
          <w:szCs w:val="28"/>
        </w:rPr>
        <w:t>РЕЗЕРВНЫЕ ФОНДЫ</w:t>
      </w:r>
    </w:p>
    <w:p w:rsidR="00F261F5" w:rsidRPr="000547D4" w:rsidRDefault="00F261F5" w:rsidP="00F261F5">
      <w:pPr>
        <w:autoSpaceDE w:val="0"/>
        <w:autoSpaceDN w:val="0"/>
        <w:adjustRightInd w:val="0"/>
        <w:spacing w:after="0" w:line="240" w:lineRule="auto"/>
        <w:ind w:firstLine="680"/>
        <w:jc w:val="both"/>
        <w:rPr>
          <w:rFonts w:ascii="Times New Roman" w:hAnsi="Times New Roman"/>
          <w:sz w:val="28"/>
          <w:szCs w:val="28"/>
        </w:rPr>
      </w:pPr>
      <w:r w:rsidRPr="000547D4">
        <w:rPr>
          <w:rFonts w:ascii="Times New Roman" w:hAnsi="Times New Roman"/>
          <w:sz w:val="28"/>
          <w:szCs w:val="28"/>
        </w:rPr>
        <w:t xml:space="preserve">В соответствии со статьей 81 Бюджетного кодекса Российской Федерации Администрацией Приморского края одновременно с отчетом об исполнении краевого бюджета за 1 </w:t>
      </w:r>
      <w:r>
        <w:rPr>
          <w:rFonts w:ascii="Times New Roman" w:hAnsi="Times New Roman"/>
          <w:sz w:val="28"/>
          <w:szCs w:val="28"/>
        </w:rPr>
        <w:t>квартал</w:t>
      </w:r>
      <w:r w:rsidRPr="000547D4">
        <w:rPr>
          <w:rFonts w:ascii="Times New Roman" w:hAnsi="Times New Roman"/>
          <w:sz w:val="28"/>
          <w:szCs w:val="28"/>
        </w:rPr>
        <w:t xml:space="preserve"> 201</w:t>
      </w:r>
      <w:r>
        <w:rPr>
          <w:rFonts w:ascii="Times New Roman" w:hAnsi="Times New Roman"/>
          <w:sz w:val="28"/>
          <w:szCs w:val="28"/>
        </w:rPr>
        <w:t>4</w:t>
      </w:r>
      <w:r w:rsidRPr="000547D4">
        <w:rPr>
          <w:rFonts w:ascii="Times New Roman" w:hAnsi="Times New Roman"/>
          <w:sz w:val="28"/>
          <w:szCs w:val="28"/>
        </w:rPr>
        <w:t xml:space="preserve"> года представлен отчет об использовании бюджетных ассигнований резервного фонда. </w:t>
      </w:r>
    </w:p>
    <w:p w:rsidR="00F261F5" w:rsidRPr="000547D4" w:rsidRDefault="00F261F5" w:rsidP="00F261F5">
      <w:pPr>
        <w:autoSpaceDE w:val="0"/>
        <w:autoSpaceDN w:val="0"/>
        <w:adjustRightInd w:val="0"/>
        <w:spacing w:after="0" w:line="240" w:lineRule="auto"/>
        <w:ind w:firstLine="680"/>
        <w:jc w:val="both"/>
        <w:rPr>
          <w:rFonts w:ascii="Times New Roman" w:hAnsi="Times New Roman"/>
          <w:sz w:val="28"/>
          <w:szCs w:val="28"/>
        </w:rPr>
      </w:pPr>
      <w:r w:rsidRPr="000547D4">
        <w:rPr>
          <w:rFonts w:ascii="Times New Roman" w:hAnsi="Times New Roman"/>
          <w:sz w:val="28"/>
          <w:szCs w:val="28"/>
        </w:rPr>
        <w:t xml:space="preserve">Согласно </w:t>
      </w:r>
      <w:r w:rsidR="00C9470E">
        <w:rPr>
          <w:rFonts w:ascii="Times New Roman" w:hAnsi="Times New Roman"/>
          <w:sz w:val="28"/>
          <w:szCs w:val="28"/>
        </w:rPr>
        <w:t>о</w:t>
      </w:r>
      <w:r w:rsidRPr="000547D4">
        <w:rPr>
          <w:rFonts w:ascii="Times New Roman" w:hAnsi="Times New Roman"/>
          <w:sz w:val="28"/>
          <w:szCs w:val="28"/>
        </w:rPr>
        <w:t>тчету бюджетные ассигнования предусмотрены на 201</w:t>
      </w:r>
      <w:r>
        <w:rPr>
          <w:rFonts w:ascii="Times New Roman" w:hAnsi="Times New Roman"/>
          <w:sz w:val="28"/>
          <w:szCs w:val="28"/>
        </w:rPr>
        <w:t>4</w:t>
      </w:r>
      <w:r w:rsidRPr="000547D4">
        <w:rPr>
          <w:rFonts w:ascii="Times New Roman" w:hAnsi="Times New Roman"/>
          <w:sz w:val="28"/>
          <w:szCs w:val="28"/>
        </w:rPr>
        <w:t xml:space="preserve"> год на образование:</w:t>
      </w:r>
    </w:p>
    <w:p w:rsidR="00F261F5" w:rsidRPr="000547D4" w:rsidRDefault="00F261F5" w:rsidP="00F261F5">
      <w:pPr>
        <w:tabs>
          <w:tab w:val="left" w:pos="684"/>
        </w:tabs>
        <w:autoSpaceDE w:val="0"/>
        <w:autoSpaceDN w:val="0"/>
        <w:adjustRightInd w:val="0"/>
        <w:spacing w:after="0" w:line="240" w:lineRule="auto"/>
        <w:ind w:firstLine="680"/>
        <w:jc w:val="both"/>
        <w:rPr>
          <w:rFonts w:ascii="Times New Roman" w:hAnsi="Times New Roman"/>
          <w:sz w:val="28"/>
          <w:szCs w:val="28"/>
        </w:rPr>
      </w:pPr>
      <w:r w:rsidRPr="000547D4">
        <w:rPr>
          <w:rFonts w:ascii="Times New Roman" w:hAnsi="Times New Roman"/>
          <w:sz w:val="28"/>
          <w:szCs w:val="28"/>
        </w:rPr>
        <w:t xml:space="preserve">резервного фонда Администрации края в сумме </w:t>
      </w:r>
      <w:r>
        <w:rPr>
          <w:rFonts w:ascii="Times New Roman" w:hAnsi="Times New Roman"/>
          <w:sz w:val="28"/>
          <w:szCs w:val="28"/>
        </w:rPr>
        <w:t>182000,0</w:t>
      </w:r>
      <w:r w:rsidRPr="000547D4">
        <w:rPr>
          <w:rFonts w:ascii="Times New Roman" w:hAnsi="Times New Roman"/>
          <w:sz w:val="28"/>
          <w:szCs w:val="28"/>
        </w:rPr>
        <w:t xml:space="preserve"> тыс. рублей;</w:t>
      </w:r>
    </w:p>
    <w:p w:rsidR="00F261F5" w:rsidRPr="000547D4" w:rsidRDefault="00F261F5" w:rsidP="00F261F5">
      <w:pPr>
        <w:tabs>
          <w:tab w:val="left" w:pos="684"/>
        </w:tabs>
        <w:autoSpaceDE w:val="0"/>
        <w:autoSpaceDN w:val="0"/>
        <w:adjustRightInd w:val="0"/>
        <w:spacing w:after="0" w:line="240" w:lineRule="auto"/>
        <w:ind w:firstLine="680"/>
        <w:jc w:val="both"/>
        <w:rPr>
          <w:rFonts w:ascii="Times New Roman" w:hAnsi="Times New Roman"/>
          <w:sz w:val="28"/>
          <w:szCs w:val="28"/>
        </w:rPr>
      </w:pPr>
      <w:r w:rsidRPr="000547D4">
        <w:rPr>
          <w:rFonts w:ascii="Times New Roman" w:hAnsi="Times New Roman"/>
          <w:sz w:val="28"/>
          <w:szCs w:val="28"/>
        </w:rPr>
        <w:t xml:space="preserve">целевого резерва материальных ресурсов Приморского края для предупреждения и ликвидации чрезвычайных ситуаций природного и техногенного характера </w:t>
      </w:r>
      <w:r>
        <w:rPr>
          <w:rFonts w:ascii="Times New Roman" w:hAnsi="Times New Roman"/>
          <w:sz w:val="28"/>
          <w:szCs w:val="28"/>
        </w:rPr>
        <w:t>–</w:t>
      </w:r>
      <w:r w:rsidRPr="000547D4">
        <w:rPr>
          <w:rFonts w:ascii="Times New Roman" w:hAnsi="Times New Roman"/>
          <w:sz w:val="28"/>
          <w:szCs w:val="28"/>
        </w:rPr>
        <w:t xml:space="preserve"> </w:t>
      </w:r>
      <w:r>
        <w:rPr>
          <w:rFonts w:ascii="Times New Roman" w:hAnsi="Times New Roman"/>
          <w:sz w:val="28"/>
          <w:szCs w:val="28"/>
        </w:rPr>
        <w:t>16924,0</w:t>
      </w:r>
      <w:r w:rsidRPr="000547D4">
        <w:rPr>
          <w:rFonts w:ascii="Times New Roman" w:hAnsi="Times New Roman"/>
          <w:sz w:val="28"/>
          <w:szCs w:val="28"/>
        </w:rPr>
        <w:t xml:space="preserve"> тыс. рублей;</w:t>
      </w:r>
    </w:p>
    <w:p w:rsidR="00F261F5" w:rsidRPr="000547D4" w:rsidRDefault="00F261F5" w:rsidP="00F261F5">
      <w:pPr>
        <w:tabs>
          <w:tab w:val="left" w:pos="684"/>
        </w:tabs>
        <w:autoSpaceDE w:val="0"/>
        <w:autoSpaceDN w:val="0"/>
        <w:adjustRightInd w:val="0"/>
        <w:spacing w:after="0" w:line="240" w:lineRule="auto"/>
        <w:ind w:firstLine="680"/>
        <w:jc w:val="both"/>
        <w:rPr>
          <w:rFonts w:ascii="Times New Roman" w:hAnsi="Times New Roman"/>
          <w:sz w:val="28"/>
          <w:szCs w:val="28"/>
        </w:rPr>
      </w:pPr>
      <w:r w:rsidRPr="000547D4">
        <w:rPr>
          <w:rFonts w:ascii="Times New Roman" w:hAnsi="Times New Roman"/>
          <w:sz w:val="28"/>
          <w:szCs w:val="28"/>
        </w:rPr>
        <w:t xml:space="preserve">целевого финансового резерва для ликвидации чрезвычайных ситуаций в Приморском крае </w:t>
      </w:r>
      <w:r>
        <w:rPr>
          <w:rFonts w:ascii="Times New Roman" w:hAnsi="Times New Roman"/>
          <w:sz w:val="28"/>
          <w:szCs w:val="28"/>
        </w:rPr>
        <w:t>–</w:t>
      </w:r>
      <w:r w:rsidRPr="000547D4">
        <w:rPr>
          <w:rFonts w:ascii="Times New Roman" w:hAnsi="Times New Roman"/>
          <w:sz w:val="28"/>
          <w:szCs w:val="28"/>
        </w:rPr>
        <w:t xml:space="preserve"> </w:t>
      </w:r>
      <w:r>
        <w:rPr>
          <w:rFonts w:ascii="Times New Roman" w:hAnsi="Times New Roman"/>
          <w:sz w:val="28"/>
          <w:szCs w:val="28"/>
        </w:rPr>
        <w:t>10500,0</w:t>
      </w:r>
      <w:r w:rsidRPr="000547D4">
        <w:rPr>
          <w:rFonts w:ascii="Times New Roman" w:hAnsi="Times New Roman"/>
          <w:sz w:val="28"/>
          <w:szCs w:val="28"/>
        </w:rPr>
        <w:t xml:space="preserve"> тыс. рублей.</w:t>
      </w:r>
    </w:p>
    <w:p w:rsidR="00F261F5" w:rsidRDefault="00F261F5" w:rsidP="00F261F5">
      <w:pPr>
        <w:tabs>
          <w:tab w:val="left" w:pos="684"/>
        </w:tabs>
        <w:spacing w:after="0" w:line="240" w:lineRule="auto"/>
        <w:ind w:firstLine="680"/>
        <w:jc w:val="both"/>
        <w:rPr>
          <w:rFonts w:ascii="Times New Roman" w:hAnsi="Times New Roman"/>
          <w:sz w:val="28"/>
          <w:szCs w:val="28"/>
        </w:rPr>
      </w:pPr>
      <w:r w:rsidRPr="000547D4">
        <w:rPr>
          <w:rFonts w:ascii="Times New Roman" w:hAnsi="Times New Roman"/>
          <w:sz w:val="28"/>
          <w:szCs w:val="28"/>
        </w:rPr>
        <w:t>За период январь-</w:t>
      </w:r>
      <w:r>
        <w:rPr>
          <w:rFonts w:ascii="Times New Roman" w:hAnsi="Times New Roman"/>
          <w:sz w:val="28"/>
          <w:szCs w:val="28"/>
        </w:rPr>
        <w:t>март</w:t>
      </w:r>
      <w:r w:rsidRPr="000547D4">
        <w:rPr>
          <w:rFonts w:ascii="Times New Roman" w:hAnsi="Times New Roman"/>
          <w:sz w:val="28"/>
          <w:szCs w:val="28"/>
        </w:rPr>
        <w:t xml:space="preserve"> 201</w:t>
      </w:r>
      <w:r>
        <w:rPr>
          <w:rFonts w:ascii="Times New Roman" w:hAnsi="Times New Roman"/>
          <w:sz w:val="28"/>
          <w:szCs w:val="28"/>
        </w:rPr>
        <w:t>4</w:t>
      </w:r>
      <w:r w:rsidRPr="000547D4">
        <w:rPr>
          <w:rFonts w:ascii="Times New Roman" w:hAnsi="Times New Roman"/>
          <w:sz w:val="28"/>
          <w:szCs w:val="28"/>
        </w:rPr>
        <w:t xml:space="preserve"> года бюджетные ассигнования резервного фонда Администрации Приморского края </w:t>
      </w:r>
      <w:r>
        <w:rPr>
          <w:rFonts w:ascii="Times New Roman" w:hAnsi="Times New Roman"/>
          <w:sz w:val="28"/>
          <w:szCs w:val="28"/>
        </w:rPr>
        <w:t> </w:t>
      </w:r>
      <w:r w:rsidRPr="000547D4">
        <w:rPr>
          <w:rFonts w:ascii="Times New Roman" w:hAnsi="Times New Roman"/>
          <w:sz w:val="28"/>
          <w:szCs w:val="28"/>
        </w:rPr>
        <w:t xml:space="preserve">направлены в общем объеме </w:t>
      </w:r>
      <w:r>
        <w:rPr>
          <w:rFonts w:ascii="Times New Roman" w:hAnsi="Times New Roman"/>
          <w:sz w:val="28"/>
          <w:szCs w:val="28"/>
        </w:rPr>
        <w:t>27141,1 </w:t>
      </w:r>
      <w:r w:rsidRPr="000547D4">
        <w:rPr>
          <w:rFonts w:ascii="Times New Roman" w:hAnsi="Times New Roman"/>
          <w:sz w:val="28"/>
          <w:szCs w:val="28"/>
        </w:rPr>
        <w:t>тыс.</w:t>
      </w:r>
      <w:r>
        <w:rPr>
          <w:rFonts w:ascii="Times New Roman" w:hAnsi="Times New Roman"/>
          <w:sz w:val="28"/>
          <w:szCs w:val="28"/>
        </w:rPr>
        <w:t> </w:t>
      </w:r>
      <w:r w:rsidRPr="000547D4">
        <w:rPr>
          <w:rFonts w:ascii="Times New Roman" w:hAnsi="Times New Roman"/>
          <w:sz w:val="28"/>
          <w:szCs w:val="28"/>
        </w:rPr>
        <w:t>рублей согласно распоряжени</w:t>
      </w:r>
      <w:r w:rsidR="00C9470E">
        <w:rPr>
          <w:rFonts w:ascii="Times New Roman" w:hAnsi="Times New Roman"/>
          <w:sz w:val="28"/>
          <w:szCs w:val="28"/>
        </w:rPr>
        <w:t>ям</w:t>
      </w:r>
      <w:r w:rsidRPr="000547D4">
        <w:rPr>
          <w:rFonts w:ascii="Times New Roman" w:hAnsi="Times New Roman"/>
          <w:sz w:val="28"/>
          <w:szCs w:val="28"/>
        </w:rPr>
        <w:t xml:space="preserve"> Администрации Приморского края</w:t>
      </w:r>
      <w:r>
        <w:rPr>
          <w:rFonts w:ascii="Times New Roman" w:hAnsi="Times New Roman"/>
          <w:sz w:val="28"/>
          <w:szCs w:val="28"/>
        </w:rPr>
        <w:t>:</w:t>
      </w:r>
    </w:p>
    <w:p w:rsidR="00F261F5" w:rsidRDefault="00F261F5" w:rsidP="00F261F5">
      <w:pPr>
        <w:tabs>
          <w:tab w:val="left" w:pos="684"/>
        </w:tabs>
        <w:spacing w:after="0" w:line="240" w:lineRule="auto"/>
        <w:ind w:firstLine="680"/>
        <w:jc w:val="both"/>
        <w:rPr>
          <w:rFonts w:ascii="Times New Roman" w:hAnsi="Times New Roman"/>
          <w:sz w:val="28"/>
          <w:szCs w:val="28"/>
        </w:rPr>
      </w:pPr>
      <w:r>
        <w:rPr>
          <w:rFonts w:ascii="Times New Roman" w:hAnsi="Times New Roman"/>
          <w:sz w:val="28"/>
          <w:szCs w:val="28"/>
        </w:rPr>
        <w:t xml:space="preserve">на </w:t>
      </w:r>
      <w:r w:rsidRPr="000547D4">
        <w:rPr>
          <w:rFonts w:ascii="Times New Roman" w:hAnsi="Times New Roman"/>
          <w:sz w:val="28"/>
          <w:szCs w:val="28"/>
        </w:rPr>
        <w:t xml:space="preserve">оказание разовой материальной помощи </w:t>
      </w:r>
      <w:r>
        <w:rPr>
          <w:rFonts w:ascii="Times New Roman" w:hAnsi="Times New Roman"/>
          <w:sz w:val="28"/>
          <w:szCs w:val="28"/>
        </w:rPr>
        <w:t>гражданам, пострадавшим в результате чрезвычайной ситуации в связи с:</w:t>
      </w:r>
    </w:p>
    <w:p w:rsidR="00F261F5" w:rsidRPr="000547D4" w:rsidRDefault="00F261F5" w:rsidP="00F261F5">
      <w:pPr>
        <w:tabs>
          <w:tab w:val="left" w:pos="684"/>
        </w:tabs>
        <w:spacing w:after="0" w:line="240" w:lineRule="auto"/>
        <w:ind w:firstLine="680"/>
        <w:jc w:val="both"/>
        <w:rPr>
          <w:rFonts w:ascii="Times New Roman" w:hAnsi="Times New Roman"/>
          <w:sz w:val="28"/>
          <w:szCs w:val="28"/>
        </w:rPr>
      </w:pPr>
      <w:r>
        <w:rPr>
          <w:rFonts w:ascii="Times New Roman" w:hAnsi="Times New Roman"/>
          <w:sz w:val="28"/>
          <w:szCs w:val="28"/>
        </w:rPr>
        <w:t>сильными ливневыми осадками в период с 24 по 30 июля 2013 года на территориях Дальнереченского, Кировского, Ольгинского, Тернейского, Чугуевского муниципальных районов Приморского края и на оплату услуг почтовой связи, связанн</w:t>
      </w:r>
      <w:r w:rsidR="00C9470E">
        <w:rPr>
          <w:rFonts w:ascii="Times New Roman" w:hAnsi="Times New Roman"/>
          <w:sz w:val="28"/>
          <w:szCs w:val="28"/>
        </w:rPr>
        <w:t>ых</w:t>
      </w:r>
      <w:r>
        <w:rPr>
          <w:rFonts w:ascii="Times New Roman" w:hAnsi="Times New Roman"/>
          <w:sz w:val="28"/>
          <w:szCs w:val="28"/>
        </w:rPr>
        <w:t xml:space="preserve"> с выплатой разовой материальной помощи гражданам </w:t>
      </w:r>
      <w:r w:rsidR="00820EFF">
        <w:rPr>
          <w:rFonts w:ascii="Times New Roman" w:hAnsi="Times New Roman"/>
          <w:sz w:val="28"/>
          <w:szCs w:val="28"/>
        </w:rPr>
        <w:t>-</w:t>
      </w:r>
      <w:r w:rsidRPr="000547D4">
        <w:rPr>
          <w:rFonts w:ascii="Times New Roman" w:hAnsi="Times New Roman"/>
          <w:sz w:val="28"/>
          <w:szCs w:val="28"/>
        </w:rPr>
        <w:t xml:space="preserve"> </w:t>
      </w:r>
      <w:r>
        <w:rPr>
          <w:rFonts w:ascii="Times New Roman" w:hAnsi="Times New Roman"/>
          <w:sz w:val="28"/>
          <w:szCs w:val="28"/>
        </w:rPr>
        <w:t>21913,9 </w:t>
      </w:r>
      <w:r w:rsidRPr="000547D4">
        <w:rPr>
          <w:rFonts w:ascii="Times New Roman" w:hAnsi="Times New Roman"/>
          <w:sz w:val="28"/>
          <w:szCs w:val="28"/>
        </w:rPr>
        <w:t xml:space="preserve">тыс. рублей </w:t>
      </w:r>
      <w:r>
        <w:rPr>
          <w:rFonts w:ascii="Times New Roman" w:hAnsi="Times New Roman"/>
          <w:sz w:val="28"/>
          <w:szCs w:val="28"/>
        </w:rPr>
        <w:t>(</w:t>
      </w:r>
      <w:r w:rsidRPr="000547D4">
        <w:rPr>
          <w:rFonts w:ascii="Times New Roman" w:hAnsi="Times New Roman"/>
          <w:sz w:val="28"/>
          <w:szCs w:val="28"/>
        </w:rPr>
        <w:t>от 2</w:t>
      </w:r>
      <w:r>
        <w:rPr>
          <w:rFonts w:ascii="Times New Roman" w:hAnsi="Times New Roman"/>
          <w:sz w:val="28"/>
          <w:szCs w:val="28"/>
        </w:rPr>
        <w:t>0</w:t>
      </w:r>
      <w:r w:rsidRPr="000547D4">
        <w:rPr>
          <w:rFonts w:ascii="Times New Roman" w:hAnsi="Times New Roman"/>
          <w:sz w:val="28"/>
          <w:szCs w:val="28"/>
        </w:rPr>
        <w:t>.0</w:t>
      </w:r>
      <w:r>
        <w:rPr>
          <w:rFonts w:ascii="Times New Roman" w:hAnsi="Times New Roman"/>
          <w:sz w:val="28"/>
          <w:szCs w:val="28"/>
        </w:rPr>
        <w:t>2</w:t>
      </w:r>
      <w:r w:rsidRPr="000547D4">
        <w:rPr>
          <w:rFonts w:ascii="Times New Roman" w:hAnsi="Times New Roman"/>
          <w:sz w:val="28"/>
          <w:szCs w:val="28"/>
        </w:rPr>
        <w:t>.201</w:t>
      </w:r>
      <w:r>
        <w:rPr>
          <w:rFonts w:ascii="Times New Roman" w:hAnsi="Times New Roman"/>
          <w:sz w:val="28"/>
          <w:szCs w:val="28"/>
        </w:rPr>
        <w:t>4</w:t>
      </w:r>
      <w:r w:rsidRPr="000547D4">
        <w:rPr>
          <w:rFonts w:ascii="Times New Roman" w:hAnsi="Times New Roman"/>
          <w:sz w:val="28"/>
          <w:szCs w:val="28"/>
        </w:rPr>
        <w:t xml:space="preserve"> № </w:t>
      </w:r>
      <w:r>
        <w:rPr>
          <w:rFonts w:ascii="Times New Roman" w:hAnsi="Times New Roman"/>
          <w:sz w:val="28"/>
          <w:szCs w:val="28"/>
        </w:rPr>
        <w:t>50</w:t>
      </w:r>
      <w:r w:rsidRPr="000547D4">
        <w:rPr>
          <w:rFonts w:ascii="Times New Roman" w:hAnsi="Times New Roman"/>
          <w:sz w:val="28"/>
          <w:szCs w:val="28"/>
        </w:rPr>
        <w:t>-ра</w:t>
      </w:r>
      <w:r>
        <w:rPr>
          <w:rFonts w:ascii="Times New Roman" w:hAnsi="Times New Roman"/>
          <w:sz w:val="28"/>
          <w:szCs w:val="28"/>
        </w:rPr>
        <w:t>)</w:t>
      </w:r>
      <w:r w:rsidRPr="000547D4">
        <w:rPr>
          <w:rFonts w:ascii="Times New Roman" w:hAnsi="Times New Roman"/>
          <w:sz w:val="28"/>
          <w:szCs w:val="28"/>
        </w:rPr>
        <w:t>;</w:t>
      </w:r>
    </w:p>
    <w:p w:rsidR="00F261F5" w:rsidRPr="000547D4" w:rsidRDefault="00F261F5" w:rsidP="00F261F5">
      <w:pPr>
        <w:tabs>
          <w:tab w:val="left" w:pos="684"/>
        </w:tabs>
        <w:spacing w:after="0" w:line="240" w:lineRule="auto"/>
        <w:ind w:firstLine="680"/>
        <w:jc w:val="both"/>
        <w:rPr>
          <w:rFonts w:ascii="Times New Roman" w:hAnsi="Times New Roman"/>
          <w:sz w:val="28"/>
          <w:szCs w:val="28"/>
        </w:rPr>
      </w:pPr>
      <w:r>
        <w:rPr>
          <w:rFonts w:ascii="Times New Roman" w:hAnsi="Times New Roman"/>
          <w:sz w:val="28"/>
          <w:szCs w:val="28"/>
        </w:rPr>
        <w:t>пожаром в Амгунском сельском поселении Тернейского муниципального района и на оплату услуг почтовой связи, связанн</w:t>
      </w:r>
      <w:r w:rsidR="00C9470E">
        <w:rPr>
          <w:rFonts w:ascii="Times New Roman" w:hAnsi="Times New Roman"/>
          <w:sz w:val="28"/>
          <w:szCs w:val="28"/>
        </w:rPr>
        <w:t>ых</w:t>
      </w:r>
      <w:r>
        <w:rPr>
          <w:rFonts w:ascii="Times New Roman" w:hAnsi="Times New Roman"/>
          <w:sz w:val="28"/>
          <w:szCs w:val="28"/>
        </w:rPr>
        <w:t xml:space="preserve"> с выплатами гражданам </w:t>
      </w:r>
      <w:r w:rsidR="00820EFF">
        <w:rPr>
          <w:rFonts w:ascii="Times New Roman" w:hAnsi="Times New Roman"/>
          <w:sz w:val="28"/>
          <w:szCs w:val="28"/>
        </w:rPr>
        <w:t>-</w:t>
      </w:r>
      <w:r w:rsidRPr="000547D4">
        <w:rPr>
          <w:rFonts w:ascii="Times New Roman" w:hAnsi="Times New Roman"/>
          <w:sz w:val="28"/>
          <w:szCs w:val="28"/>
        </w:rPr>
        <w:t xml:space="preserve"> </w:t>
      </w:r>
      <w:r>
        <w:rPr>
          <w:rFonts w:ascii="Times New Roman" w:hAnsi="Times New Roman"/>
          <w:sz w:val="28"/>
          <w:szCs w:val="28"/>
        </w:rPr>
        <w:t>5227,3 </w:t>
      </w:r>
      <w:r w:rsidRPr="000547D4">
        <w:rPr>
          <w:rFonts w:ascii="Times New Roman" w:hAnsi="Times New Roman"/>
          <w:sz w:val="28"/>
          <w:szCs w:val="28"/>
        </w:rPr>
        <w:t xml:space="preserve">тыс. рублей </w:t>
      </w:r>
      <w:r>
        <w:rPr>
          <w:rFonts w:ascii="Times New Roman" w:hAnsi="Times New Roman"/>
          <w:sz w:val="28"/>
          <w:szCs w:val="28"/>
        </w:rPr>
        <w:t>(</w:t>
      </w:r>
      <w:r w:rsidRPr="000547D4">
        <w:rPr>
          <w:rFonts w:ascii="Times New Roman" w:hAnsi="Times New Roman"/>
          <w:sz w:val="28"/>
          <w:szCs w:val="28"/>
        </w:rPr>
        <w:t xml:space="preserve">от </w:t>
      </w:r>
      <w:r>
        <w:rPr>
          <w:rFonts w:ascii="Times New Roman" w:hAnsi="Times New Roman"/>
          <w:sz w:val="28"/>
          <w:szCs w:val="28"/>
        </w:rPr>
        <w:t>12</w:t>
      </w:r>
      <w:r w:rsidRPr="000547D4">
        <w:rPr>
          <w:rFonts w:ascii="Times New Roman" w:hAnsi="Times New Roman"/>
          <w:sz w:val="28"/>
          <w:szCs w:val="28"/>
        </w:rPr>
        <w:t>.0</w:t>
      </w:r>
      <w:r>
        <w:rPr>
          <w:rFonts w:ascii="Times New Roman" w:hAnsi="Times New Roman"/>
          <w:sz w:val="28"/>
          <w:szCs w:val="28"/>
        </w:rPr>
        <w:t>3</w:t>
      </w:r>
      <w:r w:rsidRPr="000547D4">
        <w:rPr>
          <w:rFonts w:ascii="Times New Roman" w:hAnsi="Times New Roman"/>
          <w:sz w:val="28"/>
          <w:szCs w:val="28"/>
        </w:rPr>
        <w:t>.201</w:t>
      </w:r>
      <w:r>
        <w:rPr>
          <w:rFonts w:ascii="Times New Roman" w:hAnsi="Times New Roman"/>
          <w:sz w:val="28"/>
          <w:szCs w:val="28"/>
        </w:rPr>
        <w:t>4</w:t>
      </w:r>
      <w:r w:rsidRPr="000547D4">
        <w:rPr>
          <w:rFonts w:ascii="Times New Roman" w:hAnsi="Times New Roman"/>
          <w:sz w:val="28"/>
          <w:szCs w:val="28"/>
        </w:rPr>
        <w:t xml:space="preserve"> № </w:t>
      </w:r>
      <w:r>
        <w:rPr>
          <w:rFonts w:ascii="Times New Roman" w:hAnsi="Times New Roman"/>
          <w:sz w:val="28"/>
          <w:szCs w:val="28"/>
        </w:rPr>
        <w:t>74</w:t>
      </w:r>
      <w:r w:rsidRPr="000547D4">
        <w:rPr>
          <w:rFonts w:ascii="Times New Roman" w:hAnsi="Times New Roman"/>
          <w:sz w:val="28"/>
          <w:szCs w:val="28"/>
        </w:rPr>
        <w:t>-ра</w:t>
      </w:r>
      <w:r>
        <w:rPr>
          <w:rFonts w:ascii="Times New Roman" w:hAnsi="Times New Roman"/>
          <w:sz w:val="28"/>
          <w:szCs w:val="28"/>
        </w:rPr>
        <w:t>).</w:t>
      </w:r>
    </w:p>
    <w:p w:rsidR="00820EFF" w:rsidRDefault="00820EFF" w:rsidP="00F261F5">
      <w:pPr>
        <w:spacing w:after="0" w:line="240" w:lineRule="auto"/>
        <w:ind w:firstLine="680"/>
        <w:jc w:val="both"/>
        <w:rPr>
          <w:rFonts w:ascii="Times New Roman" w:hAnsi="Times New Roman"/>
          <w:sz w:val="28"/>
          <w:szCs w:val="28"/>
        </w:rPr>
      </w:pPr>
      <w:r>
        <w:rPr>
          <w:rFonts w:ascii="Times New Roman" w:hAnsi="Times New Roman"/>
          <w:sz w:val="28"/>
          <w:szCs w:val="28"/>
        </w:rPr>
        <w:t xml:space="preserve">Контрольно-счетная палата отмечает, что в отчете о расходовании средств резервного фонда Администрации Приморского края за январь-март 2014 года </w:t>
      </w:r>
      <w:r w:rsidR="00BF3808">
        <w:rPr>
          <w:rFonts w:ascii="Times New Roman" w:hAnsi="Times New Roman"/>
          <w:sz w:val="28"/>
          <w:szCs w:val="28"/>
        </w:rPr>
        <w:t xml:space="preserve">по департаменту здравоохранения Приморского края включены </w:t>
      </w:r>
      <w:r w:rsidR="00B4644E">
        <w:rPr>
          <w:rFonts w:ascii="Times New Roman" w:hAnsi="Times New Roman"/>
          <w:sz w:val="28"/>
          <w:szCs w:val="28"/>
        </w:rPr>
        <w:t>кассовы</w:t>
      </w:r>
      <w:r w:rsidR="00BF3808">
        <w:rPr>
          <w:rFonts w:ascii="Times New Roman" w:hAnsi="Times New Roman"/>
          <w:sz w:val="28"/>
          <w:szCs w:val="28"/>
        </w:rPr>
        <w:t>е</w:t>
      </w:r>
      <w:r w:rsidR="00B4644E">
        <w:rPr>
          <w:rFonts w:ascii="Times New Roman" w:hAnsi="Times New Roman"/>
          <w:sz w:val="28"/>
          <w:szCs w:val="28"/>
        </w:rPr>
        <w:t xml:space="preserve"> </w:t>
      </w:r>
      <w:r w:rsidR="00F544BA">
        <w:rPr>
          <w:rFonts w:ascii="Times New Roman" w:hAnsi="Times New Roman"/>
          <w:sz w:val="28"/>
          <w:szCs w:val="28"/>
        </w:rPr>
        <w:t>расход</w:t>
      </w:r>
      <w:r w:rsidR="00BF3808">
        <w:rPr>
          <w:rFonts w:ascii="Times New Roman" w:hAnsi="Times New Roman"/>
          <w:sz w:val="28"/>
          <w:szCs w:val="28"/>
        </w:rPr>
        <w:t xml:space="preserve">ы </w:t>
      </w:r>
      <w:r w:rsidR="00F544BA">
        <w:rPr>
          <w:rFonts w:ascii="Times New Roman" w:hAnsi="Times New Roman"/>
          <w:sz w:val="28"/>
          <w:szCs w:val="28"/>
        </w:rPr>
        <w:t xml:space="preserve">в </w:t>
      </w:r>
      <w:r w:rsidR="00B4644E">
        <w:rPr>
          <w:rFonts w:ascii="Times New Roman" w:hAnsi="Times New Roman"/>
          <w:sz w:val="28"/>
          <w:szCs w:val="28"/>
        </w:rPr>
        <w:t>объеме</w:t>
      </w:r>
      <w:r w:rsidR="00F544BA">
        <w:rPr>
          <w:rFonts w:ascii="Times New Roman" w:hAnsi="Times New Roman"/>
          <w:sz w:val="28"/>
          <w:szCs w:val="28"/>
        </w:rPr>
        <w:t xml:space="preserve"> </w:t>
      </w:r>
      <w:r>
        <w:rPr>
          <w:rFonts w:ascii="Times New Roman" w:hAnsi="Times New Roman"/>
          <w:sz w:val="28"/>
          <w:szCs w:val="28"/>
        </w:rPr>
        <w:t>633,6 тыс. рублей на проведение ремонта пищеблока в здании КГБУ "Пластунская районная больница", пострадавшего в результате ливневых дождей в период с 24 по 30</w:t>
      </w:r>
      <w:r w:rsidR="00B4644E">
        <w:rPr>
          <w:rFonts w:ascii="Times New Roman" w:hAnsi="Times New Roman"/>
          <w:sz w:val="28"/>
          <w:szCs w:val="28"/>
        </w:rPr>
        <w:t> </w:t>
      </w:r>
      <w:r>
        <w:rPr>
          <w:rFonts w:ascii="Times New Roman" w:hAnsi="Times New Roman"/>
          <w:sz w:val="28"/>
          <w:szCs w:val="28"/>
        </w:rPr>
        <w:t xml:space="preserve">июля 2013 года на территории Тернейского муниципального района Приморского края (от </w:t>
      </w:r>
      <w:r>
        <w:rPr>
          <w:rFonts w:ascii="Times New Roman" w:hAnsi="Times New Roman"/>
          <w:sz w:val="28"/>
          <w:szCs w:val="28"/>
        </w:rPr>
        <w:lastRenderedPageBreak/>
        <w:t>18.03.2014 № 81-р)</w:t>
      </w:r>
      <w:r w:rsidR="00F544BA">
        <w:rPr>
          <w:rFonts w:ascii="Times New Roman" w:hAnsi="Times New Roman"/>
          <w:sz w:val="28"/>
          <w:szCs w:val="28"/>
        </w:rPr>
        <w:t>, тогда как в</w:t>
      </w:r>
      <w:r>
        <w:rPr>
          <w:rFonts w:ascii="Times New Roman" w:hAnsi="Times New Roman"/>
          <w:sz w:val="28"/>
          <w:szCs w:val="28"/>
        </w:rPr>
        <w:t xml:space="preserve"> отчет</w:t>
      </w:r>
      <w:r w:rsidR="00F544BA">
        <w:rPr>
          <w:rFonts w:ascii="Times New Roman" w:hAnsi="Times New Roman"/>
          <w:sz w:val="28"/>
          <w:szCs w:val="28"/>
        </w:rPr>
        <w:t>е</w:t>
      </w:r>
      <w:r>
        <w:rPr>
          <w:rFonts w:ascii="Times New Roman" w:hAnsi="Times New Roman"/>
          <w:sz w:val="28"/>
          <w:szCs w:val="28"/>
        </w:rPr>
        <w:t xml:space="preserve"> об исполнении краевого бюджета и квартальной бюджетной отчетности департамента здравоохранения Приморского края за 1 квартал 2014 года указанные средства не </w:t>
      </w:r>
      <w:r w:rsidR="00B4644E">
        <w:rPr>
          <w:rFonts w:ascii="Times New Roman" w:hAnsi="Times New Roman"/>
          <w:sz w:val="28"/>
          <w:szCs w:val="28"/>
        </w:rPr>
        <w:t>отражены.</w:t>
      </w:r>
      <w:r>
        <w:rPr>
          <w:rFonts w:ascii="Times New Roman" w:hAnsi="Times New Roman"/>
          <w:sz w:val="28"/>
          <w:szCs w:val="28"/>
        </w:rPr>
        <w:t xml:space="preserve"> Согласно имеющейся информации их расходование запланировано на 2</w:t>
      </w:r>
      <w:r>
        <w:rPr>
          <w:rFonts w:ascii="Times New Roman" w:hAnsi="Times New Roman"/>
          <w:sz w:val="28"/>
          <w:szCs w:val="28"/>
          <w:lang w:val="en-US"/>
        </w:rPr>
        <w:t> </w:t>
      </w:r>
      <w:r>
        <w:rPr>
          <w:rFonts w:ascii="Times New Roman" w:hAnsi="Times New Roman"/>
          <w:sz w:val="28"/>
          <w:szCs w:val="28"/>
        </w:rPr>
        <w:t>квартал 2014 года.</w:t>
      </w:r>
    </w:p>
    <w:p w:rsidR="00F261F5" w:rsidRPr="000547D4" w:rsidRDefault="00F261F5" w:rsidP="00F261F5">
      <w:pPr>
        <w:spacing w:after="0" w:line="240" w:lineRule="auto"/>
        <w:ind w:firstLine="680"/>
        <w:jc w:val="both"/>
        <w:rPr>
          <w:rFonts w:ascii="Times New Roman" w:hAnsi="Times New Roman"/>
          <w:sz w:val="28"/>
          <w:szCs w:val="28"/>
        </w:rPr>
      </w:pPr>
      <w:r w:rsidRPr="000547D4">
        <w:rPr>
          <w:rFonts w:ascii="Times New Roman" w:hAnsi="Times New Roman"/>
          <w:sz w:val="28"/>
          <w:szCs w:val="28"/>
        </w:rPr>
        <w:t>Расходы за счет средств финансового резерва для ликвидации чрезвычайных ситуаций в Приморском крае</w:t>
      </w:r>
      <w:r>
        <w:rPr>
          <w:rFonts w:ascii="Times New Roman" w:hAnsi="Times New Roman"/>
          <w:sz w:val="28"/>
          <w:szCs w:val="28"/>
        </w:rPr>
        <w:t xml:space="preserve"> и </w:t>
      </w:r>
      <w:r w:rsidRPr="000547D4">
        <w:rPr>
          <w:rFonts w:ascii="Times New Roman" w:hAnsi="Times New Roman"/>
          <w:sz w:val="28"/>
          <w:szCs w:val="28"/>
        </w:rPr>
        <w:t>резерва материальных ресурсов Приморского края для предупреждения и ликвидации чрезвычайных ситуаций природного и техногенного характера</w:t>
      </w:r>
      <w:r>
        <w:rPr>
          <w:rFonts w:ascii="Times New Roman" w:hAnsi="Times New Roman"/>
          <w:sz w:val="28"/>
          <w:szCs w:val="28"/>
        </w:rPr>
        <w:t xml:space="preserve"> в период январь-март 2014 года</w:t>
      </w:r>
      <w:r w:rsidRPr="000547D4">
        <w:rPr>
          <w:rFonts w:ascii="Times New Roman" w:hAnsi="Times New Roman"/>
          <w:sz w:val="28"/>
          <w:szCs w:val="28"/>
        </w:rPr>
        <w:t xml:space="preserve"> не производились.</w:t>
      </w:r>
    </w:p>
    <w:p w:rsidR="00F261F5" w:rsidRDefault="00F261F5" w:rsidP="009333B6">
      <w:pPr>
        <w:tabs>
          <w:tab w:val="left" w:pos="0"/>
        </w:tabs>
        <w:spacing w:after="0" w:line="240" w:lineRule="auto"/>
        <w:ind w:firstLine="851"/>
        <w:jc w:val="both"/>
        <w:rPr>
          <w:rFonts w:ascii="Times New Roman" w:hAnsi="Times New Roman"/>
          <w:b/>
          <w:sz w:val="28"/>
          <w:szCs w:val="28"/>
        </w:rPr>
      </w:pPr>
    </w:p>
    <w:p w:rsidR="001B7D23" w:rsidRPr="00412B07" w:rsidRDefault="001B7D23" w:rsidP="009333B6">
      <w:pPr>
        <w:tabs>
          <w:tab w:val="left" w:pos="0"/>
        </w:tabs>
        <w:spacing w:after="0" w:line="240" w:lineRule="auto"/>
        <w:ind w:firstLine="851"/>
        <w:jc w:val="both"/>
        <w:rPr>
          <w:rFonts w:ascii="Times New Roman" w:hAnsi="Times New Roman"/>
          <w:b/>
          <w:sz w:val="28"/>
          <w:szCs w:val="28"/>
        </w:rPr>
      </w:pPr>
      <w:r w:rsidRPr="00412B07">
        <w:rPr>
          <w:rFonts w:ascii="Times New Roman" w:hAnsi="Times New Roman"/>
          <w:b/>
          <w:sz w:val="28"/>
          <w:szCs w:val="28"/>
        </w:rPr>
        <w:t>ИСТОЧНИКИ ФИНАНСИРОВАНИЯ ДЕФИЦИТА КРАЕВОГО БЮДЖЕТА</w:t>
      </w:r>
    </w:p>
    <w:p w:rsidR="001B7D23" w:rsidRPr="00412B07" w:rsidRDefault="00412B07" w:rsidP="005158B5">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П</w:t>
      </w:r>
      <w:r w:rsidRPr="00412B07">
        <w:rPr>
          <w:rFonts w:ascii="Times New Roman" w:hAnsi="Times New Roman"/>
          <w:sz w:val="28"/>
          <w:szCs w:val="28"/>
        </w:rPr>
        <w:t>ланируем</w:t>
      </w:r>
      <w:r>
        <w:rPr>
          <w:rFonts w:ascii="Times New Roman" w:hAnsi="Times New Roman"/>
          <w:sz w:val="28"/>
          <w:szCs w:val="28"/>
        </w:rPr>
        <w:t>ый размер дефицита на 2014</w:t>
      </w:r>
      <w:r w:rsidRPr="00412B07">
        <w:rPr>
          <w:rFonts w:ascii="Times New Roman" w:hAnsi="Times New Roman"/>
          <w:sz w:val="28"/>
          <w:szCs w:val="28"/>
        </w:rPr>
        <w:t xml:space="preserve"> год </w:t>
      </w:r>
      <w:r w:rsidR="00F261F5">
        <w:rPr>
          <w:rFonts w:ascii="Times New Roman" w:hAnsi="Times New Roman"/>
          <w:sz w:val="28"/>
          <w:szCs w:val="28"/>
        </w:rPr>
        <w:t>составляет</w:t>
      </w:r>
      <w:r w:rsidRPr="00412B07">
        <w:rPr>
          <w:rFonts w:ascii="Times New Roman" w:hAnsi="Times New Roman"/>
          <w:sz w:val="28"/>
          <w:szCs w:val="28"/>
        </w:rPr>
        <w:t xml:space="preserve"> </w:t>
      </w:r>
      <w:r>
        <w:rPr>
          <w:rFonts w:ascii="Times New Roman" w:hAnsi="Times New Roman"/>
          <w:sz w:val="28"/>
          <w:szCs w:val="28"/>
        </w:rPr>
        <w:t>7640529,3</w:t>
      </w:r>
      <w:r w:rsidRPr="00412B07">
        <w:rPr>
          <w:rFonts w:ascii="Times New Roman" w:hAnsi="Times New Roman"/>
          <w:sz w:val="28"/>
          <w:szCs w:val="28"/>
        </w:rPr>
        <w:t> тыс. рублей.</w:t>
      </w:r>
      <w:r>
        <w:rPr>
          <w:rFonts w:ascii="Times New Roman" w:hAnsi="Times New Roman"/>
          <w:sz w:val="28"/>
          <w:szCs w:val="28"/>
        </w:rPr>
        <w:t xml:space="preserve"> За 1 квартал 2014</w:t>
      </w:r>
      <w:r w:rsidR="001B7D23" w:rsidRPr="00412B07">
        <w:rPr>
          <w:rFonts w:ascii="Times New Roman" w:hAnsi="Times New Roman"/>
          <w:sz w:val="28"/>
          <w:szCs w:val="28"/>
        </w:rPr>
        <w:t xml:space="preserve"> год</w:t>
      </w:r>
      <w:r>
        <w:rPr>
          <w:rFonts w:ascii="Times New Roman" w:hAnsi="Times New Roman"/>
          <w:sz w:val="28"/>
          <w:szCs w:val="28"/>
        </w:rPr>
        <w:t>а</w:t>
      </w:r>
      <w:r w:rsidR="001B7D23" w:rsidRPr="00412B07">
        <w:rPr>
          <w:rFonts w:ascii="Times New Roman" w:hAnsi="Times New Roman"/>
          <w:sz w:val="28"/>
          <w:szCs w:val="28"/>
        </w:rPr>
        <w:t xml:space="preserve"> краевой бюджет исполнен с </w:t>
      </w:r>
      <w:r>
        <w:rPr>
          <w:rFonts w:ascii="Times New Roman" w:hAnsi="Times New Roman"/>
          <w:sz w:val="28"/>
          <w:szCs w:val="28"/>
        </w:rPr>
        <w:t>дефицитом</w:t>
      </w:r>
      <w:r w:rsidR="001B7D23" w:rsidRPr="00412B07">
        <w:rPr>
          <w:rFonts w:ascii="Times New Roman" w:hAnsi="Times New Roman"/>
          <w:sz w:val="28"/>
          <w:szCs w:val="28"/>
        </w:rPr>
        <w:t xml:space="preserve"> в сумме </w:t>
      </w:r>
      <w:r>
        <w:rPr>
          <w:rFonts w:ascii="Times New Roman" w:hAnsi="Times New Roman"/>
          <w:sz w:val="28"/>
          <w:szCs w:val="28"/>
        </w:rPr>
        <w:t>1490657,9</w:t>
      </w:r>
      <w:r w:rsidR="001B7D23" w:rsidRPr="00412B07">
        <w:rPr>
          <w:rFonts w:ascii="Times New Roman" w:hAnsi="Times New Roman"/>
          <w:sz w:val="28"/>
          <w:szCs w:val="28"/>
        </w:rPr>
        <w:t> тыс. рублей</w:t>
      </w:r>
      <w:r>
        <w:rPr>
          <w:rFonts w:ascii="Times New Roman" w:hAnsi="Times New Roman"/>
          <w:sz w:val="28"/>
          <w:szCs w:val="28"/>
        </w:rPr>
        <w:t>.</w:t>
      </w:r>
    </w:p>
    <w:p w:rsidR="001B7D23" w:rsidRDefault="001B7D23" w:rsidP="005158B5">
      <w:pPr>
        <w:tabs>
          <w:tab w:val="left" w:pos="0"/>
        </w:tabs>
        <w:spacing w:after="0" w:line="240" w:lineRule="auto"/>
        <w:ind w:firstLine="851"/>
        <w:jc w:val="both"/>
        <w:rPr>
          <w:rFonts w:ascii="Times New Roman" w:hAnsi="Times New Roman"/>
          <w:sz w:val="28"/>
          <w:szCs w:val="28"/>
        </w:rPr>
      </w:pPr>
      <w:r w:rsidRPr="00412B07">
        <w:rPr>
          <w:rFonts w:ascii="Times New Roman" w:hAnsi="Times New Roman"/>
          <w:sz w:val="28"/>
          <w:szCs w:val="28"/>
        </w:rPr>
        <w:t>За январь-март 201</w:t>
      </w:r>
      <w:r w:rsidR="00412B07">
        <w:rPr>
          <w:rFonts w:ascii="Times New Roman" w:hAnsi="Times New Roman"/>
          <w:sz w:val="28"/>
          <w:szCs w:val="28"/>
        </w:rPr>
        <w:t>4</w:t>
      </w:r>
      <w:r w:rsidRPr="00412B07">
        <w:rPr>
          <w:rFonts w:ascii="Times New Roman" w:hAnsi="Times New Roman"/>
          <w:sz w:val="28"/>
          <w:szCs w:val="28"/>
        </w:rPr>
        <w:t xml:space="preserve"> года </w:t>
      </w:r>
      <w:r w:rsidR="00F261F5" w:rsidRPr="00412B07">
        <w:rPr>
          <w:rFonts w:ascii="Times New Roman" w:hAnsi="Times New Roman"/>
          <w:sz w:val="28"/>
          <w:szCs w:val="28"/>
        </w:rPr>
        <w:t xml:space="preserve">в краевой бюджет привлекались </w:t>
      </w:r>
      <w:r w:rsidRPr="00412B07">
        <w:rPr>
          <w:rFonts w:ascii="Times New Roman" w:hAnsi="Times New Roman"/>
          <w:sz w:val="28"/>
          <w:szCs w:val="28"/>
        </w:rPr>
        <w:t xml:space="preserve">кредиты от кредитных организаций </w:t>
      </w:r>
      <w:r w:rsidR="002D578C">
        <w:rPr>
          <w:rFonts w:ascii="Times New Roman" w:hAnsi="Times New Roman"/>
          <w:sz w:val="28"/>
          <w:szCs w:val="28"/>
        </w:rPr>
        <w:t>(ОАО "Сбербанк")</w:t>
      </w:r>
      <w:r w:rsidRPr="00412B07">
        <w:rPr>
          <w:rFonts w:ascii="Times New Roman" w:hAnsi="Times New Roman"/>
          <w:sz w:val="28"/>
          <w:szCs w:val="28"/>
        </w:rPr>
        <w:t xml:space="preserve"> </w:t>
      </w:r>
      <w:r w:rsidR="005158B5">
        <w:rPr>
          <w:rFonts w:ascii="Times New Roman" w:hAnsi="Times New Roman"/>
          <w:sz w:val="28"/>
          <w:szCs w:val="28"/>
        </w:rPr>
        <w:t xml:space="preserve">в сумме 5000000,0 </w:t>
      </w:r>
      <w:r w:rsidR="00C92BA3">
        <w:rPr>
          <w:rFonts w:ascii="Times New Roman" w:hAnsi="Times New Roman"/>
          <w:sz w:val="28"/>
          <w:szCs w:val="28"/>
        </w:rPr>
        <w:t xml:space="preserve">тыс. рублей. </w:t>
      </w:r>
      <w:r w:rsidRPr="00412B07">
        <w:rPr>
          <w:rFonts w:ascii="Times New Roman" w:hAnsi="Times New Roman"/>
          <w:sz w:val="28"/>
          <w:szCs w:val="28"/>
        </w:rPr>
        <w:t xml:space="preserve">Также направлялись средства на погашение </w:t>
      </w:r>
      <w:r w:rsidR="006958CB">
        <w:rPr>
          <w:rFonts w:ascii="Times New Roman" w:hAnsi="Times New Roman"/>
          <w:sz w:val="28"/>
          <w:szCs w:val="28"/>
        </w:rPr>
        <w:t xml:space="preserve">бюджетных кредитов </w:t>
      </w:r>
      <w:r w:rsidRPr="00412B07">
        <w:rPr>
          <w:rFonts w:ascii="Times New Roman" w:hAnsi="Times New Roman"/>
          <w:sz w:val="28"/>
          <w:szCs w:val="28"/>
        </w:rPr>
        <w:t>от кредитных организаций</w:t>
      </w:r>
      <w:r w:rsidR="005158B5">
        <w:rPr>
          <w:rFonts w:ascii="Times New Roman" w:hAnsi="Times New Roman"/>
          <w:sz w:val="28"/>
          <w:szCs w:val="28"/>
        </w:rPr>
        <w:t xml:space="preserve"> в сумме 6734500,0 </w:t>
      </w:r>
      <w:r w:rsidR="00C92BA3">
        <w:rPr>
          <w:rFonts w:ascii="Times New Roman" w:hAnsi="Times New Roman"/>
          <w:sz w:val="28"/>
          <w:szCs w:val="28"/>
        </w:rPr>
        <w:t>тыс. рублей.</w:t>
      </w:r>
    </w:p>
    <w:p w:rsidR="005158B5" w:rsidRPr="00412B07" w:rsidRDefault="005158B5" w:rsidP="005158B5">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К</w:t>
      </w:r>
      <w:r w:rsidRPr="00412B07">
        <w:rPr>
          <w:rFonts w:ascii="Times New Roman" w:hAnsi="Times New Roman"/>
          <w:sz w:val="28"/>
          <w:szCs w:val="28"/>
        </w:rPr>
        <w:t xml:space="preserve">редиты от других бюджетов бюджетной системы Российской Федерации в краевой бюджет </w:t>
      </w:r>
      <w:r>
        <w:rPr>
          <w:rFonts w:ascii="Times New Roman" w:hAnsi="Times New Roman"/>
          <w:sz w:val="28"/>
          <w:szCs w:val="28"/>
        </w:rPr>
        <w:t xml:space="preserve">не </w:t>
      </w:r>
      <w:r w:rsidRPr="00412B07">
        <w:rPr>
          <w:rFonts w:ascii="Times New Roman" w:hAnsi="Times New Roman"/>
          <w:sz w:val="28"/>
          <w:szCs w:val="28"/>
        </w:rPr>
        <w:t>привлекались</w:t>
      </w:r>
      <w:r w:rsidR="00F261F5">
        <w:rPr>
          <w:rFonts w:ascii="Times New Roman" w:hAnsi="Times New Roman"/>
          <w:sz w:val="28"/>
          <w:szCs w:val="28"/>
        </w:rPr>
        <w:t xml:space="preserve"> и </w:t>
      </w:r>
      <w:r w:rsidRPr="00412B07">
        <w:rPr>
          <w:rFonts w:ascii="Times New Roman" w:hAnsi="Times New Roman"/>
          <w:sz w:val="28"/>
          <w:szCs w:val="28"/>
        </w:rPr>
        <w:t>средства на погашение краевым бюджетом бюджетных кредитов от других бюджетов бюджетн</w:t>
      </w:r>
      <w:r>
        <w:rPr>
          <w:rFonts w:ascii="Times New Roman" w:hAnsi="Times New Roman"/>
          <w:sz w:val="28"/>
          <w:szCs w:val="28"/>
        </w:rPr>
        <w:t>ой системы Российской Федерации</w:t>
      </w:r>
      <w:r w:rsidR="00F261F5">
        <w:rPr>
          <w:rFonts w:ascii="Times New Roman" w:hAnsi="Times New Roman"/>
          <w:sz w:val="28"/>
          <w:szCs w:val="28"/>
        </w:rPr>
        <w:t xml:space="preserve"> </w:t>
      </w:r>
      <w:r w:rsidR="00F261F5" w:rsidRPr="00412B07">
        <w:rPr>
          <w:rFonts w:ascii="Times New Roman" w:hAnsi="Times New Roman"/>
          <w:sz w:val="28"/>
          <w:szCs w:val="28"/>
        </w:rPr>
        <w:t>не направлялись</w:t>
      </w:r>
      <w:r>
        <w:rPr>
          <w:rFonts w:ascii="Times New Roman" w:hAnsi="Times New Roman"/>
          <w:sz w:val="28"/>
          <w:szCs w:val="28"/>
        </w:rPr>
        <w:t>.</w:t>
      </w:r>
    </w:p>
    <w:p w:rsidR="001B7D23" w:rsidRPr="00412B07" w:rsidRDefault="001B7D23" w:rsidP="005158B5">
      <w:pPr>
        <w:tabs>
          <w:tab w:val="left" w:pos="0"/>
        </w:tabs>
        <w:spacing w:after="0" w:line="240" w:lineRule="auto"/>
        <w:ind w:firstLine="851"/>
        <w:jc w:val="both"/>
        <w:rPr>
          <w:rFonts w:ascii="Times New Roman" w:hAnsi="Times New Roman"/>
          <w:sz w:val="28"/>
          <w:szCs w:val="28"/>
        </w:rPr>
      </w:pPr>
      <w:r w:rsidRPr="00412B07">
        <w:rPr>
          <w:rFonts w:ascii="Times New Roman" w:hAnsi="Times New Roman"/>
          <w:sz w:val="28"/>
          <w:szCs w:val="28"/>
        </w:rPr>
        <w:t xml:space="preserve">Возврат бюджетных кредитов в краевой бюджет от муниципальных образований Приморского края составил </w:t>
      </w:r>
      <w:r w:rsidR="005158B5">
        <w:rPr>
          <w:rFonts w:ascii="Times New Roman" w:hAnsi="Times New Roman"/>
          <w:sz w:val="28"/>
          <w:szCs w:val="28"/>
        </w:rPr>
        <w:t>2067,0</w:t>
      </w:r>
      <w:r w:rsidRPr="00412B07">
        <w:rPr>
          <w:rFonts w:ascii="Times New Roman" w:hAnsi="Times New Roman"/>
          <w:sz w:val="28"/>
          <w:szCs w:val="28"/>
        </w:rPr>
        <w:t> тыс. рублей (</w:t>
      </w:r>
      <w:r w:rsidR="005158B5">
        <w:rPr>
          <w:rFonts w:ascii="Times New Roman" w:hAnsi="Times New Roman"/>
          <w:sz w:val="28"/>
          <w:szCs w:val="28"/>
        </w:rPr>
        <w:t>0,8</w:t>
      </w:r>
      <w:r w:rsidRPr="00412B07">
        <w:rPr>
          <w:rFonts w:ascii="Times New Roman" w:hAnsi="Times New Roman"/>
          <w:sz w:val="28"/>
          <w:szCs w:val="28"/>
        </w:rPr>
        <w:t xml:space="preserve"> % к плану года). Средства от возврата бюджетных кредитов, предоставленных юридическим лицам, в 1 квартале 201</w:t>
      </w:r>
      <w:r w:rsidR="001A7C89">
        <w:rPr>
          <w:rFonts w:ascii="Times New Roman" w:hAnsi="Times New Roman"/>
          <w:sz w:val="28"/>
          <w:szCs w:val="28"/>
        </w:rPr>
        <w:t>4</w:t>
      </w:r>
      <w:r w:rsidRPr="00412B07">
        <w:rPr>
          <w:rFonts w:ascii="Times New Roman" w:hAnsi="Times New Roman"/>
          <w:sz w:val="28"/>
          <w:szCs w:val="28"/>
        </w:rPr>
        <w:t xml:space="preserve"> года </w:t>
      </w:r>
      <w:r w:rsidR="00F261F5">
        <w:rPr>
          <w:rFonts w:ascii="Times New Roman" w:hAnsi="Times New Roman"/>
          <w:sz w:val="28"/>
          <w:szCs w:val="28"/>
        </w:rPr>
        <w:t xml:space="preserve">в краевой бюджет </w:t>
      </w:r>
      <w:r w:rsidRPr="00412B07">
        <w:rPr>
          <w:rFonts w:ascii="Times New Roman" w:hAnsi="Times New Roman"/>
          <w:sz w:val="28"/>
          <w:szCs w:val="28"/>
        </w:rPr>
        <w:t>не поступали.</w:t>
      </w:r>
    </w:p>
    <w:p w:rsidR="001B7D23" w:rsidRPr="00412B07" w:rsidRDefault="00F261F5" w:rsidP="005158B5">
      <w:pPr>
        <w:tabs>
          <w:tab w:val="left" w:pos="0"/>
        </w:tabs>
        <w:spacing w:after="0" w:line="240" w:lineRule="auto"/>
        <w:ind w:firstLine="851"/>
        <w:jc w:val="both"/>
        <w:rPr>
          <w:rFonts w:ascii="Times New Roman" w:hAnsi="Times New Roman"/>
          <w:sz w:val="28"/>
          <w:szCs w:val="28"/>
        </w:rPr>
      </w:pPr>
      <w:r>
        <w:rPr>
          <w:rFonts w:ascii="Times New Roman" w:hAnsi="Times New Roman"/>
          <w:sz w:val="28"/>
          <w:szCs w:val="28"/>
        </w:rPr>
        <w:t>За отчетный период б</w:t>
      </w:r>
      <w:r w:rsidR="001B7D23" w:rsidRPr="00412B07">
        <w:rPr>
          <w:rFonts w:ascii="Times New Roman" w:hAnsi="Times New Roman"/>
          <w:sz w:val="28"/>
          <w:szCs w:val="28"/>
        </w:rPr>
        <w:t>юджетны</w:t>
      </w:r>
      <w:r w:rsidR="005158B5">
        <w:rPr>
          <w:rFonts w:ascii="Times New Roman" w:hAnsi="Times New Roman"/>
          <w:sz w:val="28"/>
          <w:szCs w:val="28"/>
        </w:rPr>
        <w:t>е</w:t>
      </w:r>
      <w:r w:rsidR="001B7D23" w:rsidRPr="00412B07">
        <w:rPr>
          <w:rFonts w:ascii="Times New Roman" w:hAnsi="Times New Roman"/>
          <w:sz w:val="28"/>
          <w:szCs w:val="28"/>
        </w:rPr>
        <w:t xml:space="preserve"> кредит</w:t>
      </w:r>
      <w:r w:rsidR="005158B5">
        <w:rPr>
          <w:rFonts w:ascii="Times New Roman" w:hAnsi="Times New Roman"/>
          <w:sz w:val="28"/>
          <w:szCs w:val="28"/>
        </w:rPr>
        <w:t>ы</w:t>
      </w:r>
      <w:r w:rsidR="001B7D23" w:rsidRPr="00412B07">
        <w:rPr>
          <w:rFonts w:ascii="Times New Roman" w:hAnsi="Times New Roman"/>
          <w:sz w:val="28"/>
          <w:szCs w:val="28"/>
        </w:rPr>
        <w:t xml:space="preserve"> муниципальным образованиям </w:t>
      </w:r>
      <w:r w:rsidR="005158B5">
        <w:rPr>
          <w:rFonts w:ascii="Times New Roman" w:hAnsi="Times New Roman"/>
          <w:sz w:val="28"/>
          <w:szCs w:val="28"/>
        </w:rPr>
        <w:t>Приморского края не предоставлялись</w:t>
      </w:r>
      <w:r w:rsidR="001B7D23" w:rsidRPr="00412B07">
        <w:rPr>
          <w:rFonts w:ascii="Times New Roman" w:hAnsi="Times New Roman"/>
          <w:sz w:val="28"/>
          <w:szCs w:val="28"/>
        </w:rPr>
        <w:t xml:space="preserve">. </w:t>
      </w:r>
    </w:p>
    <w:p w:rsidR="001B7D23" w:rsidRPr="00555DED" w:rsidRDefault="001B7D23" w:rsidP="005158B5">
      <w:pPr>
        <w:spacing w:after="0" w:line="240" w:lineRule="auto"/>
        <w:ind w:firstLine="851"/>
        <w:jc w:val="both"/>
        <w:rPr>
          <w:rFonts w:ascii="Times New Roman" w:hAnsi="Times New Roman"/>
          <w:sz w:val="28"/>
          <w:szCs w:val="28"/>
        </w:rPr>
      </w:pPr>
      <w:r w:rsidRPr="00412B07">
        <w:rPr>
          <w:rFonts w:ascii="Times New Roman" w:hAnsi="Times New Roman"/>
          <w:sz w:val="28"/>
          <w:szCs w:val="28"/>
        </w:rPr>
        <w:t xml:space="preserve">Изменение остатков на счетах по учету средств краевого бюджета в объеме </w:t>
      </w:r>
      <w:r w:rsidR="005158B5">
        <w:rPr>
          <w:rFonts w:ascii="Times New Roman" w:hAnsi="Times New Roman"/>
          <w:sz w:val="28"/>
          <w:szCs w:val="28"/>
        </w:rPr>
        <w:t>3223090,9</w:t>
      </w:r>
      <w:r w:rsidRPr="00412B07">
        <w:rPr>
          <w:rFonts w:ascii="Times New Roman" w:hAnsi="Times New Roman"/>
          <w:sz w:val="28"/>
          <w:szCs w:val="28"/>
        </w:rPr>
        <w:t xml:space="preserve"> тыс. рублей сложилось за счет увеличения прочих остатков денежных средств краевого бюджета - </w:t>
      </w:r>
      <w:r w:rsidR="005158B5">
        <w:rPr>
          <w:rFonts w:ascii="Times New Roman" w:hAnsi="Times New Roman"/>
          <w:sz w:val="28"/>
          <w:szCs w:val="28"/>
        </w:rPr>
        <w:t>21776791,8</w:t>
      </w:r>
      <w:r w:rsidRPr="00412B07">
        <w:rPr>
          <w:rFonts w:ascii="Times New Roman" w:hAnsi="Times New Roman"/>
          <w:sz w:val="28"/>
          <w:szCs w:val="28"/>
        </w:rPr>
        <w:t xml:space="preserve"> тыс. рублей, уменьшения прочих остатков денежных средств - </w:t>
      </w:r>
      <w:r w:rsidR="005158B5">
        <w:rPr>
          <w:rFonts w:ascii="Times New Roman" w:hAnsi="Times New Roman"/>
          <w:sz w:val="28"/>
          <w:szCs w:val="28"/>
        </w:rPr>
        <w:t>24999882,7</w:t>
      </w:r>
      <w:r w:rsidRPr="00412B07">
        <w:rPr>
          <w:rFonts w:ascii="Times New Roman" w:hAnsi="Times New Roman"/>
          <w:sz w:val="28"/>
          <w:szCs w:val="28"/>
        </w:rPr>
        <w:t xml:space="preserve"> тыс. рублей.</w:t>
      </w:r>
    </w:p>
    <w:p w:rsidR="001B7D23" w:rsidRDefault="001B7D23" w:rsidP="00555DED">
      <w:pPr>
        <w:spacing w:after="0" w:line="240" w:lineRule="auto"/>
        <w:rPr>
          <w:rFonts w:ascii="Times New Roman" w:hAnsi="Times New Roman"/>
          <w:b/>
          <w:sz w:val="28"/>
          <w:szCs w:val="28"/>
        </w:rPr>
      </w:pPr>
    </w:p>
    <w:p w:rsidR="001B7D23" w:rsidRPr="00555DED" w:rsidRDefault="001B7D23" w:rsidP="00555DED">
      <w:pPr>
        <w:spacing w:after="0" w:line="240" w:lineRule="auto"/>
        <w:jc w:val="center"/>
        <w:rPr>
          <w:rFonts w:ascii="Times New Roman" w:hAnsi="Times New Roman"/>
          <w:b/>
          <w:sz w:val="28"/>
          <w:szCs w:val="28"/>
        </w:rPr>
      </w:pPr>
      <w:r w:rsidRPr="00555DED">
        <w:rPr>
          <w:rFonts w:ascii="Times New Roman" w:hAnsi="Times New Roman"/>
          <w:b/>
          <w:sz w:val="28"/>
          <w:szCs w:val="28"/>
        </w:rPr>
        <w:t>ВЫВОДЫ</w:t>
      </w:r>
    </w:p>
    <w:p w:rsidR="001B7D23" w:rsidRPr="00A922E2" w:rsidRDefault="001B7D23" w:rsidP="00A922E2">
      <w:pPr>
        <w:spacing w:after="0" w:line="240" w:lineRule="auto"/>
        <w:rPr>
          <w:rFonts w:ascii="Times New Roman" w:hAnsi="Times New Roman"/>
          <w:sz w:val="28"/>
          <w:szCs w:val="28"/>
        </w:rPr>
      </w:pPr>
    </w:p>
    <w:p w:rsidR="001B7D23" w:rsidRPr="0065064D" w:rsidRDefault="0065064D" w:rsidP="00A922E2">
      <w:pPr>
        <w:spacing w:after="0" w:line="240" w:lineRule="auto"/>
        <w:ind w:firstLine="708"/>
        <w:jc w:val="both"/>
        <w:rPr>
          <w:rFonts w:ascii="Times New Roman" w:hAnsi="Times New Roman"/>
          <w:sz w:val="28"/>
          <w:szCs w:val="28"/>
        </w:rPr>
      </w:pPr>
      <w:r>
        <w:rPr>
          <w:rFonts w:ascii="Times New Roman" w:hAnsi="Times New Roman"/>
          <w:sz w:val="28"/>
          <w:szCs w:val="28"/>
        </w:rPr>
        <w:t>1.</w:t>
      </w:r>
      <w:r w:rsidR="00197B31">
        <w:rPr>
          <w:rFonts w:ascii="Times New Roman" w:hAnsi="Times New Roman"/>
          <w:sz w:val="28"/>
          <w:szCs w:val="28"/>
        </w:rPr>
        <w:t> </w:t>
      </w:r>
      <w:r>
        <w:rPr>
          <w:rFonts w:ascii="Times New Roman" w:hAnsi="Times New Roman"/>
          <w:sz w:val="28"/>
          <w:szCs w:val="28"/>
        </w:rPr>
        <w:t xml:space="preserve"> </w:t>
      </w:r>
      <w:r w:rsidR="001B7D23" w:rsidRPr="0065064D">
        <w:rPr>
          <w:rFonts w:ascii="Times New Roman" w:hAnsi="Times New Roman"/>
          <w:sz w:val="28"/>
          <w:szCs w:val="28"/>
        </w:rPr>
        <w:t xml:space="preserve">Законом Приморского края </w:t>
      </w:r>
      <w:r w:rsidRPr="0065064D">
        <w:rPr>
          <w:rFonts w:ascii="Times New Roman" w:hAnsi="Times New Roman"/>
          <w:sz w:val="28"/>
          <w:szCs w:val="28"/>
        </w:rPr>
        <w:t>от 28.02.2014 № 371-КЗ</w:t>
      </w:r>
      <w:r>
        <w:rPr>
          <w:rFonts w:ascii="Times New Roman" w:hAnsi="Times New Roman"/>
          <w:sz w:val="28"/>
          <w:szCs w:val="28"/>
        </w:rPr>
        <w:t xml:space="preserve"> </w:t>
      </w:r>
      <w:r w:rsidR="00197B31">
        <w:rPr>
          <w:rFonts w:ascii="Times New Roman" w:hAnsi="Times New Roman"/>
          <w:sz w:val="28"/>
          <w:szCs w:val="28"/>
        </w:rPr>
        <w:t xml:space="preserve">на 2014 год </w:t>
      </w:r>
      <w:r w:rsidR="001B7D23" w:rsidRPr="0065064D">
        <w:rPr>
          <w:rFonts w:ascii="Times New Roman" w:hAnsi="Times New Roman"/>
          <w:sz w:val="28"/>
          <w:szCs w:val="28"/>
        </w:rPr>
        <w:t xml:space="preserve">предусмотрены доходы в сумме </w:t>
      </w:r>
      <w:r w:rsidRPr="0065064D">
        <w:rPr>
          <w:rFonts w:ascii="Times New Roman" w:hAnsi="Times New Roman"/>
          <w:sz w:val="28"/>
          <w:szCs w:val="28"/>
        </w:rPr>
        <w:t xml:space="preserve">73469392,4 </w:t>
      </w:r>
      <w:r w:rsidR="001B7D23" w:rsidRPr="0065064D">
        <w:rPr>
          <w:rFonts w:ascii="Times New Roman" w:hAnsi="Times New Roman"/>
          <w:sz w:val="28"/>
          <w:szCs w:val="28"/>
        </w:rPr>
        <w:t xml:space="preserve">тыс. рублей, расходы </w:t>
      </w:r>
      <w:r w:rsidR="008A00A9" w:rsidRPr="0065064D">
        <w:rPr>
          <w:rFonts w:ascii="Times New Roman" w:hAnsi="Times New Roman"/>
          <w:sz w:val="28"/>
          <w:szCs w:val="28"/>
        </w:rPr>
        <w:t>-</w:t>
      </w:r>
      <w:r w:rsidR="001B7D23" w:rsidRPr="0065064D">
        <w:rPr>
          <w:rFonts w:ascii="Times New Roman" w:hAnsi="Times New Roman"/>
          <w:sz w:val="28"/>
          <w:szCs w:val="28"/>
        </w:rPr>
        <w:t xml:space="preserve"> </w:t>
      </w:r>
      <w:r w:rsidRPr="0065064D">
        <w:rPr>
          <w:rFonts w:ascii="Times New Roman" w:hAnsi="Times New Roman"/>
          <w:sz w:val="28"/>
          <w:szCs w:val="28"/>
        </w:rPr>
        <w:t xml:space="preserve">81109921,7 </w:t>
      </w:r>
      <w:r w:rsidR="001B7D23" w:rsidRPr="0065064D">
        <w:rPr>
          <w:rFonts w:ascii="Times New Roman" w:hAnsi="Times New Roman"/>
          <w:sz w:val="28"/>
          <w:szCs w:val="28"/>
        </w:rPr>
        <w:t xml:space="preserve">тыс. рублей, дефицит - </w:t>
      </w:r>
      <w:r w:rsidRPr="0065064D">
        <w:rPr>
          <w:rFonts w:ascii="Times New Roman" w:hAnsi="Times New Roman"/>
          <w:sz w:val="28"/>
          <w:szCs w:val="28"/>
        </w:rPr>
        <w:t>7640529,3 </w:t>
      </w:r>
      <w:r w:rsidR="001B7D23" w:rsidRPr="0065064D">
        <w:rPr>
          <w:rFonts w:ascii="Times New Roman" w:hAnsi="Times New Roman"/>
          <w:sz w:val="28"/>
          <w:szCs w:val="28"/>
        </w:rPr>
        <w:t xml:space="preserve">тыс. рублей. </w:t>
      </w:r>
    </w:p>
    <w:p w:rsidR="0065064D" w:rsidRPr="0065064D" w:rsidRDefault="001B7D23" w:rsidP="0065064D">
      <w:pPr>
        <w:spacing w:after="0" w:line="240" w:lineRule="auto"/>
        <w:ind w:firstLine="851"/>
        <w:jc w:val="both"/>
        <w:rPr>
          <w:rFonts w:ascii="Times New Roman" w:hAnsi="Times New Roman"/>
          <w:sz w:val="28"/>
          <w:szCs w:val="28"/>
        </w:rPr>
      </w:pPr>
      <w:r w:rsidRPr="0065064D">
        <w:rPr>
          <w:rFonts w:ascii="Times New Roman" w:hAnsi="Times New Roman"/>
          <w:sz w:val="28"/>
          <w:szCs w:val="28"/>
        </w:rPr>
        <w:t>Согласно отчету Администрации Приморского края об исполнении краевого бюджета за 1 квартал 201</w:t>
      </w:r>
      <w:r w:rsidR="0065064D">
        <w:rPr>
          <w:rFonts w:ascii="Times New Roman" w:hAnsi="Times New Roman"/>
          <w:sz w:val="28"/>
          <w:szCs w:val="28"/>
        </w:rPr>
        <w:t>4</w:t>
      </w:r>
      <w:r w:rsidRPr="0065064D">
        <w:rPr>
          <w:rFonts w:ascii="Times New Roman" w:hAnsi="Times New Roman"/>
          <w:sz w:val="28"/>
          <w:szCs w:val="28"/>
        </w:rPr>
        <w:t xml:space="preserve"> года расходы краевого бюджета на 201</w:t>
      </w:r>
      <w:r w:rsidR="0065064D">
        <w:rPr>
          <w:rFonts w:ascii="Times New Roman" w:hAnsi="Times New Roman"/>
          <w:sz w:val="28"/>
          <w:szCs w:val="28"/>
        </w:rPr>
        <w:t>4</w:t>
      </w:r>
      <w:r w:rsidRPr="0065064D">
        <w:rPr>
          <w:rFonts w:ascii="Times New Roman" w:hAnsi="Times New Roman"/>
          <w:sz w:val="28"/>
          <w:szCs w:val="28"/>
        </w:rPr>
        <w:t xml:space="preserve"> год уточнены </w:t>
      </w:r>
      <w:r w:rsidR="0065064D" w:rsidRPr="0065064D">
        <w:rPr>
          <w:rFonts w:ascii="Times New Roman" w:hAnsi="Times New Roman"/>
          <w:sz w:val="28"/>
          <w:szCs w:val="28"/>
        </w:rPr>
        <w:t>на сумму 296104,4 тыс. рублей и составили 81406026,1 тыс. рублей.</w:t>
      </w:r>
    </w:p>
    <w:p w:rsidR="001B7D23" w:rsidRPr="0065064D" w:rsidRDefault="001B7D23" w:rsidP="00A922E2">
      <w:pPr>
        <w:spacing w:after="0" w:line="240" w:lineRule="auto"/>
        <w:ind w:firstLine="851"/>
        <w:jc w:val="both"/>
        <w:rPr>
          <w:rFonts w:ascii="Times New Roman" w:hAnsi="Times New Roman"/>
          <w:sz w:val="28"/>
          <w:szCs w:val="28"/>
        </w:rPr>
      </w:pPr>
    </w:p>
    <w:p w:rsidR="009015D7" w:rsidRDefault="001B7D23" w:rsidP="006B520F">
      <w:pPr>
        <w:tabs>
          <w:tab w:val="left" w:pos="0"/>
        </w:tabs>
        <w:spacing w:after="0" w:line="240" w:lineRule="auto"/>
        <w:ind w:firstLine="851"/>
        <w:jc w:val="both"/>
        <w:rPr>
          <w:rFonts w:ascii="Times New Roman" w:hAnsi="Times New Roman"/>
          <w:sz w:val="28"/>
          <w:szCs w:val="28"/>
        </w:rPr>
      </w:pPr>
      <w:r w:rsidRPr="0065064D">
        <w:rPr>
          <w:rFonts w:ascii="Times New Roman" w:hAnsi="Times New Roman"/>
          <w:sz w:val="28"/>
          <w:szCs w:val="28"/>
        </w:rPr>
        <w:lastRenderedPageBreak/>
        <w:t>2.</w:t>
      </w:r>
      <w:r w:rsidR="00197B31">
        <w:rPr>
          <w:rFonts w:ascii="Times New Roman" w:hAnsi="Times New Roman"/>
          <w:sz w:val="28"/>
          <w:szCs w:val="28"/>
        </w:rPr>
        <w:t> </w:t>
      </w:r>
      <w:r w:rsidR="009015D7">
        <w:rPr>
          <w:rFonts w:ascii="Times New Roman" w:hAnsi="Times New Roman"/>
          <w:sz w:val="28"/>
          <w:szCs w:val="28"/>
        </w:rPr>
        <w:t>Исполнение краевого бюджета з</w:t>
      </w:r>
      <w:r w:rsidRPr="0065064D">
        <w:rPr>
          <w:rFonts w:ascii="Times New Roman" w:hAnsi="Times New Roman"/>
          <w:sz w:val="28"/>
          <w:szCs w:val="28"/>
        </w:rPr>
        <w:t>а 1 квартал 201</w:t>
      </w:r>
      <w:r w:rsidR="0065064D" w:rsidRPr="0065064D">
        <w:rPr>
          <w:rFonts w:ascii="Times New Roman" w:hAnsi="Times New Roman"/>
          <w:sz w:val="28"/>
          <w:szCs w:val="28"/>
        </w:rPr>
        <w:t>4</w:t>
      </w:r>
      <w:r w:rsidRPr="0065064D">
        <w:rPr>
          <w:rFonts w:ascii="Times New Roman" w:hAnsi="Times New Roman"/>
          <w:sz w:val="28"/>
          <w:szCs w:val="28"/>
        </w:rPr>
        <w:t xml:space="preserve"> года </w:t>
      </w:r>
      <w:r w:rsidR="009015D7">
        <w:rPr>
          <w:rFonts w:ascii="Times New Roman" w:hAnsi="Times New Roman"/>
          <w:sz w:val="28"/>
          <w:szCs w:val="28"/>
        </w:rPr>
        <w:t xml:space="preserve">по сравнению с </w:t>
      </w:r>
      <w:r w:rsidR="003538EB">
        <w:rPr>
          <w:rFonts w:ascii="Times New Roman" w:hAnsi="Times New Roman"/>
          <w:sz w:val="28"/>
          <w:szCs w:val="28"/>
        </w:rPr>
        <w:t xml:space="preserve">соответствующими периодами </w:t>
      </w:r>
      <w:r w:rsidR="009015D7">
        <w:rPr>
          <w:rFonts w:ascii="Times New Roman" w:hAnsi="Times New Roman"/>
          <w:sz w:val="28"/>
          <w:szCs w:val="28"/>
        </w:rPr>
        <w:t>двух предыдущи</w:t>
      </w:r>
      <w:r w:rsidR="003538EB">
        <w:rPr>
          <w:rFonts w:ascii="Times New Roman" w:hAnsi="Times New Roman"/>
          <w:sz w:val="28"/>
          <w:szCs w:val="28"/>
        </w:rPr>
        <w:t>х лет</w:t>
      </w:r>
      <w:r w:rsidR="0066789E">
        <w:rPr>
          <w:rFonts w:ascii="Times New Roman" w:hAnsi="Times New Roman"/>
          <w:sz w:val="28"/>
          <w:szCs w:val="28"/>
        </w:rPr>
        <w:t xml:space="preserve"> характеризуется </w:t>
      </w:r>
      <w:r w:rsidR="003538EB">
        <w:rPr>
          <w:rFonts w:ascii="Times New Roman" w:hAnsi="Times New Roman"/>
          <w:sz w:val="28"/>
          <w:szCs w:val="28"/>
        </w:rPr>
        <w:t xml:space="preserve">снижением </w:t>
      </w:r>
      <w:r w:rsidR="0066789E">
        <w:rPr>
          <w:rFonts w:ascii="Times New Roman" w:hAnsi="Times New Roman"/>
          <w:sz w:val="28"/>
          <w:szCs w:val="28"/>
        </w:rPr>
        <w:t xml:space="preserve">уровня </w:t>
      </w:r>
      <w:r w:rsidR="003538EB">
        <w:rPr>
          <w:rFonts w:ascii="Times New Roman" w:hAnsi="Times New Roman"/>
          <w:sz w:val="28"/>
          <w:szCs w:val="28"/>
        </w:rPr>
        <w:t xml:space="preserve">поступлений по доходам, </w:t>
      </w:r>
      <w:r w:rsidR="0066789E">
        <w:rPr>
          <w:rFonts w:ascii="Times New Roman" w:hAnsi="Times New Roman"/>
          <w:sz w:val="28"/>
          <w:szCs w:val="28"/>
        </w:rPr>
        <w:t>ростом уровня исполнения</w:t>
      </w:r>
      <w:r w:rsidR="003538EB">
        <w:rPr>
          <w:rFonts w:ascii="Times New Roman" w:hAnsi="Times New Roman"/>
          <w:sz w:val="28"/>
          <w:szCs w:val="28"/>
        </w:rPr>
        <w:t xml:space="preserve"> расходов и возникновением </w:t>
      </w:r>
      <w:r w:rsidR="00540D47">
        <w:rPr>
          <w:rFonts w:ascii="Times New Roman" w:hAnsi="Times New Roman"/>
          <w:sz w:val="28"/>
          <w:szCs w:val="28"/>
        </w:rPr>
        <w:t xml:space="preserve">бюджетного </w:t>
      </w:r>
      <w:r w:rsidR="003538EB">
        <w:rPr>
          <w:rFonts w:ascii="Times New Roman" w:hAnsi="Times New Roman"/>
          <w:sz w:val="28"/>
          <w:szCs w:val="28"/>
        </w:rPr>
        <w:t>дефицита.</w:t>
      </w:r>
    </w:p>
    <w:p w:rsidR="005352F5" w:rsidRDefault="003538EB" w:rsidP="003538EB">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Бюджетные назначения за 1 квартал 2014 года исполнены по </w:t>
      </w:r>
      <w:r w:rsidRPr="009D0FFA">
        <w:rPr>
          <w:rFonts w:ascii="Times New Roman" w:hAnsi="Times New Roman"/>
          <w:sz w:val="28"/>
          <w:szCs w:val="28"/>
        </w:rPr>
        <w:t xml:space="preserve">доходам </w:t>
      </w:r>
      <w:r>
        <w:rPr>
          <w:rFonts w:ascii="Times New Roman" w:hAnsi="Times New Roman"/>
          <w:sz w:val="28"/>
          <w:szCs w:val="28"/>
        </w:rPr>
        <w:t xml:space="preserve">в сумме </w:t>
      </w:r>
      <w:r w:rsidRPr="009D0FFA">
        <w:rPr>
          <w:rFonts w:ascii="Times New Roman" w:hAnsi="Times New Roman"/>
          <w:sz w:val="28"/>
          <w:szCs w:val="28"/>
        </w:rPr>
        <w:t>14651519,8 тыс. рублей</w:t>
      </w:r>
      <w:r w:rsidR="00C9470E">
        <w:rPr>
          <w:rFonts w:ascii="Times New Roman" w:hAnsi="Times New Roman"/>
          <w:sz w:val="28"/>
          <w:szCs w:val="28"/>
        </w:rPr>
        <w:t>,</w:t>
      </w:r>
      <w:r w:rsidRPr="009D0FFA">
        <w:rPr>
          <w:rFonts w:ascii="Times New Roman" w:hAnsi="Times New Roman"/>
          <w:sz w:val="28"/>
          <w:szCs w:val="28"/>
        </w:rPr>
        <w:t xml:space="preserve"> или 19,9 % годовых плановых назначений </w:t>
      </w:r>
      <w:r w:rsidR="00C9470E">
        <w:rPr>
          <w:rFonts w:ascii="Times New Roman" w:hAnsi="Times New Roman"/>
          <w:sz w:val="28"/>
          <w:szCs w:val="28"/>
        </w:rPr>
        <w:t xml:space="preserve">              </w:t>
      </w:r>
      <w:r>
        <w:rPr>
          <w:rFonts w:ascii="Times New Roman" w:hAnsi="Times New Roman"/>
          <w:sz w:val="28"/>
          <w:szCs w:val="28"/>
        </w:rPr>
        <w:t xml:space="preserve">(в </w:t>
      </w:r>
      <w:r w:rsidRPr="009D0FFA">
        <w:rPr>
          <w:rFonts w:ascii="Times New Roman" w:hAnsi="Times New Roman"/>
          <w:sz w:val="28"/>
          <w:szCs w:val="28"/>
        </w:rPr>
        <w:t>2013</w:t>
      </w:r>
      <w:r>
        <w:rPr>
          <w:rFonts w:ascii="Times New Roman" w:hAnsi="Times New Roman"/>
          <w:sz w:val="28"/>
          <w:szCs w:val="28"/>
        </w:rPr>
        <w:t> </w:t>
      </w:r>
      <w:r w:rsidRPr="009D0FFA">
        <w:rPr>
          <w:rFonts w:ascii="Times New Roman" w:hAnsi="Times New Roman"/>
          <w:sz w:val="28"/>
          <w:szCs w:val="28"/>
        </w:rPr>
        <w:t>год</w:t>
      </w:r>
      <w:r>
        <w:rPr>
          <w:rFonts w:ascii="Times New Roman" w:hAnsi="Times New Roman"/>
          <w:sz w:val="28"/>
          <w:szCs w:val="28"/>
        </w:rPr>
        <w:t>у</w:t>
      </w:r>
      <w:r w:rsidRPr="009D0FFA">
        <w:rPr>
          <w:rFonts w:ascii="Times New Roman" w:hAnsi="Times New Roman"/>
          <w:sz w:val="28"/>
          <w:szCs w:val="28"/>
        </w:rPr>
        <w:t xml:space="preserve"> </w:t>
      </w:r>
      <w:r>
        <w:rPr>
          <w:rFonts w:ascii="Times New Roman" w:hAnsi="Times New Roman"/>
          <w:sz w:val="28"/>
          <w:szCs w:val="28"/>
        </w:rPr>
        <w:t>-</w:t>
      </w:r>
      <w:r w:rsidRPr="009D0FFA">
        <w:rPr>
          <w:rFonts w:ascii="Times New Roman" w:hAnsi="Times New Roman"/>
          <w:sz w:val="28"/>
          <w:szCs w:val="28"/>
        </w:rPr>
        <w:t xml:space="preserve"> 23,1</w:t>
      </w:r>
      <w:r>
        <w:rPr>
          <w:rFonts w:ascii="Times New Roman" w:hAnsi="Times New Roman"/>
          <w:sz w:val="28"/>
          <w:szCs w:val="28"/>
        </w:rPr>
        <w:t xml:space="preserve"> %, в 2012 году - 25,8 %)</w:t>
      </w:r>
      <w:r w:rsidRPr="009D0FFA">
        <w:rPr>
          <w:rFonts w:ascii="Times New Roman" w:hAnsi="Times New Roman"/>
          <w:sz w:val="28"/>
          <w:szCs w:val="28"/>
        </w:rPr>
        <w:t xml:space="preserve">; </w:t>
      </w:r>
      <w:r>
        <w:rPr>
          <w:rFonts w:ascii="Times New Roman" w:hAnsi="Times New Roman"/>
          <w:sz w:val="28"/>
          <w:szCs w:val="28"/>
        </w:rPr>
        <w:t xml:space="preserve">по </w:t>
      </w:r>
      <w:r w:rsidRPr="009D0FFA">
        <w:rPr>
          <w:rFonts w:ascii="Times New Roman" w:hAnsi="Times New Roman"/>
          <w:sz w:val="28"/>
          <w:szCs w:val="28"/>
        </w:rPr>
        <w:t xml:space="preserve">расходам - </w:t>
      </w:r>
      <w:r>
        <w:rPr>
          <w:rFonts w:ascii="Times New Roman" w:hAnsi="Times New Roman"/>
          <w:sz w:val="28"/>
          <w:szCs w:val="28"/>
        </w:rPr>
        <w:t xml:space="preserve">16142177,7 </w:t>
      </w:r>
      <w:r w:rsidRPr="009D0FFA">
        <w:rPr>
          <w:rFonts w:ascii="Times New Roman" w:hAnsi="Times New Roman"/>
          <w:sz w:val="28"/>
          <w:szCs w:val="28"/>
        </w:rPr>
        <w:t>тыс. рублей</w:t>
      </w:r>
      <w:r w:rsidR="00C9470E">
        <w:rPr>
          <w:rFonts w:ascii="Times New Roman" w:hAnsi="Times New Roman"/>
          <w:sz w:val="28"/>
          <w:szCs w:val="28"/>
        </w:rPr>
        <w:t>,</w:t>
      </w:r>
      <w:r w:rsidRPr="009D0FFA">
        <w:rPr>
          <w:rFonts w:ascii="Times New Roman" w:hAnsi="Times New Roman"/>
          <w:sz w:val="28"/>
          <w:szCs w:val="28"/>
        </w:rPr>
        <w:t xml:space="preserve"> или 19,</w:t>
      </w:r>
      <w:r>
        <w:rPr>
          <w:rFonts w:ascii="Times New Roman" w:hAnsi="Times New Roman"/>
          <w:sz w:val="28"/>
          <w:szCs w:val="28"/>
        </w:rPr>
        <w:t>8</w:t>
      </w:r>
      <w:r w:rsidRPr="009D0FFA">
        <w:rPr>
          <w:rFonts w:ascii="Times New Roman" w:hAnsi="Times New Roman"/>
          <w:sz w:val="28"/>
          <w:szCs w:val="28"/>
        </w:rPr>
        <w:t xml:space="preserve"> % </w:t>
      </w:r>
      <w:r>
        <w:rPr>
          <w:rFonts w:ascii="Times New Roman" w:hAnsi="Times New Roman"/>
          <w:sz w:val="28"/>
          <w:szCs w:val="28"/>
        </w:rPr>
        <w:t xml:space="preserve">(в 2013 году - 19,2 %, в 2012 году - 18,3 %). </w:t>
      </w:r>
    </w:p>
    <w:p w:rsidR="003538EB" w:rsidRDefault="003538EB" w:rsidP="003538EB">
      <w:pPr>
        <w:tabs>
          <w:tab w:val="left" w:pos="0"/>
        </w:tabs>
        <w:spacing w:after="0" w:line="240" w:lineRule="auto"/>
        <w:ind w:firstLine="709"/>
        <w:jc w:val="both"/>
        <w:rPr>
          <w:rFonts w:ascii="Times New Roman" w:hAnsi="Times New Roman"/>
          <w:sz w:val="28"/>
          <w:szCs w:val="28"/>
        </w:rPr>
      </w:pPr>
      <w:r w:rsidRPr="0065064D">
        <w:rPr>
          <w:rFonts w:ascii="Times New Roman" w:hAnsi="Times New Roman"/>
          <w:sz w:val="28"/>
          <w:szCs w:val="28"/>
        </w:rPr>
        <w:t xml:space="preserve">В связи с превышением расходов над доходами краевой бюджет исполнен с </w:t>
      </w:r>
      <w:r>
        <w:rPr>
          <w:rFonts w:ascii="Times New Roman" w:hAnsi="Times New Roman"/>
          <w:sz w:val="28"/>
          <w:szCs w:val="28"/>
        </w:rPr>
        <w:t>дефицитом</w:t>
      </w:r>
      <w:r w:rsidRPr="0065064D">
        <w:rPr>
          <w:rFonts w:ascii="Times New Roman" w:hAnsi="Times New Roman"/>
          <w:sz w:val="28"/>
          <w:szCs w:val="28"/>
        </w:rPr>
        <w:t xml:space="preserve"> в </w:t>
      </w:r>
      <w:r>
        <w:rPr>
          <w:rFonts w:ascii="Times New Roman" w:hAnsi="Times New Roman"/>
          <w:sz w:val="28"/>
          <w:szCs w:val="28"/>
        </w:rPr>
        <w:t>размере</w:t>
      </w:r>
      <w:r w:rsidRPr="0065064D">
        <w:rPr>
          <w:rFonts w:ascii="Times New Roman" w:hAnsi="Times New Roman"/>
          <w:sz w:val="28"/>
          <w:szCs w:val="28"/>
        </w:rPr>
        <w:t xml:space="preserve"> </w:t>
      </w:r>
      <w:r>
        <w:rPr>
          <w:rFonts w:ascii="Times New Roman" w:hAnsi="Times New Roman"/>
          <w:sz w:val="28"/>
          <w:szCs w:val="28"/>
        </w:rPr>
        <w:t>1490657,9 </w:t>
      </w:r>
      <w:r w:rsidRPr="0065064D">
        <w:rPr>
          <w:rFonts w:ascii="Times New Roman" w:hAnsi="Times New Roman"/>
          <w:sz w:val="28"/>
          <w:szCs w:val="28"/>
        </w:rPr>
        <w:t>тыс. рублей</w:t>
      </w:r>
      <w:r>
        <w:rPr>
          <w:rFonts w:ascii="Times New Roman" w:hAnsi="Times New Roman"/>
          <w:sz w:val="28"/>
          <w:szCs w:val="28"/>
        </w:rPr>
        <w:t xml:space="preserve"> (с профицитом </w:t>
      </w:r>
      <w:r w:rsidR="00C9470E">
        <w:rPr>
          <w:rFonts w:ascii="Times New Roman" w:hAnsi="Times New Roman"/>
          <w:sz w:val="28"/>
          <w:szCs w:val="28"/>
        </w:rPr>
        <w:t xml:space="preserve">                </w:t>
      </w:r>
      <w:r>
        <w:rPr>
          <w:rFonts w:ascii="Times New Roman" w:hAnsi="Times New Roman"/>
          <w:sz w:val="28"/>
          <w:szCs w:val="28"/>
        </w:rPr>
        <w:t>в 2013 году - 542582,7 тыс. рублей и в 2012 году - 1823308,8 тыс. рублей).</w:t>
      </w:r>
      <w:r w:rsidR="005352F5">
        <w:rPr>
          <w:rFonts w:ascii="Times New Roman" w:hAnsi="Times New Roman"/>
          <w:sz w:val="28"/>
          <w:szCs w:val="28"/>
        </w:rPr>
        <w:t xml:space="preserve"> </w:t>
      </w:r>
      <w:r w:rsidR="00D511B9">
        <w:rPr>
          <w:rFonts w:ascii="Times New Roman" w:hAnsi="Times New Roman"/>
          <w:sz w:val="28"/>
          <w:szCs w:val="28"/>
        </w:rPr>
        <w:t>За</w:t>
      </w:r>
      <w:r w:rsidR="005352F5">
        <w:rPr>
          <w:rFonts w:ascii="Times New Roman" w:hAnsi="Times New Roman"/>
          <w:sz w:val="28"/>
          <w:szCs w:val="28"/>
        </w:rPr>
        <w:t xml:space="preserve"> отчетный период в краевой бюджет привлекались кредиты от кредитных организаций в размере 5000000,0 тыс. рублей.</w:t>
      </w:r>
    </w:p>
    <w:p w:rsidR="001B7D23" w:rsidRPr="0065064D" w:rsidRDefault="001B7D23" w:rsidP="00C9470E">
      <w:pPr>
        <w:tabs>
          <w:tab w:val="left" w:pos="0"/>
        </w:tabs>
        <w:spacing w:after="0" w:line="240" w:lineRule="auto"/>
        <w:ind w:firstLine="709"/>
        <w:jc w:val="both"/>
        <w:rPr>
          <w:rFonts w:ascii="Times New Roman" w:hAnsi="Times New Roman"/>
          <w:sz w:val="28"/>
          <w:szCs w:val="28"/>
        </w:rPr>
      </w:pPr>
      <w:r w:rsidRPr="0065064D">
        <w:rPr>
          <w:rFonts w:ascii="Times New Roman" w:hAnsi="Times New Roman"/>
          <w:sz w:val="28"/>
          <w:szCs w:val="28"/>
        </w:rPr>
        <w:t>3.</w:t>
      </w:r>
      <w:r w:rsidR="00197B31">
        <w:rPr>
          <w:rFonts w:ascii="Times New Roman" w:hAnsi="Times New Roman"/>
          <w:sz w:val="28"/>
          <w:szCs w:val="28"/>
        </w:rPr>
        <w:t> </w:t>
      </w:r>
      <w:r w:rsidRPr="0065064D">
        <w:rPr>
          <w:rFonts w:ascii="Times New Roman" w:hAnsi="Times New Roman"/>
          <w:sz w:val="28"/>
          <w:szCs w:val="28"/>
        </w:rPr>
        <w:t xml:space="preserve">В структуре </w:t>
      </w:r>
      <w:r w:rsidR="00197B31">
        <w:rPr>
          <w:rFonts w:ascii="Times New Roman" w:hAnsi="Times New Roman"/>
          <w:sz w:val="28"/>
          <w:szCs w:val="28"/>
        </w:rPr>
        <w:t xml:space="preserve">поступлений </w:t>
      </w:r>
      <w:r w:rsidR="0065064D">
        <w:rPr>
          <w:rFonts w:ascii="Times New Roman" w:hAnsi="Times New Roman"/>
          <w:sz w:val="28"/>
          <w:szCs w:val="28"/>
        </w:rPr>
        <w:t>налоговые и неналоговые доходы, полученные в краевой бюджет за отчетный период,</w:t>
      </w:r>
      <w:r w:rsidR="0065064D" w:rsidRPr="0065064D">
        <w:rPr>
          <w:rFonts w:ascii="Times New Roman" w:hAnsi="Times New Roman"/>
          <w:sz w:val="28"/>
          <w:szCs w:val="28"/>
        </w:rPr>
        <w:t xml:space="preserve"> </w:t>
      </w:r>
      <w:r w:rsidRPr="0065064D">
        <w:rPr>
          <w:rFonts w:ascii="Times New Roman" w:hAnsi="Times New Roman"/>
          <w:sz w:val="28"/>
          <w:szCs w:val="28"/>
        </w:rPr>
        <w:t>составили 7</w:t>
      </w:r>
      <w:r w:rsidR="0065064D">
        <w:rPr>
          <w:rFonts w:ascii="Times New Roman" w:hAnsi="Times New Roman"/>
          <w:sz w:val="28"/>
          <w:szCs w:val="28"/>
        </w:rPr>
        <w:t>9,8</w:t>
      </w:r>
      <w:r w:rsidRPr="0065064D">
        <w:rPr>
          <w:rFonts w:ascii="Times New Roman" w:hAnsi="Times New Roman"/>
          <w:sz w:val="28"/>
          <w:szCs w:val="28"/>
        </w:rPr>
        <w:t xml:space="preserve"> %</w:t>
      </w:r>
      <w:r w:rsidR="00C9470E">
        <w:rPr>
          <w:rFonts w:ascii="Times New Roman" w:hAnsi="Times New Roman"/>
          <w:sz w:val="28"/>
          <w:szCs w:val="28"/>
        </w:rPr>
        <w:t>,</w:t>
      </w:r>
      <w:r w:rsidRPr="0065064D">
        <w:rPr>
          <w:rFonts w:ascii="Times New Roman" w:hAnsi="Times New Roman"/>
          <w:sz w:val="28"/>
          <w:szCs w:val="28"/>
        </w:rPr>
        <w:t xml:space="preserve"> </w:t>
      </w:r>
      <w:r w:rsidR="00C9470E">
        <w:rPr>
          <w:rFonts w:ascii="Times New Roman" w:hAnsi="Times New Roman"/>
          <w:sz w:val="28"/>
          <w:szCs w:val="28"/>
        </w:rPr>
        <w:t xml:space="preserve">               </w:t>
      </w:r>
      <w:r w:rsidRPr="0065064D">
        <w:rPr>
          <w:rFonts w:ascii="Times New Roman" w:hAnsi="Times New Roman"/>
          <w:sz w:val="28"/>
          <w:szCs w:val="28"/>
        </w:rPr>
        <w:t xml:space="preserve">или </w:t>
      </w:r>
      <w:r w:rsidR="00EF0A19">
        <w:rPr>
          <w:rFonts w:ascii="Times New Roman" w:hAnsi="Times New Roman"/>
          <w:sz w:val="28"/>
          <w:szCs w:val="28"/>
        </w:rPr>
        <w:t>11689233,7 тыс. рублей</w:t>
      </w:r>
      <w:r w:rsidRPr="0065064D">
        <w:rPr>
          <w:rFonts w:ascii="Times New Roman" w:hAnsi="Times New Roman"/>
          <w:sz w:val="28"/>
          <w:szCs w:val="28"/>
        </w:rPr>
        <w:t>, безвозмездные поступления - 2</w:t>
      </w:r>
      <w:r w:rsidR="00EF0A19">
        <w:rPr>
          <w:rFonts w:ascii="Times New Roman" w:hAnsi="Times New Roman"/>
          <w:sz w:val="28"/>
          <w:szCs w:val="28"/>
        </w:rPr>
        <w:t>0,2</w:t>
      </w:r>
      <w:r w:rsidR="00C9470E">
        <w:rPr>
          <w:rFonts w:ascii="Times New Roman" w:hAnsi="Times New Roman"/>
          <w:sz w:val="28"/>
          <w:szCs w:val="28"/>
        </w:rPr>
        <w:t xml:space="preserve"> %,                       </w:t>
      </w:r>
      <w:r w:rsidRPr="0065064D">
        <w:rPr>
          <w:rFonts w:ascii="Times New Roman" w:hAnsi="Times New Roman"/>
          <w:sz w:val="28"/>
          <w:szCs w:val="28"/>
        </w:rPr>
        <w:t xml:space="preserve">или </w:t>
      </w:r>
      <w:r w:rsidR="00EF0A19">
        <w:rPr>
          <w:rFonts w:ascii="Times New Roman" w:hAnsi="Times New Roman"/>
          <w:sz w:val="28"/>
          <w:szCs w:val="28"/>
        </w:rPr>
        <w:t>2962286,1</w:t>
      </w:r>
      <w:r w:rsidR="00197B31">
        <w:rPr>
          <w:rFonts w:ascii="Times New Roman" w:hAnsi="Times New Roman"/>
          <w:sz w:val="28"/>
          <w:szCs w:val="28"/>
        </w:rPr>
        <w:t> </w:t>
      </w:r>
      <w:r w:rsidRPr="0065064D">
        <w:rPr>
          <w:rFonts w:ascii="Times New Roman" w:hAnsi="Times New Roman"/>
          <w:sz w:val="28"/>
          <w:szCs w:val="28"/>
        </w:rPr>
        <w:t>тыс. рублей.</w:t>
      </w:r>
    </w:p>
    <w:p w:rsidR="001B7D23" w:rsidRPr="0065064D" w:rsidRDefault="001B7D23" w:rsidP="00F665AB">
      <w:pPr>
        <w:tabs>
          <w:tab w:val="left" w:pos="0"/>
        </w:tabs>
        <w:spacing w:after="0" w:line="240" w:lineRule="auto"/>
        <w:ind w:firstLine="851"/>
        <w:jc w:val="both"/>
        <w:rPr>
          <w:rFonts w:ascii="Times New Roman" w:hAnsi="Times New Roman"/>
          <w:sz w:val="28"/>
          <w:szCs w:val="28"/>
        </w:rPr>
      </w:pPr>
      <w:r w:rsidRPr="0065064D">
        <w:rPr>
          <w:rFonts w:ascii="Times New Roman" w:hAnsi="Times New Roman"/>
          <w:sz w:val="28"/>
          <w:szCs w:val="28"/>
        </w:rPr>
        <w:t>Основн</w:t>
      </w:r>
      <w:r w:rsidR="00245E3F">
        <w:rPr>
          <w:rFonts w:ascii="Times New Roman" w:hAnsi="Times New Roman"/>
          <w:sz w:val="28"/>
          <w:szCs w:val="28"/>
        </w:rPr>
        <w:t>ой</w:t>
      </w:r>
      <w:r w:rsidRPr="0065064D">
        <w:rPr>
          <w:rFonts w:ascii="Times New Roman" w:hAnsi="Times New Roman"/>
          <w:sz w:val="28"/>
          <w:szCs w:val="28"/>
        </w:rPr>
        <w:t xml:space="preserve"> </w:t>
      </w:r>
      <w:r w:rsidR="00245E3F">
        <w:rPr>
          <w:rFonts w:ascii="Times New Roman" w:hAnsi="Times New Roman"/>
          <w:sz w:val="28"/>
          <w:szCs w:val="28"/>
        </w:rPr>
        <w:t>объем</w:t>
      </w:r>
      <w:r w:rsidRPr="0065064D">
        <w:rPr>
          <w:rFonts w:ascii="Times New Roman" w:hAnsi="Times New Roman"/>
          <w:sz w:val="28"/>
          <w:szCs w:val="28"/>
        </w:rPr>
        <w:t xml:space="preserve"> налоговых и неналоговых доходов за январь-март 201</w:t>
      </w:r>
      <w:r w:rsidR="00EF0A19">
        <w:rPr>
          <w:rFonts w:ascii="Times New Roman" w:hAnsi="Times New Roman"/>
          <w:sz w:val="28"/>
          <w:szCs w:val="28"/>
        </w:rPr>
        <w:t>4</w:t>
      </w:r>
      <w:r w:rsidRPr="0065064D">
        <w:rPr>
          <w:rFonts w:ascii="Times New Roman" w:hAnsi="Times New Roman"/>
          <w:sz w:val="28"/>
          <w:szCs w:val="28"/>
        </w:rPr>
        <w:t xml:space="preserve"> года обеспечен</w:t>
      </w:r>
      <w:r w:rsidR="00245E3F">
        <w:rPr>
          <w:rFonts w:ascii="Times New Roman" w:hAnsi="Times New Roman"/>
          <w:sz w:val="28"/>
          <w:szCs w:val="28"/>
        </w:rPr>
        <w:t xml:space="preserve"> поступлениями</w:t>
      </w:r>
      <w:r w:rsidRPr="0065064D">
        <w:rPr>
          <w:rFonts w:ascii="Times New Roman" w:hAnsi="Times New Roman"/>
          <w:sz w:val="28"/>
          <w:szCs w:val="28"/>
        </w:rPr>
        <w:t xml:space="preserve"> </w:t>
      </w:r>
      <w:r w:rsidR="00EF0A19">
        <w:rPr>
          <w:rFonts w:ascii="Times New Roman" w:hAnsi="Times New Roman"/>
          <w:sz w:val="28"/>
          <w:szCs w:val="28"/>
        </w:rPr>
        <w:t>следующи</w:t>
      </w:r>
      <w:r w:rsidR="00245E3F">
        <w:rPr>
          <w:rFonts w:ascii="Times New Roman" w:hAnsi="Times New Roman"/>
          <w:sz w:val="28"/>
          <w:szCs w:val="28"/>
        </w:rPr>
        <w:t>х</w:t>
      </w:r>
      <w:r w:rsidRPr="0065064D">
        <w:rPr>
          <w:rFonts w:ascii="Times New Roman" w:hAnsi="Times New Roman"/>
          <w:sz w:val="28"/>
          <w:szCs w:val="28"/>
        </w:rPr>
        <w:t xml:space="preserve"> вид</w:t>
      </w:r>
      <w:r w:rsidR="00245E3F">
        <w:rPr>
          <w:rFonts w:ascii="Times New Roman" w:hAnsi="Times New Roman"/>
          <w:sz w:val="28"/>
          <w:szCs w:val="28"/>
        </w:rPr>
        <w:t>ов</w:t>
      </w:r>
      <w:r w:rsidRPr="0065064D">
        <w:rPr>
          <w:rFonts w:ascii="Times New Roman" w:hAnsi="Times New Roman"/>
          <w:sz w:val="28"/>
          <w:szCs w:val="28"/>
        </w:rPr>
        <w:t xml:space="preserve"> налогов: налогом на доходы физических лиц (</w:t>
      </w:r>
      <w:r w:rsidR="00EF0A19">
        <w:rPr>
          <w:rFonts w:ascii="Times New Roman" w:hAnsi="Times New Roman"/>
          <w:sz w:val="28"/>
          <w:szCs w:val="28"/>
        </w:rPr>
        <w:t>44,1</w:t>
      </w:r>
      <w:r w:rsidRPr="0065064D">
        <w:rPr>
          <w:rFonts w:ascii="Times New Roman" w:hAnsi="Times New Roman"/>
          <w:sz w:val="28"/>
          <w:szCs w:val="28"/>
        </w:rPr>
        <w:t xml:space="preserve"> %)</w:t>
      </w:r>
      <w:r w:rsidR="00F76A37">
        <w:rPr>
          <w:rFonts w:ascii="Times New Roman" w:hAnsi="Times New Roman"/>
          <w:sz w:val="28"/>
          <w:szCs w:val="28"/>
        </w:rPr>
        <w:t>,</w:t>
      </w:r>
      <w:r w:rsidRPr="0065064D">
        <w:rPr>
          <w:rFonts w:ascii="Times New Roman" w:hAnsi="Times New Roman"/>
          <w:sz w:val="28"/>
          <w:szCs w:val="28"/>
        </w:rPr>
        <w:t xml:space="preserve"> налогом на прибыль организаций (2</w:t>
      </w:r>
      <w:r w:rsidR="00EF0A19">
        <w:rPr>
          <w:rFonts w:ascii="Times New Roman" w:hAnsi="Times New Roman"/>
          <w:sz w:val="28"/>
          <w:szCs w:val="28"/>
        </w:rPr>
        <w:t>2,8</w:t>
      </w:r>
      <w:r w:rsidRPr="0065064D">
        <w:rPr>
          <w:rFonts w:ascii="Times New Roman" w:hAnsi="Times New Roman"/>
          <w:sz w:val="28"/>
          <w:szCs w:val="28"/>
        </w:rPr>
        <w:t xml:space="preserve"> %)</w:t>
      </w:r>
      <w:r w:rsidR="00F76A37">
        <w:rPr>
          <w:rFonts w:ascii="Times New Roman" w:hAnsi="Times New Roman"/>
          <w:sz w:val="28"/>
          <w:szCs w:val="28"/>
        </w:rPr>
        <w:t xml:space="preserve">, </w:t>
      </w:r>
      <w:r w:rsidR="00094278">
        <w:rPr>
          <w:rFonts w:ascii="Times New Roman" w:hAnsi="Times New Roman"/>
          <w:sz w:val="28"/>
          <w:szCs w:val="28"/>
        </w:rPr>
        <w:t>а</w:t>
      </w:r>
      <w:r w:rsidR="00094278" w:rsidRPr="00094278">
        <w:rPr>
          <w:rFonts w:ascii="Times New Roman" w:hAnsi="Times New Roman"/>
          <w:sz w:val="28"/>
          <w:szCs w:val="28"/>
        </w:rPr>
        <w:t>кциз</w:t>
      </w:r>
      <w:r w:rsidR="00094278">
        <w:rPr>
          <w:rFonts w:ascii="Times New Roman" w:hAnsi="Times New Roman"/>
          <w:sz w:val="28"/>
          <w:szCs w:val="28"/>
        </w:rPr>
        <w:t>ами</w:t>
      </w:r>
      <w:r w:rsidR="00094278" w:rsidRPr="00094278">
        <w:rPr>
          <w:rFonts w:ascii="Times New Roman" w:hAnsi="Times New Roman"/>
          <w:sz w:val="28"/>
          <w:szCs w:val="28"/>
        </w:rPr>
        <w:t xml:space="preserve"> по п</w:t>
      </w:r>
      <w:r w:rsidR="00094278">
        <w:rPr>
          <w:rFonts w:ascii="Times New Roman" w:hAnsi="Times New Roman"/>
          <w:sz w:val="28"/>
          <w:szCs w:val="28"/>
        </w:rPr>
        <w:t xml:space="preserve">одакцизным товарам (продукции) </w:t>
      </w:r>
      <w:bookmarkStart w:id="0" w:name="_GoBack"/>
      <w:bookmarkEnd w:id="0"/>
      <w:r w:rsidR="00094278">
        <w:rPr>
          <w:rFonts w:ascii="Times New Roman" w:hAnsi="Times New Roman"/>
          <w:sz w:val="28"/>
          <w:szCs w:val="28"/>
        </w:rPr>
        <w:t xml:space="preserve">(11,7 %); </w:t>
      </w:r>
      <w:r w:rsidR="00EF0A19">
        <w:rPr>
          <w:rFonts w:ascii="Times New Roman" w:hAnsi="Times New Roman"/>
          <w:sz w:val="28"/>
          <w:szCs w:val="28"/>
        </w:rPr>
        <w:t>налогом на имущество организаций (9,8 %)</w:t>
      </w:r>
      <w:r w:rsidR="00F76A37">
        <w:rPr>
          <w:rFonts w:ascii="Times New Roman" w:hAnsi="Times New Roman"/>
          <w:sz w:val="28"/>
          <w:szCs w:val="28"/>
        </w:rPr>
        <w:t>,</w:t>
      </w:r>
      <w:r w:rsidR="00EF0A19">
        <w:rPr>
          <w:rFonts w:ascii="Times New Roman" w:hAnsi="Times New Roman"/>
          <w:sz w:val="28"/>
          <w:szCs w:val="28"/>
        </w:rPr>
        <w:t xml:space="preserve"> </w:t>
      </w:r>
      <w:r w:rsidRPr="0065064D">
        <w:rPr>
          <w:rFonts w:ascii="Times New Roman" w:hAnsi="Times New Roman"/>
          <w:sz w:val="28"/>
          <w:szCs w:val="28"/>
        </w:rPr>
        <w:t>налогом, взимаемым в связи</w:t>
      </w:r>
      <w:r w:rsidR="00C9470E">
        <w:rPr>
          <w:rFonts w:ascii="Times New Roman" w:hAnsi="Times New Roman"/>
          <w:sz w:val="28"/>
          <w:szCs w:val="28"/>
        </w:rPr>
        <w:t xml:space="preserve"> </w:t>
      </w:r>
      <w:r w:rsidRPr="0065064D">
        <w:rPr>
          <w:rFonts w:ascii="Times New Roman" w:hAnsi="Times New Roman"/>
          <w:sz w:val="28"/>
          <w:szCs w:val="28"/>
        </w:rPr>
        <w:t>с применением упрощенной системы налогообложения (</w:t>
      </w:r>
      <w:r w:rsidR="00EF0A19">
        <w:rPr>
          <w:rFonts w:ascii="Times New Roman" w:hAnsi="Times New Roman"/>
          <w:sz w:val="28"/>
          <w:szCs w:val="28"/>
        </w:rPr>
        <w:t>6,</w:t>
      </w:r>
      <w:r w:rsidRPr="0065064D">
        <w:rPr>
          <w:rFonts w:ascii="Times New Roman" w:hAnsi="Times New Roman"/>
          <w:sz w:val="28"/>
          <w:szCs w:val="28"/>
        </w:rPr>
        <w:t>7 %).</w:t>
      </w:r>
    </w:p>
    <w:p w:rsidR="001B7D23" w:rsidRPr="00EF0A19" w:rsidRDefault="001B7D23" w:rsidP="00EF0A19">
      <w:pPr>
        <w:spacing w:after="0" w:line="240" w:lineRule="auto"/>
        <w:ind w:firstLine="708"/>
        <w:jc w:val="both"/>
        <w:rPr>
          <w:rFonts w:ascii="Times New Roman" w:hAnsi="Times New Roman"/>
          <w:sz w:val="28"/>
          <w:szCs w:val="28"/>
        </w:rPr>
      </w:pPr>
      <w:r w:rsidRPr="00EF0A19">
        <w:rPr>
          <w:rFonts w:ascii="Times New Roman" w:hAnsi="Times New Roman"/>
          <w:sz w:val="28"/>
          <w:szCs w:val="28"/>
        </w:rPr>
        <w:t xml:space="preserve">4. Контрольно-счетная палата обращает внимание на неравномерность исполнения краевого бюджета </w:t>
      </w:r>
      <w:r w:rsidR="003432FE" w:rsidRPr="00EF0A19">
        <w:rPr>
          <w:rFonts w:ascii="Times New Roman" w:hAnsi="Times New Roman"/>
          <w:sz w:val="28"/>
          <w:szCs w:val="28"/>
        </w:rPr>
        <w:t xml:space="preserve">по разделам функциональной классификации расходов </w:t>
      </w:r>
      <w:r w:rsidR="00B87F1B" w:rsidRPr="00EF0A19">
        <w:rPr>
          <w:rFonts w:ascii="Times New Roman" w:hAnsi="Times New Roman"/>
          <w:sz w:val="28"/>
          <w:szCs w:val="28"/>
        </w:rPr>
        <w:t>(</w:t>
      </w:r>
      <w:r w:rsidR="00EF0A19">
        <w:rPr>
          <w:rFonts w:ascii="Times New Roman" w:hAnsi="Times New Roman"/>
          <w:sz w:val="28"/>
          <w:szCs w:val="28"/>
        </w:rPr>
        <w:t>49,2</w:t>
      </w:r>
      <w:r w:rsidR="003432FE" w:rsidRPr="00EF0A19">
        <w:rPr>
          <w:rFonts w:ascii="Times New Roman" w:hAnsi="Times New Roman"/>
          <w:sz w:val="28"/>
          <w:szCs w:val="28"/>
        </w:rPr>
        <w:t xml:space="preserve"> % до </w:t>
      </w:r>
      <w:r w:rsidR="00EF0A19">
        <w:rPr>
          <w:rFonts w:ascii="Times New Roman" w:hAnsi="Times New Roman"/>
          <w:sz w:val="28"/>
          <w:szCs w:val="28"/>
        </w:rPr>
        <w:t>7,1</w:t>
      </w:r>
      <w:r w:rsidR="003432FE" w:rsidRPr="00EF0A19">
        <w:rPr>
          <w:rFonts w:ascii="Times New Roman" w:hAnsi="Times New Roman"/>
          <w:sz w:val="28"/>
          <w:szCs w:val="28"/>
        </w:rPr>
        <w:t xml:space="preserve"> %)</w:t>
      </w:r>
      <w:r w:rsidRPr="00EF0A19">
        <w:rPr>
          <w:rFonts w:ascii="Times New Roman" w:hAnsi="Times New Roman"/>
          <w:sz w:val="28"/>
          <w:szCs w:val="28"/>
        </w:rPr>
        <w:t>.</w:t>
      </w:r>
    </w:p>
    <w:p w:rsidR="001B7D23" w:rsidRPr="00EF0A19" w:rsidRDefault="001B7D23" w:rsidP="00941BCC">
      <w:pPr>
        <w:tabs>
          <w:tab w:val="left" w:pos="720"/>
          <w:tab w:val="left" w:pos="840"/>
        </w:tabs>
        <w:spacing w:after="0" w:line="240" w:lineRule="auto"/>
        <w:ind w:firstLine="709"/>
        <w:jc w:val="both"/>
        <w:rPr>
          <w:rFonts w:ascii="Times New Roman" w:hAnsi="Times New Roman"/>
          <w:sz w:val="28"/>
          <w:szCs w:val="28"/>
        </w:rPr>
      </w:pPr>
      <w:r w:rsidRPr="00EF0A19">
        <w:rPr>
          <w:rFonts w:ascii="Times New Roman" w:hAnsi="Times New Roman"/>
          <w:sz w:val="28"/>
          <w:szCs w:val="28"/>
        </w:rPr>
        <w:tab/>
        <w:t>5.</w:t>
      </w:r>
      <w:r w:rsidR="00EF0A19">
        <w:rPr>
          <w:rFonts w:ascii="Times New Roman" w:hAnsi="Times New Roman"/>
          <w:sz w:val="28"/>
          <w:szCs w:val="28"/>
          <w:lang w:val="en-US"/>
        </w:rPr>
        <w:t> </w:t>
      </w:r>
      <w:r w:rsidRPr="00EF0A19">
        <w:rPr>
          <w:rFonts w:ascii="Times New Roman" w:hAnsi="Times New Roman"/>
          <w:sz w:val="28"/>
          <w:szCs w:val="28"/>
        </w:rPr>
        <w:t xml:space="preserve">Главными распорядителями бюджетных средств расходы </w:t>
      </w:r>
      <w:r w:rsidR="00C9470E">
        <w:rPr>
          <w:rFonts w:ascii="Times New Roman" w:hAnsi="Times New Roman"/>
          <w:sz w:val="28"/>
          <w:szCs w:val="28"/>
        </w:rPr>
        <w:t xml:space="preserve">                         </w:t>
      </w:r>
      <w:r w:rsidRPr="00EF0A19">
        <w:rPr>
          <w:rFonts w:ascii="Times New Roman" w:hAnsi="Times New Roman"/>
          <w:sz w:val="28"/>
          <w:szCs w:val="28"/>
        </w:rPr>
        <w:t>за 1 квартал 201</w:t>
      </w:r>
      <w:r w:rsidR="00EF0A19" w:rsidRPr="00EF0A19">
        <w:rPr>
          <w:rFonts w:ascii="Times New Roman" w:hAnsi="Times New Roman"/>
          <w:sz w:val="28"/>
          <w:szCs w:val="28"/>
        </w:rPr>
        <w:t>4</w:t>
      </w:r>
      <w:r w:rsidRPr="00EF0A19">
        <w:rPr>
          <w:rFonts w:ascii="Times New Roman" w:hAnsi="Times New Roman"/>
          <w:sz w:val="28"/>
          <w:szCs w:val="28"/>
        </w:rPr>
        <w:t xml:space="preserve"> года исполнены на уровне от 3</w:t>
      </w:r>
      <w:r w:rsidR="00245E3F">
        <w:rPr>
          <w:rFonts w:ascii="Times New Roman" w:hAnsi="Times New Roman"/>
          <w:sz w:val="28"/>
          <w:szCs w:val="28"/>
        </w:rPr>
        <w:t>7,</w:t>
      </w:r>
      <w:r w:rsidR="00EF0A19" w:rsidRPr="00EF0A19">
        <w:rPr>
          <w:rFonts w:ascii="Times New Roman" w:hAnsi="Times New Roman"/>
          <w:sz w:val="28"/>
          <w:szCs w:val="28"/>
        </w:rPr>
        <w:t>3</w:t>
      </w:r>
      <w:r w:rsidRPr="00EF0A19">
        <w:rPr>
          <w:rFonts w:ascii="Times New Roman" w:hAnsi="Times New Roman"/>
          <w:sz w:val="28"/>
          <w:szCs w:val="28"/>
        </w:rPr>
        <w:t xml:space="preserve"> % (</w:t>
      </w:r>
      <w:r w:rsidR="00EF0A19" w:rsidRPr="009D0FFA">
        <w:rPr>
          <w:rFonts w:ascii="Times New Roman" w:hAnsi="Times New Roman"/>
          <w:sz w:val="28"/>
          <w:szCs w:val="28"/>
        </w:rPr>
        <w:t>департаментом записи актов гражданского состояния Приморского края</w:t>
      </w:r>
      <w:r w:rsidRPr="00EF0A19">
        <w:rPr>
          <w:rFonts w:ascii="Times New Roman" w:hAnsi="Times New Roman"/>
          <w:sz w:val="28"/>
          <w:szCs w:val="28"/>
        </w:rPr>
        <w:t xml:space="preserve">) до </w:t>
      </w:r>
      <w:r w:rsidR="00EF0A19">
        <w:rPr>
          <w:rFonts w:ascii="Times New Roman" w:hAnsi="Times New Roman"/>
          <w:sz w:val="28"/>
          <w:szCs w:val="28"/>
        </w:rPr>
        <w:t>0,</w:t>
      </w:r>
      <w:r w:rsidR="00EF0A19" w:rsidRPr="00EF0A19">
        <w:rPr>
          <w:rFonts w:ascii="Times New Roman" w:hAnsi="Times New Roman"/>
          <w:sz w:val="28"/>
          <w:szCs w:val="28"/>
        </w:rPr>
        <w:t>6</w:t>
      </w:r>
      <w:r w:rsidRPr="00EF0A19">
        <w:rPr>
          <w:rFonts w:ascii="Times New Roman" w:hAnsi="Times New Roman"/>
          <w:sz w:val="28"/>
          <w:szCs w:val="28"/>
        </w:rPr>
        <w:t xml:space="preserve"> %. </w:t>
      </w:r>
    </w:p>
    <w:p w:rsidR="00EF0A19" w:rsidRPr="00EF0A19" w:rsidRDefault="001B7D23" w:rsidP="00EF0A19">
      <w:pPr>
        <w:tabs>
          <w:tab w:val="left" w:pos="720"/>
          <w:tab w:val="left" w:pos="840"/>
        </w:tabs>
        <w:spacing w:after="0" w:line="240" w:lineRule="auto"/>
        <w:ind w:firstLine="709"/>
        <w:jc w:val="both"/>
        <w:rPr>
          <w:rFonts w:ascii="Times New Roman" w:hAnsi="Times New Roman"/>
          <w:sz w:val="28"/>
          <w:szCs w:val="28"/>
        </w:rPr>
      </w:pPr>
      <w:r w:rsidRPr="00EF0A19">
        <w:rPr>
          <w:rFonts w:ascii="Times New Roman" w:hAnsi="Times New Roman"/>
          <w:sz w:val="28"/>
          <w:szCs w:val="28"/>
        </w:rPr>
        <w:t xml:space="preserve">Крайне низкое исполнение расходов </w:t>
      </w:r>
      <w:r w:rsidR="00EF0A19">
        <w:rPr>
          <w:rFonts w:ascii="Times New Roman" w:hAnsi="Times New Roman"/>
          <w:sz w:val="28"/>
          <w:szCs w:val="28"/>
        </w:rPr>
        <w:t xml:space="preserve">сложилось по 5 главным распорядителям средств: </w:t>
      </w:r>
      <w:r w:rsidR="00EF0A19" w:rsidRPr="00EF0A19">
        <w:rPr>
          <w:rFonts w:ascii="Times New Roman" w:hAnsi="Times New Roman"/>
          <w:sz w:val="28"/>
          <w:szCs w:val="28"/>
        </w:rPr>
        <w:t>департаменту по делам молодежи Приморского края (3,5 %), департаменту промышленности и транспорта Приморского края (3,5 %), департаменту рыбного хозяйства и водных биологических ресурсов Приморского края (2,2 %), департаменту энергетики, нефтегазового комплекса и угольной промышленности Приморского края (1,2 %), департаменту градостроительства Приморского края (0,6 %).</w:t>
      </w:r>
    </w:p>
    <w:p w:rsidR="009332A1" w:rsidRPr="009332A1" w:rsidRDefault="001B7D23" w:rsidP="009332A1">
      <w:pPr>
        <w:tabs>
          <w:tab w:val="left" w:pos="720"/>
          <w:tab w:val="left" w:pos="840"/>
        </w:tabs>
        <w:spacing w:after="0" w:line="240" w:lineRule="auto"/>
        <w:ind w:firstLine="709"/>
        <w:jc w:val="both"/>
        <w:rPr>
          <w:rFonts w:ascii="Times New Roman" w:hAnsi="Times New Roman"/>
          <w:sz w:val="28"/>
          <w:szCs w:val="28"/>
        </w:rPr>
      </w:pPr>
      <w:r w:rsidRPr="009332A1">
        <w:rPr>
          <w:rFonts w:ascii="Times New Roman" w:hAnsi="Times New Roman"/>
          <w:sz w:val="28"/>
          <w:szCs w:val="28"/>
        </w:rPr>
        <w:t>6.</w:t>
      </w:r>
      <w:r w:rsidR="002D6895">
        <w:rPr>
          <w:rFonts w:ascii="Times New Roman" w:hAnsi="Times New Roman"/>
          <w:sz w:val="28"/>
          <w:szCs w:val="28"/>
        </w:rPr>
        <w:t> </w:t>
      </w:r>
      <w:r w:rsidRPr="009332A1">
        <w:rPr>
          <w:rFonts w:ascii="Times New Roman" w:hAnsi="Times New Roman"/>
          <w:sz w:val="28"/>
          <w:szCs w:val="28"/>
        </w:rPr>
        <w:t>За отчетный период исполнение годовых бюджетных назначений (</w:t>
      </w:r>
      <w:r w:rsidR="009332A1" w:rsidRPr="009332A1">
        <w:rPr>
          <w:rFonts w:ascii="Times New Roman" w:hAnsi="Times New Roman"/>
          <w:sz w:val="28"/>
          <w:szCs w:val="28"/>
          <w:lang w:eastAsia="ru-RU"/>
        </w:rPr>
        <w:t xml:space="preserve">78155021,3 </w:t>
      </w:r>
      <w:r w:rsidRPr="009332A1">
        <w:rPr>
          <w:rFonts w:ascii="Times New Roman" w:hAnsi="Times New Roman"/>
          <w:sz w:val="28"/>
          <w:szCs w:val="28"/>
        </w:rPr>
        <w:t>тыс. рублей), предусмотренных на реализацию мероприятий 17 государственных программ</w:t>
      </w:r>
      <w:r w:rsidR="00AD682F" w:rsidRPr="009332A1">
        <w:rPr>
          <w:rFonts w:ascii="Times New Roman" w:hAnsi="Times New Roman"/>
          <w:sz w:val="28"/>
          <w:szCs w:val="28"/>
        </w:rPr>
        <w:t>,</w:t>
      </w:r>
      <w:r w:rsidRPr="009332A1">
        <w:rPr>
          <w:rFonts w:ascii="Times New Roman" w:hAnsi="Times New Roman"/>
          <w:sz w:val="28"/>
          <w:szCs w:val="28"/>
        </w:rPr>
        <w:t xml:space="preserve"> составило </w:t>
      </w:r>
      <w:r w:rsidR="009332A1" w:rsidRPr="009332A1">
        <w:rPr>
          <w:rFonts w:ascii="Times New Roman" w:hAnsi="Times New Roman"/>
          <w:sz w:val="28"/>
          <w:szCs w:val="28"/>
        </w:rPr>
        <w:t>15674166,6 тыс. рублей</w:t>
      </w:r>
      <w:r w:rsidR="00F76A37">
        <w:rPr>
          <w:rFonts w:ascii="Times New Roman" w:hAnsi="Times New Roman"/>
          <w:sz w:val="28"/>
          <w:szCs w:val="28"/>
        </w:rPr>
        <w:t>,</w:t>
      </w:r>
      <w:r w:rsidR="009332A1" w:rsidRPr="009332A1">
        <w:rPr>
          <w:rFonts w:ascii="Times New Roman" w:hAnsi="Times New Roman"/>
          <w:sz w:val="28"/>
          <w:szCs w:val="28"/>
        </w:rPr>
        <w:t xml:space="preserve"> или 20,1</w:t>
      </w:r>
      <w:r w:rsidR="00F76A37">
        <w:rPr>
          <w:rFonts w:ascii="Times New Roman" w:hAnsi="Times New Roman"/>
          <w:sz w:val="28"/>
          <w:szCs w:val="28"/>
        </w:rPr>
        <w:t> </w:t>
      </w:r>
      <w:r w:rsidR="009332A1" w:rsidRPr="009332A1">
        <w:rPr>
          <w:rFonts w:ascii="Times New Roman" w:hAnsi="Times New Roman"/>
          <w:sz w:val="28"/>
          <w:szCs w:val="28"/>
        </w:rPr>
        <w:t>%. Доля их в общем объеме исполненных расходов составляет 97,1 %.</w:t>
      </w:r>
    </w:p>
    <w:p w:rsidR="009332A1" w:rsidRPr="009332A1" w:rsidRDefault="009332A1" w:rsidP="009332A1">
      <w:pPr>
        <w:spacing w:after="0" w:line="240" w:lineRule="auto"/>
        <w:ind w:firstLine="709"/>
        <w:jc w:val="both"/>
        <w:rPr>
          <w:rFonts w:ascii="Times New Roman" w:hAnsi="Times New Roman"/>
          <w:sz w:val="28"/>
          <w:szCs w:val="28"/>
          <w:lang w:eastAsia="ru-RU"/>
        </w:rPr>
      </w:pPr>
      <w:r w:rsidRPr="009332A1">
        <w:rPr>
          <w:rFonts w:ascii="Times New Roman" w:hAnsi="Times New Roman"/>
          <w:sz w:val="28"/>
          <w:szCs w:val="28"/>
          <w:lang w:eastAsia="ru-RU"/>
        </w:rPr>
        <w:t xml:space="preserve">За отчетный период исполнение </w:t>
      </w:r>
      <w:r>
        <w:rPr>
          <w:rFonts w:ascii="Times New Roman" w:hAnsi="Times New Roman"/>
          <w:sz w:val="28"/>
          <w:szCs w:val="28"/>
          <w:lang w:eastAsia="ru-RU"/>
        </w:rPr>
        <w:t xml:space="preserve">государственных программ </w:t>
      </w:r>
      <w:r w:rsidRPr="009332A1">
        <w:rPr>
          <w:rFonts w:ascii="Times New Roman" w:hAnsi="Times New Roman"/>
          <w:sz w:val="28"/>
          <w:szCs w:val="28"/>
          <w:lang w:eastAsia="ru-RU"/>
        </w:rPr>
        <w:t>сложил</w:t>
      </w:r>
      <w:r>
        <w:rPr>
          <w:rFonts w:ascii="Times New Roman" w:hAnsi="Times New Roman"/>
          <w:sz w:val="28"/>
          <w:szCs w:val="28"/>
          <w:lang w:eastAsia="ru-RU"/>
        </w:rPr>
        <w:t xml:space="preserve">ось </w:t>
      </w:r>
      <w:r w:rsidR="00197B31">
        <w:rPr>
          <w:rFonts w:ascii="Times New Roman" w:hAnsi="Times New Roman"/>
          <w:sz w:val="28"/>
          <w:szCs w:val="28"/>
          <w:lang w:eastAsia="ru-RU"/>
        </w:rPr>
        <w:t>на уровне</w:t>
      </w:r>
      <w:r>
        <w:rPr>
          <w:rFonts w:ascii="Times New Roman" w:hAnsi="Times New Roman"/>
          <w:sz w:val="28"/>
          <w:szCs w:val="28"/>
          <w:lang w:eastAsia="ru-RU"/>
        </w:rPr>
        <w:t xml:space="preserve"> от 31,4 % до 0,4 %.</w:t>
      </w:r>
    </w:p>
    <w:p w:rsidR="00BA470C" w:rsidRDefault="001B7D23" w:rsidP="00463A07">
      <w:pPr>
        <w:spacing w:after="0" w:line="240" w:lineRule="auto"/>
        <w:ind w:firstLine="709"/>
        <w:jc w:val="both"/>
        <w:rPr>
          <w:rFonts w:ascii="Times New Roman" w:hAnsi="Times New Roman"/>
          <w:sz w:val="28"/>
          <w:szCs w:val="28"/>
        </w:rPr>
      </w:pPr>
      <w:r w:rsidRPr="00463A07">
        <w:rPr>
          <w:rFonts w:ascii="Times New Roman" w:hAnsi="Times New Roman"/>
          <w:sz w:val="28"/>
          <w:szCs w:val="28"/>
        </w:rPr>
        <w:t xml:space="preserve">При этом на низком уровне исполнены бюджетные назначения, предусмотренные на реализацию </w:t>
      </w:r>
      <w:r w:rsidR="009332A1" w:rsidRPr="00463A07">
        <w:rPr>
          <w:rFonts w:ascii="Times New Roman" w:hAnsi="Times New Roman"/>
          <w:sz w:val="28"/>
          <w:szCs w:val="28"/>
        </w:rPr>
        <w:t xml:space="preserve">семи </w:t>
      </w:r>
      <w:r w:rsidR="00BA470C" w:rsidRPr="00463A07">
        <w:rPr>
          <w:rFonts w:ascii="Times New Roman" w:hAnsi="Times New Roman"/>
          <w:sz w:val="28"/>
          <w:szCs w:val="28"/>
        </w:rPr>
        <w:t xml:space="preserve">государственных программ: </w:t>
      </w:r>
      <w:r w:rsidR="00463A07" w:rsidRPr="00992E52">
        <w:rPr>
          <w:rFonts w:ascii="Times New Roman" w:hAnsi="Times New Roman"/>
          <w:sz w:val="28"/>
          <w:szCs w:val="28"/>
        </w:rPr>
        <w:t>"Охрана окружающей среды Приморского края"</w:t>
      </w:r>
      <w:r w:rsidR="00463A07">
        <w:rPr>
          <w:rFonts w:ascii="Times New Roman" w:hAnsi="Times New Roman"/>
          <w:sz w:val="28"/>
          <w:szCs w:val="28"/>
        </w:rPr>
        <w:t xml:space="preserve"> (9,3 %); </w:t>
      </w:r>
      <w:r w:rsidR="00463A07" w:rsidRPr="00463A07">
        <w:rPr>
          <w:rFonts w:ascii="Times New Roman" w:hAnsi="Times New Roman"/>
          <w:sz w:val="28"/>
          <w:szCs w:val="28"/>
        </w:rPr>
        <w:t xml:space="preserve">"Развитие сельского </w:t>
      </w:r>
      <w:r w:rsidR="00463A07" w:rsidRPr="00463A07">
        <w:rPr>
          <w:rFonts w:ascii="Times New Roman" w:hAnsi="Times New Roman"/>
          <w:sz w:val="28"/>
          <w:szCs w:val="28"/>
        </w:rPr>
        <w:lastRenderedPageBreak/>
        <w:t xml:space="preserve">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r w:rsidR="00463A07">
        <w:rPr>
          <w:rFonts w:ascii="Times New Roman" w:hAnsi="Times New Roman"/>
          <w:sz w:val="28"/>
          <w:szCs w:val="28"/>
        </w:rPr>
        <w:t xml:space="preserve">(9,0 %); </w:t>
      </w:r>
      <w:r w:rsidR="00463A07" w:rsidRPr="00463A07">
        <w:rPr>
          <w:rFonts w:ascii="Times New Roman" w:hAnsi="Times New Roman"/>
          <w:bCs/>
          <w:color w:val="000000"/>
          <w:sz w:val="28"/>
          <w:szCs w:val="28"/>
          <w:lang w:eastAsia="ru-RU"/>
        </w:rPr>
        <w:t>"Обеспечение доступным жильем и качественными услугами жилищно-коммунального хозяйства населения Приморского края"</w:t>
      </w:r>
      <w:r w:rsidR="00463A07">
        <w:rPr>
          <w:rFonts w:ascii="Times New Roman" w:hAnsi="Times New Roman"/>
          <w:bCs/>
          <w:color w:val="000000"/>
          <w:sz w:val="28"/>
          <w:szCs w:val="28"/>
          <w:lang w:eastAsia="ru-RU"/>
        </w:rPr>
        <w:t xml:space="preserve">(7,8 </w:t>
      </w:r>
      <w:r w:rsidR="00463A07" w:rsidRPr="00463A07">
        <w:rPr>
          <w:rFonts w:ascii="Times New Roman" w:hAnsi="Times New Roman"/>
          <w:bCs/>
          <w:color w:val="000000"/>
          <w:sz w:val="28"/>
          <w:szCs w:val="28"/>
          <w:lang w:eastAsia="ru-RU"/>
        </w:rPr>
        <w:t xml:space="preserve">%); </w:t>
      </w:r>
      <w:r w:rsidR="00463A07" w:rsidRPr="00463A07">
        <w:rPr>
          <w:rFonts w:ascii="Times New Roman" w:hAnsi="Times New Roman"/>
          <w:sz w:val="28"/>
          <w:szCs w:val="28"/>
        </w:rPr>
        <w:t xml:space="preserve">"Информационное общество" </w:t>
      </w:r>
      <w:r w:rsidR="00463A07">
        <w:rPr>
          <w:rFonts w:ascii="Times New Roman" w:hAnsi="Times New Roman"/>
          <w:sz w:val="28"/>
          <w:szCs w:val="28"/>
        </w:rPr>
        <w:t>(6,5 %); "</w:t>
      </w:r>
      <w:r w:rsidR="00463A07" w:rsidRPr="00463A07">
        <w:rPr>
          <w:rFonts w:ascii="Times New Roman" w:hAnsi="Times New Roman"/>
          <w:sz w:val="28"/>
          <w:szCs w:val="28"/>
        </w:rPr>
        <w:t>Развитие рыбохозяйственного комплекса в Приморском крае</w:t>
      </w:r>
      <w:r w:rsidR="00463A07">
        <w:rPr>
          <w:rFonts w:ascii="Times New Roman" w:hAnsi="Times New Roman"/>
          <w:sz w:val="28"/>
          <w:szCs w:val="28"/>
        </w:rPr>
        <w:t xml:space="preserve">" (2,2 %); </w:t>
      </w:r>
      <w:r w:rsidR="00463A07" w:rsidRPr="00463A07">
        <w:rPr>
          <w:rFonts w:ascii="Times New Roman" w:hAnsi="Times New Roman"/>
          <w:sz w:val="28"/>
          <w:szCs w:val="28"/>
        </w:rPr>
        <w:t>"Развитие туризма в Приморском крае"</w:t>
      </w:r>
      <w:r w:rsidR="00463A07">
        <w:rPr>
          <w:rFonts w:ascii="Times New Roman" w:hAnsi="Times New Roman"/>
          <w:sz w:val="28"/>
          <w:szCs w:val="28"/>
        </w:rPr>
        <w:t xml:space="preserve"> (1,3 %); </w:t>
      </w:r>
      <w:r w:rsidR="00463A07" w:rsidRPr="00992E52">
        <w:rPr>
          <w:rFonts w:ascii="Times New Roman" w:hAnsi="Times New Roman"/>
          <w:sz w:val="28"/>
          <w:szCs w:val="28"/>
        </w:rPr>
        <w:t xml:space="preserve">"Энергоэффективность, развитие газоснабжения </w:t>
      </w:r>
      <w:r w:rsidR="00463A07">
        <w:rPr>
          <w:rFonts w:ascii="Times New Roman" w:hAnsi="Times New Roman"/>
          <w:sz w:val="28"/>
          <w:szCs w:val="28"/>
        </w:rPr>
        <w:t>и энергетики в Приморском крае" (0,4 %).</w:t>
      </w:r>
    </w:p>
    <w:p w:rsidR="00ED7363" w:rsidRPr="009332A1" w:rsidRDefault="001B7D23" w:rsidP="00941BCC">
      <w:pPr>
        <w:tabs>
          <w:tab w:val="left" w:pos="720"/>
        </w:tabs>
        <w:spacing w:after="0" w:line="240" w:lineRule="auto"/>
        <w:ind w:firstLine="709"/>
        <w:jc w:val="both"/>
        <w:rPr>
          <w:rFonts w:ascii="Times New Roman" w:hAnsi="Times New Roman"/>
          <w:sz w:val="28"/>
          <w:szCs w:val="28"/>
        </w:rPr>
      </w:pPr>
      <w:r w:rsidRPr="009332A1">
        <w:rPr>
          <w:rFonts w:ascii="Times New Roman" w:hAnsi="Times New Roman"/>
          <w:sz w:val="28"/>
          <w:szCs w:val="28"/>
        </w:rPr>
        <w:t>Кроме того, установлено, что главными распорядителями бюджетных средств в 1 квартале 201</w:t>
      </w:r>
      <w:r w:rsidR="009332A1" w:rsidRPr="009332A1">
        <w:rPr>
          <w:rFonts w:ascii="Times New Roman" w:hAnsi="Times New Roman"/>
          <w:sz w:val="28"/>
          <w:szCs w:val="28"/>
        </w:rPr>
        <w:t>4</w:t>
      </w:r>
      <w:r w:rsidRPr="009332A1">
        <w:rPr>
          <w:rFonts w:ascii="Times New Roman" w:hAnsi="Times New Roman"/>
          <w:sz w:val="28"/>
          <w:szCs w:val="28"/>
        </w:rPr>
        <w:t xml:space="preserve"> года осуществлялись </w:t>
      </w:r>
      <w:r w:rsidR="00197B31" w:rsidRPr="009332A1">
        <w:rPr>
          <w:rFonts w:ascii="Times New Roman" w:hAnsi="Times New Roman"/>
          <w:sz w:val="28"/>
          <w:szCs w:val="28"/>
        </w:rPr>
        <w:t xml:space="preserve">не </w:t>
      </w:r>
      <w:r w:rsidR="00197B31">
        <w:rPr>
          <w:rFonts w:ascii="Times New Roman" w:hAnsi="Times New Roman"/>
          <w:sz w:val="28"/>
          <w:szCs w:val="28"/>
        </w:rPr>
        <w:t xml:space="preserve">все </w:t>
      </w:r>
      <w:r w:rsidRPr="009332A1">
        <w:rPr>
          <w:rFonts w:ascii="Times New Roman" w:hAnsi="Times New Roman"/>
          <w:sz w:val="28"/>
          <w:szCs w:val="28"/>
        </w:rPr>
        <w:t>социально-значимые расходы</w:t>
      </w:r>
      <w:r w:rsidR="00197B31">
        <w:rPr>
          <w:rFonts w:ascii="Times New Roman" w:hAnsi="Times New Roman"/>
          <w:sz w:val="28"/>
          <w:szCs w:val="28"/>
        </w:rPr>
        <w:t xml:space="preserve">, из них в </w:t>
      </w:r>
      <w:r w:rsidR="00197B31" w:rsidRPr="009332A1">
        <w:rPr>
          <w:rFonts w:ascii="Times New Roman" w:hAnsi="Times New Roman"/>
          <w:sz w:val="28"/>
          <w:szCs w:val="28"/>
        </w:rPr>
        <w:t>рамках реализации мероприятий государственных программ</w:t>
      </w:r>
      <w:r w:rsidR="00197B31">
        <w:rPr>
          <w:rFonts w:ascii="Times New Roman" w:hAnsi="Times New Roman"/>
          <w:sz w:val="28"/>
          <w:szCs w:val="28"/>
        </w:rPr>
        <w:t>:</w:t>
      </w:r>
    </w:p>
    <w:p w:rsidR="008C5AD9" w:rsidRPr="009332A1" w:rsidRDefault="001B7D23" w:rsidP="00941BCC">
      <w:pPr>
        <w:tabs>
          <w:tab w:val="left" w:pos="720"/>
        </w:tabs>
        <w:spacing w:after="0" w:line="240" w:lineRule="auto"/>
        <w:ind w:firstLine="709"/>
        <w:jc w:val="both"/>
        <w:rPr>
          <w:rFonts w:ascii="Times New Roman" w:hAnsi="Times New Roman"/>
          <w:sz w:val="28"/>
          <w:szCs w:val="28"/>
        </w:rPr>
      </w:pPr>
      <w:r w:rsidRPr="009332A1">
        <w:rPr>
          <w:rFonts w:ascii="Times New Roman" w:hAnsi="Times New Roman"/>
          <w:sz w:val="28"/>
          <w:szCs w:val="28"/>
        </w:rPr>
        <w:t>"Развитие здравоохранения Приморского края"</w:t>
      </w:r>
      <w:r w:rsidR="008C5AD9" w:rsidRPr="009332A1">
        <w:rPr>
          <w:rFonts w:ascii="Times New Roman" w:hAnsi="Times New Roman"/>
          <w:sz w:val="28"/>
          <w:szCs w:val="28"/>
        </w:rPr>
        <w:t>:</w:t>
      </w:r>
    </w:p>
    <w:p w:rsidR="00746E32" w:rsidRPr="009332A1" w:rsidRDefault="001B7D23" w:rsidP="00941BCC">
      <w:pPr>
        <w:tabs>
          <w:tab w:val="left" w:pos="720"/>
        </w:tabs>
        <w:spacing w:after="0" w:line="240" w:lineRule="auto"/>
        <w:ind w:firstLine="709"/>
        <w:jc w:val="both"/>
        <w:rPr>
          <w:rFonts w:ascii="Times New Roman" w:hAnsi="Times New Roman"/>
          <w:sz w:val="28"/>
          <w:szCs w:val="28"/>
        </w:rPr>
      </w:pPr>
      <w:r w:rsidRPr="009332A1">
        <w:rPr>
          <w:rFonts w:ascii="Times New Roman" w:hAnsi="Times New Roman"/>
          <w:sz w:val="28"/>
          <w:szCs w:val="28"/>
        </w:rPr>
        <w:t>департаментом здравоохранения Приморского края</w:t>
      </w:r>
      <w:r w:rsidR="00746E32" w:rsidRPr="009332A1">
        <w:rPr>
          <w:rFonts w:ascii="Times New Roman" w:hAnsi="Times New Roman"/>
          <w:sz w:val="28"/>
          <w:szCs w:val="28"/>
        </w:rPr>
        <w:t xml:space="preserve"> </w:t>
      </w:r>
      <w:r w:rsidR="008C5AD9" w:rsidRPr="009332A1">
        <w:rPr>
          <w:rFonts w:ascii="Times New Roman" w:hAnsi="Times New Roman"/>
          <w:sz w:val="28"/>
          <w:szCs w:val="28"/>
        </w:rPr>
        <w:t xml:space="preserve">- </w:t>
      </w:r>
      <w:r w:rsidRPr="009332A1">
        <w:rPr>
          <w:rFonts w:ascii="Times New Roman" w:hAnsi="Times New Roman"/>
          <w:sz w:val="28"/>
          <w:szCs w:val="28"/>
        </w:rPr>
        <w:t>расходы, предусмотренные</w:t>
      </w:r>
      <w:r w:rsidR="00197B31">
        <w:rPr>
          <w:rFonts w:ascii="Times New Roman" w:hAnsi="Times New Roman"/>
          <w:sz w:val="28"/>
          <w:szCs w:val="28"/>
        </w:rPr>
        <w:t xml:space="preserve"> на</w:t>
      </w:r>
      <w:r w:rsidR="00746E32" w:rsidRPr="009332A1">
        <w:rPr>
          <w:rFonts w:ascii="Times New Roman" w:hAnsi="Times New Roman"/>
          <w:sz w:val="28"/>
          <w:szCs w:val="28"/>
        </w:rPr>
        <w:t xml:space="preserve">: </w:t>
      </w:r>
    </w:p>
    <w:p w:rsidR="009332A1" w:rsidRPr="009332A1" w:rsidRDefault="009332A1" w:rsidP="009332A1">
      <w:pPr>
        <w:spacing w:after="0" w:line="240" w:lineRule="auto"/>
        <w:ind w:firstLine="709"/>
        <w:jc w:val="both"/>
        <w:rPr>
          <w:rFonts w:ascii="Times New Roman" w:hAnsi="Times New Roman"/>
          <w:sz w:val="28"/>
          <w:szCs w:val="28"/>
        </w:rPr>
      </w:pPr>
      <w:r w:rsidRPr="009332A1">
        <w:rPr>
          <w:rFonts w:ascii="Times New Roman" w:hAnsi="Times New Roman"/>
          <w:sz w:val="28"/>
          <w:szCs w:val="28"/>
        </w:rPr>
        <w:t>социальное обеспечение детей-сирот и детей, оставшихся без попечения родителей, и лиц из числа детей-сирот и детей, оставшихся без попечения родителей, обучающихся в краевых государственных учреждениях в части выплаты стипендий учащимся, получающим среднее профессиональное образование</w:t>
      </w:r>
      <w:r w:rsidR="00197B31">
        <w:rPr>
          <w:rFonts w:ascii="Times New Roman" w:hAnsi="Times New Roman"/>
          <w:sz w:val="28"/>
          <w:szCs w:val="28"/>
        </w:rPr>
        <w:t xml:space="preserve"> (годовые бюджетные назначения - </w:t>
      </w:r>
      <w:r w:rsidRPr="009332A1">
        <w:rPr>
          <w:rFonts w:ascii="Times New Roman" w:hAnsi="Times New Roman"/>
          <w:sz w:val="28"/>
          <w:szCs w:val="28"/>
        </w:rPr>
        <w:t>1731,6</w:t>
      </w:r>
      <w:r w:rsidR="00197B31">
        <w:rPr>
          <w:rFonts w:ascii="Times New Roman" w:hAnsi="Times New Roman"/>
          <w:sz w:val="28"/>
          <w:szCs w:val="28"/>
        </w:rPr>
        <w:t> </w:t>
      </w:r>
      <w:r w:rsidRPr="009332A1">
        <w:rPr>
          <w:rFonts w:ascii="Times New Roman" w:hAnsi="Times New Roman"/>
          <w:sz w:val="28"/>
          <w:szCs w:val="28"/>
        </w:rPr>
        <w:t>тыс. рублей</w:t>
      </w:r>
      <w:r w:rsidR="00197B31">
        <w:rPr>
          <w:rFonts w:ascii="Times New Roman" w:hAnsi="Times New Roman"/>
          <w:sz w:val="28"/>
          <w:szCs w:val="28"/>
        </w:rPr>
        <w:t>)</w:t>
      </w:r>
      <w:r w:rsidRPr="009332A1">
        <w:rPr>
          <w:rFonts w:ascii="Times New Roman" w:hAnsi="Times New Roman"/>
          <w:sz w:val="28"/>
          <w:szCs w:val="28"/>
        </w:rPr>
        <w:t xml:space="preserve">; </w:t>
      </w:r>
    </w:p>
    <w:p w:rsidR="009332A1" w:rsidRPr="009332A1" w:rsidRDefault="009332A1" w:rsidP="009332A1">
      <w:pPr>
        <w:spacing w:after="0" w:line="240" w:lineRule="auto"/>
        <w:ind w:firstLine="709"/>
        <w:jc w:val="both"/>
        <w:rPr>
          <w:rFonts w:ascii="Times New Roman" w:hAnsi="Times New Roman"/>
          <w:sz w:val="28"/>
          <w:szCs w:val="28"/>
        </w:rPr>
      </w:pPr>
      <w:r w:rsidRPr="009332A1">
        <w:rPr>
          <w:rFonts w:ascii="Times New Roman" w:hAnsi="Times New Roman"/>
          <w:sz w:val="28"/>
          <w:szCs w:val="28"/>
        </w:rPr>
        <w:t xml:space="preserve">приобретение модульных фельдшерско-акушерских пунктов на территории Приморского края </w:t>
      </w:r>
      <w:r w:rsidR="00197B31">
        <w:rPr>
          <w:rFonts w:ascii="Times New Roman" w:hAnsi="Times New Roman"/>
          <w:sz w:val="28"/>
          <w:szCs w:val="28"/>
        </w:rPr>
        <w:t>(</w:t>
      </w:r>
      <w:r w:rsidRPr="009332A1">
        <w:rPr>
          <w:rFonts w:ascii="Times New Roman" w:hAnsi="Times New Roman"/>
          <w:sz w:val="28"/>
          <w:szCs w:val="28"/>
        </w:rPr>
        <w:t>150000,0 тыс. рублей</w:t>
      </w:r>
      <w:r w:rsidR="00197B31">
        <w:rPr>
          <w:rFonts w:ascii="Times New Roman" w:hAnsi="Times New Roman"/>
          <w:sz w:val="28"/>
          <w:szCs w:val="28"/>
        </w:rPr>
        <w:t>)</w:t>
      </w:r>
      <w:r w:rsidRPr="009332A1">
        <w:rPr>
          <w:rFonts w:ascii="Times New Roman" w:hAnsi="Times New Roman"/>
          <w:sz w:val="28"/>
          <w:szCs w:val="28"/>
        </w:rPr>
        <w:t>;</w:t>
      </w:r>
    </w:p>
    <w:p w:rsidR="009332A1" w:rsidRPr="009332A1" w:rsidRDefault="009332A1" w:rsidP="009332A1">
      <w:pPr>
        <w:spacing w:after="0" w:line="240" w:lineRule="auto"/>
        <w:ind w:firstLine="709"/>
        <w:jc w:val="both"/>
        <w:rPr>
          <w:rFonts w:ascii="Times New Roman" w:hAnsi="Times New Roman"/>
          <w:sz w:val="28"/>
          <w:szCs w:val="28"/>
        </w:rPr>
      </w:pPr>
      <w:r w:rsidRPr="009332A1">
        <w:rPr>
          <w:rFonts w:ascii="Times New Roman" w:hAnsi="Times New Roman"/>
          <w:sz w:val="28"/>
          <w:szCs w:val="28"/>
        </w:rPr>
        <w:t xml:space="preserve">обеспечение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средств краевого бюджета </w:t>
      </w:r>
      <w:r w:rsidR="00197B31">
        <w:rPr>
          <w:rFonts w:ascii="Times New Roman" w:hAnsi="Times New Roman"/>
          <w:sz w:val="28"/>
          <w:szCs w:val="28"/>
        </w:rPr>
        <w:t>(</w:t>
      </w:r>
      <w:r w:rsidRPr="009332A1">
        <w:rPr>
          <w:rFonts w:ascii="Times New Roman" w:hAnsi="Times New Roman"/>
          <w:sz w:val="28"/>
          <w:szCs w:val="28"/>
        </w:rPr>
        <w:t>279743,0 тыс. рублей</w:t>
      </w:r>
      <w:r w:rsidR="00197B31">
        <w:rPr>
          <w:rFonts w:ascii="Times New Roman" w:hAnsi="Times New Roman"/>
          <w:sz w:val="28"/>
          <w:szCs w:val="28"/>
        </w:rPr>
        <w:t>)</w:t>
      </w:r>
      <w:r w:rsidRPr="009332A1">
        <w:rPr>
          <w:rFonts w:ascii="Times New Roman" w:hAnsi="Times New Roman"/>
          <w:sz w:val="28"/>
          <w:szCs w:val="28"/>
        </w:rPr>
        <w:t>;</w:t>
      </w:r>
    </w:p>
    <w:p w:rsidR="008C5AD9" w:rsidRPr="009332A1" w:rsidRDefault="001B7D23" w:rsidP="00941BCC">
      <w:pPr>
        <w:tabs>
          <w:tab w:val="left" w:pos="720"/>
        </w:tabs>
        <w:spacing w:after="0" w:line="240" w:lineRule="auto"/>
        <w:ind w:firstLine="709"/>
        <w:jc w:val="both"/>
        <w:rPr>
          <w:rFonts w:ascii="Times New Roman" w:hAnsi="Times New Roman"/>
          <w:sz w:val="28"/>
          <w:szCs w:val="28"/>
        </w:rPr>
      </w:pPr>
      <w:r w:rsidRPr="009332A1">
        <w:rPr>
          <w:rFonts w:ascii="Times New Roman" w:hAnsi="Times New Roman"/>
          <w:sz w:val="28"/>
          <w:szCs w:val="28"/>
        </w:rPr>
        <w:t xml:space="preserve">"Социальная поддержка населения Приморского края": </w:t>
      </w:r>
    </w:p>
    <w:p w:rsidR="009332A1" w:rsidRPr="009332A1" w:rsidRDefault="001B7D23" w:rsidP="009332A1">
      <w:pPr>
        <w:spacing w:after="0" w:line="240" w:lineRule="auto"/>
        <w:ind w:firstLine="709"/>
        <w:jc w:val="both"/>
        <w:rPr>
          <w:rFonts w:ascii="Times New Roman" w:hAnsi="Times New Roman"/>
          <w:sz w:val="28"/>
          <w:szCs w:val="28"/>
        </w:rPr>
      </w:pPr>
      <w:r w:rsidRPr="009332A1">
        <w:rPr>
          <w:rFonts w:ascii="Times New Roman" w:hAnsi="Times New Roman"/>
          <w:sz w:val="28"/>
          <w:szCs w:val="28"/>
        </w:rPr>
        <w:t>департаментом образования и науки Приморского края</w:t>
      </w:r>
      <w:r w:rsidR="00197B31">
        <w:rPr>
          <w:rFonts w:ascii="Times New Roman" w:hAnsi="Times New Roman"/>
          <w:sz w:val="28"/>
          <w:szCs w:val="28"/>
        </w:rPr>
        <w:t xml:space="preserve"> </w:t>
      </w:r>
      <w:r w:rsidR="006754C9">
        <w:rPr>
          <w:rFonts w:ascii="Times New Roman" w:hAnsi="Times New Roman"/>
          <w:sz w:val="28"/>
          <w:szCs w:val="28"/>
        </w:rPr>
        <w:t xml:space="preserve">- </w:t>
      </w:r>
      <w:r w:rsidR="009332A1" w:rsidRPr="009332A1">
        <w:rPr>
          <w:rFonts w:ascii="Times New Roman" w:hAnsi="Times New Roman"/>
          <w:sz w:val="28"/>
          <w:szCs w:val="28"/>
        </w:rPr>
        <w:t xml:space="preserve">на единовременную социальную выплату на ремонт жилого помещения лицам из числа детей-сирот и детей, оставшихся без попечения родителей </w:t>
      </w:r>
      <w:r w:rsidR="00197B31">
        <w:rPr>
          <w:rFonts w:ascii="Times New Roman" w:hAnsi="Times New Roman"/>
          <w:sz w:val="28"/>
          <w:szCs w:val="28"/>
        </w:rPr>
        <w:t>(</w:t>
      </w:r>
      <w:r w:rsidR="009332A1" w:rsidRPr="009332A1">
        <w:rPr>
          <w:rFonts w:ascii="Times New Roman" w:hAnsi="Times New Roman"/>
          <w:sz w:val="28"/>
          <w:szCs w:val="28"/>
        </w:rPr>
        <w:t>1798,0 тыс. рублей</w:t>
      </w:r>
      <w:r w:rsidR="00197B31">
        <w:rPr>
          <w:rFonts w:ascii="Times New Roman" w:hAnsi="Times New Roman"/>
          <w:sz w:val="28"/>
          <w:szCs w:val="28"/>
        </w:rPr>
        <w:t>)</w:t>
      </w:r>
      <w:r w:rsidR="009332A1" w:rsidRPr="009332A1">
        <w:rPr>
          <w:rFonts w:ascii="Times New Roman" w:hAnsi="Times New Roman"/>
          <w:sz w:val="28"/>
          <w:szCs w:val="28"/>
        </w:rPr>
        <w:t xml:space="preserve">; </w:t>
      </w:r>
    </w:p>
    <w:p w:rsidR="009332A1" w:rsidRDefault="001B7D23" w:rsidP="009332A1">
      <w:pPr>
        <w:spacing w:after="0" w:line="240" w:lineRule="auto"/>
        <w:ind w:firstLine="709"/>
        <w:jc w:val="both"/>
        <w:rPr>
          <w:rFonts w:ascii="Times New Roman" w:hAnsi="Times New Roman"/>
          <w:sz w:val="28"/>
          <w:szCs w:val="28"/>
        </w:rPr>
      </w:pPr>
      <w:r w:rsidRPr="009332A1">
        <w:rPr>
          <w:rFonts w:ascii="Times New Roman" w:hAnsi="Times New Roman"/>
          <w:sz w:val="28"/>
          <w:szCs w:val="28"/>
        </w:rPr>
        <w:t xml:space="preserve">департаментом труда и социального развития Приморского края - </w:t>
      </w:r>
      <w:r w:rsidR="009332A1" w:rsidRPr="009332A1">
        <w:rPr>
          <w:rFonts w:ascii="Times New Roman" w:hAnsi="Times New Roman"/>
          <w:sz w:val="28"/>
          <w:szCs w:val="28"/>
        </w:rPr>
        <w:t>меры социальной поддержки по оплате проезда обучающихся общеобразовательных организаций, обучающихся очной формы обучения профессиональных образовательных организаций и образовательных организаций высшего образования железнодорожным транспортом общего пользования в пригородном сообщении</w:t>
      </w:r>
      <w:r w:rsidR="009332A1">
        <w:rPr>
          <w:rFonts w:ascii="Times New Roman" w:hAnsi="Times New Roman"/>
          <w:sz w:val="28"/>
          <w:szCs w:val="28"/>
        </w:rPr>
        <w:t xml:space="preserve"> </w:t>
      </w:r>
      <w:r w:rsidR="006754C9">
        <w:rPr>
          <w:rFonts w:ascii="Times New Roman" w:hAnsi="Times New Roman"/>
          <w:sz w:val="28"/>
          <w:szCs w:val="28"/>
        </w:rPr>
        <w:t>(</w:t>
      </w:r>
      <w:r w:rsidR="009332A1">
        <w:rPr>
          <w:rFonts w:ascii="Times New Roman" w:hAnsi="Times New Roman"/>
          <w:sz w:val="28"/>
          <w:szCs w:val="28"/>
        </w:rPr>
        <w:t>20006,0 тыс. рублей</w:t>
      </w:r>
      <w:r w:rsidR="006754C9">
        <w:rPr>
          <w:rFonts w:ascii="Times New Roman" w:hAnsi="Times New Roman"/>
          <w:sz w:val="28"/>
          <w:szCs w:val="28"/>
        </w:rPr>
        <w:t>);</w:t>
      </w:r>
    </w:p>
    <w:p w:rsidR="00197B31" w:rsidRPr="00197B31" w:rsidRDefault="00197B31" w:rsidP="00197B31">
      <w:pPr>
        <w:spacing w:after="0" w:line="240" w:lineRule="auto"/>
        <w:ind w:firstLine="709"/>
        <w:jc w:val="both"/>
        <w:rPr>
          <w:rFonts w:ascii="Times New Roman" w:hAnsi="Times New Roman"/>
          <w:bCs/>
          <w:color w:val="000000"/>
          <w:sz w:val="28"/>
          <w:szCs w:val="28"/>
          <w:lang w:eastAsia="ru-RU"/>
        </w:rPr>
      </w:pPr>
      <w:r w:rsidRPr="00197B31">
        <w:rPr>
          <w:rFonts w:ascii="Times New Roman" w:hAnsi="Times New Roman"/>
          <w:bCs/>
          <w:color w:val="000000"/>
          <w:sz w:val="28"/>
          <w:szCs w:val="28"/>
          <w:lang w:eastAsia="ru-RU"/>
        </w:rPr>
        <w:t>"Обеспечение доступным жильем и качественными услугами жилищно-коммунального хозяйства населения Приморского края":</w:t>
      </w:r>
    </w:p>
    <w:p w:rsidR="00197B31" w:rsidRDefault="00197B31" w:rsidP="00197B31">
      <w:pPr>
        <w:spacing w:after="0" w:line="240" w:lineRule="auto"/>
        <w:ind w:firstLine="709"/>
        <w:jc w:val="both"/>
        <w:rPr>
          <w:rFonts w:ascii="Times New Roman" w:hAnsi="Times New Roman"/>
          <w:sz w:val="28"/>
          <w:szCs w:val="28"/>
        </w:rPr>
      </w:pPr>
      <w:r w:rsidRPr="00197B31">
        <w:rPr>
          <w:rFonts w:ascii="Times New Roman" w:hAnsi="Times New Roman"/>
          <w:sz w:val="28"/>
          <w:szCs w:val="28"/>
        </w:rPr>
        <w:t xml:space="preserve">департаментом градостроительства Приморского края </w:t>
      </w:r>
      <w:r w:rsidR="006754C9">
        <w:rPr>
          <w:rFonts w:ascii="Times New Roman" w:hAnsi="Times New Roman"/>
          <w:sz w:val="28"/>
          <w:szCs w:val="28"/>
        </w:rPr>
        <w:t xml:space="preserve">- </w:t>
      </w:r>
      <w:r w:rsidRPr="00197B31">
        <w:rPr>
          <w:rFonts w:ascii="Times New Roman" w:hAnsi="Times New Roman"/>
          <w:sz w:val="28"/>
          <w:szCs w:val="28"/>
        </w:rPr>
        <w:t>на</w:t>
      </w:r>
      <w:r w:rsidR="006754C9">
        <w:rPr>
          <w:rFonts w:ascii="Times New Roman" w:hAnsi="Times New Roman"/>
          <w:sz w:val="28"/>
          <w:szCs w:val="28"/>
        </w:rPr>
        <w:t xml:space="preserve"> </w:t>
      </w:r>
      <w:r w:rsidRPr="00197B31">
        <w:rPr>
          <w:rFonts w:ascii="Times New Roman" w:hAnsi="Times New Roman"/>
          <w:sz w:val="28"/>
          <w:szCs w:val="28"/>
        </w:rPr>
        <w:t xml:space="preserve">предоставление субсидий бюджетам муниципальных образований Приморского края на обеспечение земельных участков, предоставленных на бесплатной основе гражданам, имеющим трех и более детей, под строительство индивидуальных жилых домов, инженерной инфраструктурой </w:t>
      </w:r>
      <w:r w:rsidRPr="00197B31">
        <w:rPr>
          <w:rFonts w:ascii="Times New Roman" w:hAnsi="Times New Roman"/>
          <w:sz w:val="28"/>
          <w:szCs w:val="28"/>
        </w:rPr>
        <w:lastRenderedPageBreak/>
        <w:t xml:space="preserve">для снижения затрат на строительство жилых домов и улучшения жилищных условий указанной категории граждан </w:t>
      </w:r>
      <w:r w:rsidR="002D6895">
        <w:rPr>
          <w:rFonts w:ascii="Times New Roman" w:hAnsi="Times New Roman"/>
          <w:sz w:val="28"/>
          <w:szCs w:val="28"/>
        </w:rPr>
        <w:t>(</w:t>
      </w:r>
      <w:r w:rsidRPr="00197B31">
        <w:rPr>
          <w:rFonts w:ascii="Times New Roman" w:hAnsi="Times New Roman"/>
          <w:sz w:val="28"/>
          <w:szCs w:val="28"/>
        </w:rPr>
        <w:t>138475,8 тыс. рублей</w:t>
      </w:r>
      <w:r w:rsidR="002D6895">
        <w:rPr>
          <w:rFonts w:ascii="Times New Roman" w:hAnsi="Times New Roman"/>
          <w:sz w:val="28"/>
          <w:szCs w:val="28"/>
        </w:rPr>
        <w:t>)</w:t>
      </w:r>
      <w:r>
        <w:rPr>
          <w:rFonts w:ascii="Times New Roman" w:hAnsi="Times New Roman"/>
          <w:sz w:val="28"/>
          <w:szCs w:val="28"/>
        </w:rPr>
        <w:t>.</w:t>
      </w:r>
    </w:p>
    <w:p w:rsidR="00150A53" w:rsidRDefault="00540D47" w:rsidP="00197B31">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Pr="006C4909">
        <w:rPr>
          <w:rFonts w:ascii="Times New Roman" w:hAnsi="Times New Roman"/>
          <w:sz w:val="28"/>
          <w:szCs w:val="28"/>
        </w:rPr>
        <w:t>н</w:t>
      </w:r>
      <w:r w:rsidR="00150A53" w:rsidRPr="006C4909">
        <w:rPr>
          <w:rFonts w:ascii="Times New Roman" w:hAnsi="Times New Roman"/>
          <w:sz w:val="28"/>
          <w:szCs w:val="28"/>
        </w:rPr>
        <w:t xml:space="preserve">е исполнялись </w:t>
      </w:r>
      <w:r w:rsidR="006C4909">
        <w:rPr>
          <w:rFonts w:ascii="Times New Roman" w:hAnsi="Times New Roman"/>
          <w:sz w:val="28"/>
          <w:szCs w:val="28"/>
        </w:rPr>
        <w:t xml:space="preserve">капитальные </w:t>
      </w:r>
      <w:r w:rsidR="004A6BC6">
        <w:rPr>
          <w:rFonts w:ascii="Times New Roman" w:hAnsi="Times New Roman"/>
          <w:sz w:val="28"/>
          <w:szCs w:val="28"/>
        </w:rPr>
        <w:t>расходы</w:t>
      </w:r>
      <w:r w:rsidR="006C4909">
        <w:rPr>
          <w:rFonts w:ascii="Times New Roman" w:hAnsi="Times New Roman"/>
          <w:sz w:val="28"/>
          <w:szCs w:val="28"/>
        </w:rPr>
        <w:t xml:space="preserve">, предусмотренные </w:t>
      </w:r>
      <w:r w:rsidR="004A6BC6">
        <w:rPr>
          <w:rFonts w:ascii="Times New Roman" w:hAnsi="Times New Roman"/>
          <w:sz w:val="28"/>
          <w:szCs w:val="28"/>
        </w:rPr>
        <w:t>на 2014</w:t>
      </w:r>
      <w:r w:rsidR="00F074D8">
        <w:rPr>
          <w:rFonts w:ascii="Times New Roman" w:hAnsi="Times New Roman"/>
          <w:sz w:val="28"/>
          <w:szCs w:val="28"/>
        </w:rPr>
        <w:t> </w:t>
      </w:r>
      <w:r w:rsidR="004A6BC6">
        <w:rPr>
          <w:rFonts w:ascii="Times New Roman" w:hAnsi="Times New Roman"/>
          <w:sz w:val="28"/>
          <w:szCs w:val="28"/>
        </w:rPr>
        <w:t xml:space="preserve">год </w:t>
      </w:r>
      <w:r w:rsidR="006C4909">
        <w:rPr>
          <w:rFonts w:ascii="Times New Roman" w:hAnsi="Times New Roman"/>
          <w:sz w:val="28"/>
          <w:szCs w:val="28"/>
        </w:rPr>
        <w:t>на строительство</w:t>
      </w:r>
      <w:r w:rsidRPr="006C4909">
        <w:rPr>
          <w:rFonts w:ascii="Times New Roman" w:hAnsi="Times New Roman"/>
          <w:sz w:val="28"/>
          <w:szCs w:val="28"/>
        </w:rPr>
        <w:t>,</w:t>
      </w:r>
      <w:r>
        <w:rPr>
          <w:rFonts w:ascii="Times New Roman" w:hAnsi="Times New Roman"/>
          <w:sz w:val="28"/>
          <w:szCs w:val="28"/>
        </w:rPr>
        <w:t xml:space="preserve"> </w:t>
      </w:r>
      <w:r w:rsidR="006C4909">
        <w:rPr>
          <w:rFonts w:ascii="Times New Roman" w:hAnsi="Times New Roman"/>
          <w:sz w:val="28"/>
          <w:szCs w:val="28"/>
        </w:rPr>
        <w:t xml:space="preserve">реконструкцию объектов государственной (муниципальной) собственности, на проведение капитального ремонта, </w:t>
      </w:r>
      <w:r w:rsidR="004A6BC6">
        <w:rPr>
          <w:rFonts w:ascii="Times New Roman" w:hAnsi="Times New Roman"/>
          <w:sz w:val="28"/>
          <w:szCs w:val="28"/>
        </w:rPr>
        <w:t xml:space="preserve">на </w:t>
      </w:r>
      <w:r w:rsidR="004A6BC6" w:rsidRPr="004A6BC6">
        <w:rPr>
          <w:rFonts w:ascii="Times New Roman" w:hAnsi="Times New Roman"/>
          <w:sz w:val="28"/>
          <w:szCs w:val="28"/>
        </w:rPr>
        <w:t xml:space="preserve">проектирование, проектно-изыскательские работы </w:t>
      </w:r>
      <w:r>
        <w:rPr>
          <w:rFonts w:ascii="Times New Roman" w:hAnsi="Times New Roman"/>
          <w:sz w:val="28"/>
          <w:szCs w:val="28"/>
        </w:rPr>
        <w:t xml:space="preserve">в рамках </w:t>
      </w:r>
      <w:r w:rsidR="004A6BC6">
        <w:rPr>
          <w:rFonts w:ascii="Times New Roman" w:hAnsi="Times New Roman"/>
          <w:sz w:val="28"/>
          <w:szCs w:val="28"/>
        </w:rPr>
        <w:t xml:space="preserve">таких </w:t>
      </w:r>
      <w:r>
        <w:rPr>
          <w:rFonts w:ascii="Times New Roman" w:hAnsi="Times New Roman"/>
          <w:sz w:val="28"/>
          <w:szCs w:val="28"/>
        </w:rPr>
        <w:t>государственных программ</w:t>
      </w:r>
      <w:r w:rsidR="004A6BC6">
        <w:rPr>
          <w:rFonts w:ascii="Times New Roman" w:hAnsi="Times New Roman"/>
          <w:sz w:val="28"/>
          <w:szCs w:val="28"/>
        </w:rPr>
        <w:t>, как</w:t>
      </w:r>
      <w:r w:rsidR="00150A53">
        <w:rPr>
          <w:rFonts w:ascii="Times New Roman" w:hAnsi="Times New Roman"/>
          <w:sz w:val="28"/>
          <w:szCs w:val="28"/>
        </w:rPr>
        <w:t>:</w:t>
      </w:r>
    </w:p>
    <w:p w:rsidR="00540D47" w:rsidRPr="00540D47"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"Развитие образования Приморского края"</w:t>
      </w:r>
      <w:r w:rsidR="004A6BC6">
        <w:rPr>
          <w:rFonts w:ascii="Times New Roman" w:hAnsi="Times New Roman"/>
          <w:sz w:val="28"/>
          <w:szCs w:val="28"/>
        </w:rPr>
        <w:t xml:space="preserve"> - </w:t>
      </w:r>
      <w:r w:rsidRPr="00540D47">
        <w:rPr>
          <w:rFonts w:ascii="Times New Roman" w:hAnsi="Times New Roman"/>
          <w:sz w:val="28"/>
          <w:szCs w:val="28"/>
        </w:rPr>
        <w:t>департаментом образования и науки Приморского края на</w:t>
      </w:r>
      <w:r w:rsidR="004A6BC6">
        <w:rPr>
          <w:rFonts w:ascii="Times New Roman" w:hAnsi="Times New Roman"/>
          <w:sz w:val="28"/>
          <w:szCs w:val="28"/>
        </w:rPr>
        <w:t xml:space="preserve"> </w:t>
      </w:r>
      <w:r w:rsidRPr="00540D47">
        <w:rPr>
          <w:rFonts w:ascii="Times New Roman" w:hAnsi="Times New Roman"/>
          <w:sz w:val="28"/>
          <w:szCs w:val="28"/>
        </w:rPr>
        <w:t xml:space="preserve">предоставление субсидий из краевого бюджета бюджетам муниципальных образований Приморского края на: строительство, реконструкцию зданий (в том числе проектно-изыскательские работы) муниципальных образовательных учреждений, реализующих основную общеобразовательную программу дошкольного образования </w:t>
      </w:r>
      <w:r w:rsidR="00C92BA3">
        <w:rPr>
          <w:rFonts w:ascii="Times New Roman" w:hAnsi="Times New Roman"/>
          <w:sz w:val="28"/>
          <w:szCs w:val="28"/>
        </w:rPr>
        <w:t>(</w:t>
      </w:r>
      <w:r w:rsidRPr="00540D47">
        <w:rPr>
          <w:rFonts w:ascii="Times New Roman" w:hAnsi="Times New Roman"/>
          <w:sz w:val="28"/>
          <w:szCs w:val="28"/>
        </w:rPr>
        <w:t>856635,0 тыс. рублей</w:t>
      </w:r>
      <w:r w:rsidR="00C92BA3">
        <w:rPr>
          <w:rFonts w:ascii="Times New Roman" w:hAnsi="Times New Roman"/>
          <w:sz w:val="28"/>
          <w:szCs w:val="28"/>
        </w:rPr>
        <w:t>)</w:t>
      </w:r>
      <w:r w:rsidRPr="00540D47">
        <w:rPr>
          <w:rFonts w:ascii="Times New Roman" w:hAnsi="Times New Roman"/>
          <w:sz w:val="28"/>
          <w:szCs w:val="28"/>
        </w:rPr>
        <w:t xml:space="preserve">; капитальный ремонт зданий муниципальных общеобразовательных учреждений </w:t>
      </w:r>
      <w:r w:rsidR="004A6BC6">
        <w:rPr>
          <w:rFonts w:ascii="Times New Roman" w:hAnsi="Times New Roman"/>
          <w:sz w:val="28"/>
          <w:szCs w:val="28"/>
        </w:rPr>
        <w:t>(</w:t>
      </w:r>
      <w:r w:rsidRPr="00540D47">
        <w:rPr>
          <w:rFonts w:ascii="Times New Roman" w:hAnsi="Times New Roman"/>
          <w:sz w:val="28"/>
          <w:szCs w:val="28"/>
        </w:rPr>
        <w:t>131920,0 тыс. рублей</w:t>
      </w:r>
      <w:r w:rsidR="004A6BC6">
        <w:rPr>
          <w:rFonts w:ascii="Times New Roman" w:hAnsi="Times New Roman"/>
          <w:sz w:val="28"/>
          <w:szCs w:val="28"/>
        </w:rPr>
        <w:t>)</w:t>
      </w:r>
      <w:r w:rsidRPr="00540D47">
        <w:rPr>
          <w:rFonts w:ascii="Times New Roman" w:hAnsi="Times New Roman"/>
          <w:sz w:val="28"/>
          <w:szCs w:val="28"/>
        </w:rPr>
        <w:t>;</w:t>
      </w:r>
    </w:p>
    <w:p w:rsidR="00540D47" w:rsidRPr="006C4909"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"Социальная поддержка  населения Приморского края"</w:t>
      </w:r>
      <w:r w:rsidR="004A6BC6">
        <w:rPr>
          <w:rFonts w:ascii="Times New Roman" w:hAnsi="Times New Roman"/>
          <w:sz w:val="28"/>
          <w:szCs w:val="28"/>
        </w:rPr>
        <w:t xml:space="preserve"> - </w:t>
      </w:r>
      <w:r w:rsidRPr="006C4909">
        <w:rPr>
          <w:rFonts w:ascii="Times New Roman" w:hAnsi="Times New Roman"/>
          <w:sz w:val="28"/>
          <w:szCs w:val="28"/>
        </w:rPr>
        <w:t xml:space="preserve">департаментом градостроительства Приморского края на реконструкцию зданий под психоневрологический интернат в с. Новосысоевка Яковлевского района </w:t>
      </w:r>
      <w:r w:rsidR="004A6BC6">
        <w:rPr>
          <w:rFonts w:ascii="Times New Roman" w:hAnsi="Times New Roman"/>
          <w:sz w:val="28"/>
          <w:szCs w:val="28"/>
        </w:rPr>
        <w:t>(</w:t>
      </w:r>
      <w:r w:rsidRPr="006C4909">
        <w:rPr>
          <w:rFonts w:ascii="Times New Roman" w:hAnsi="Times New Roman"/>
          <w:sz w:val="28"/>
          <w:szCs w:val="28"/>
        </w:rPr>
        <w:t>10000,0 тыс. рублей</w:t>
      </w:r>
      <w:r w:rsidR="004A6BC6">
        <w:rPr>
          <w:rFonts w:ascii="Times New Roman" w:hAnsi="Times New Roman"/>
          <w:sz w:val="28"/>
          <w:szCs w:val="28"/>
        </w:rPr>
        <w:t>)</w:t>
      </w:r>
      <w:r w:rsidRPr="006C4909">
        <w:rPr>
          <w:rFonts w:ascii="Times New Roman" w:hAnsi="Times New Roman"/>
          <w:sz w:val="28"/>
          <w:szCs w:val="28"/>
        </w:rPr>
        <w:t>;</w:t>
      </w:r>
    </w:p>
    <w:p w:rsidR="004A6BC6" w:rsidRDefault="00540D47" w:rsidP="00540D47">
      <w:pPr>
        <w:spacing w:after="0" w:line="240" w:lineRule="auto"/>
        <w:ind w:firstLine="709"/>
        <w:jc w:val="both"/>
        <w:rPr>
          <w:rFonts w:ascii="Times New Roman" w:hAnsi="Times New Roman"/>
          <w:sz w:val="28"/>
          <w:szCs w:val="28"/>
        </w:rPr>
      </w:pPr>
      <w:r w:rsidRPr="006C4909">
        <w:rPr>
          <w:rFonts w:ascii="Times New Roman" w:hAnsi="Times New Roman"/>
          <w:sz w:val="28"/>
          <w:szCs w:val="28"/>
        </w:rPr>
        <w:t>"Разв</w:t>
      </w:r>
      <w:r w:rsidR="004A6BC6">
        <w:rPr>
          <w:rFonts w:ascii="Times New Roman" w:hAnsi="Times New Roman"/>
          <w:sz w:val="28"/>
          <w:szCs w:val="28"/>
        </w:rPr>
        <w:t>итие культуры Приморского края":</w:t>
      </w:r>
    </w:p>
    <w:p w:rsidR="00540D47" w:rsidRPr="006C4909" w:rsidRDefault="00540D47" w:rsidP="00540D47">
      <w:pPr>
        <w:spacing w:after="0" w:line="240" w:lineRule="auto"/>
        <w:ind w:firstLine="709"/>
        <w:jc w:val="both"/>
        <w:rPr>
          <w:rFonts w:ascii="Times New Roman" w:hAnsi="Times New Roman"/>
          <w:sz w:val="28"/>
          <w:szCs w:val="28"/>
        </w:rPr>
      </w:pPr>
      <w:r w:rsidRPr="006C4909">
        <w:rPr>
          <w:rFonts w:ascii="Times New Roman" w:hAnsi="Times New Roman"/>
          <w:sz w:val="28"/>
          <w:szCs w:val="28"/>
        </w:rPr>
        <w:t>департамент</w:t>
      </w:r>
      <w:r w:rsidR="004A6BC6">
        <w:rPr>
          <w:rFonts w:ascii="Times New Roman" w:hAnsi="Times New Roman"/>
          <w:sz w:val="28"/>
          <w:szCs w:val="28"/>
        </w:rPr>
        <w:t>ом культуры Приморского края на</w:t>
      </w:r>
      <w:r w:rsidRPr="006C4909">
        <w:rPr>
          <w:rFonts w:ascii="Times New Roman" w:hAnsi="Times New Roman"/>
          <w:sz w:val="28"/>
          <w:szCs w:val="28"/>
        </w:rPr>
        <w:t>:</w:t>
      </w:r>
    </w:p>
    <w:p w:rsidR="00540D47" w:rsidRPr="00540D47" w:rsidRDefault="00540D47" w:rsidP="00540D47">
      <w:pPr>
        <w:spacing w:after="0" w:line="240" w:lineRule="auto"/>
        <w:ind w:firstLine="709"/>
        <w:jc w:val="both"/>
        <w:rPr>
          <w:rFonts w:ascii="Times New Roman" w:hAnsi="Times New Roman"/>
          <w:sz w:val="28"/>
          <w:szCs w:val="28"/>
        </w:rPr>
      </w:pPr>
      <w:r w:rsidRPr="006C4909">
        <w:rPr>
          <w:rFonts w:ascii="Times New Roman" w:hAnsi="Times New Roman"/>
          <w:sz w:val="28"/>
          <w:szCs w:val="28"/>
        </w:rPr>
        <w:t xml:space="preserve">приобретение (строительство) здания для государственного бюджетного учреждения культуры "Приморская краевая публичная библиотека им. А.М. Горького" </w:t>
      </w:r>
      <w:r w:rsidR="004A6BC6">
        <w:rPr>
          <w:rFonts w:ascii="Times New Roman" w:hAnsi="Times New Roman"/>
          <w:sz w:val="28"/>
          <w:szCs w:val="28"/>
        </w:rPr>
        <w:t>(</w:t>
      </w:r>
      <w:r w:rsidRPr="006C4909">
        <w:rPr>
          <w:rFonts w:ascii="Times New Roman" w:hAnsi="Times New Roman"/>
          <w:sz w:val="28"/>
          <w:szCs w:val="28"/>
        </w:rPr>
        <w:t>300781,0 тыс. рублей</w:t>
      </w:r>
      <w:r w:rsidR="004A6BC6">
        <w:rPr>
          <w:rFonts w:ascii="Times New Roman" w:hAnsi="Times New Roman"/>
          <w:sz w:val="28"/>
          <w:szCs w:val="28"/>
        </w:rPr>
        <w:t>)</w:t>
      </w:r>
      <w:r w:rsidRPr="006C4909">
        <w:rPr>
          <w:rFonts w:ascii="Times New Roman" w:hAnsi="Times New Roman"/>
          <w:sz w:val="28"/>
          <w:szCs w:val="28"/>
        </w:rPr>
        <w:t>;</w:t>
      </w:r>
    </w:p>
    <w:p w:rsidR="006C4909"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 xml:space="preserve">субсидии из краевого бюджета бюджетам муниципальных образований Приморского края на: строительство, реконструкцию, ремонт объектов культуры (в том числе проектно-изыскательские работы), находящихся в муниципальной собственности </w:t>
      </w:r>
      <w:r w:rsidR="004A6BC6">
        <w:rPr>
          <w:rFonts w:ascii="Times New Roman" w:hAnsi="Times New Roman"/>
          <w:sz w:val="28"/>
          <w:szCs w:val="28"/>
        </w:rPr>
        <w:t>(</w:t>
      </w:r>
      <w:r w:rsidRPr="00540D47">
        <w:rPr>
          <w:rFonts w:ascii="Times New Roman" w:hAnsi="Times New Roman"/>
          <w:sz w:val="28"/>
          <w:szCs w:val="28"/>
        </w:rPr>
        <w:t>30000,0 тыс. рублей</w:t>
      </w:r>
      <w:r w:rsidR="004A6BC6">
        <w:rPr>
          <w:rFonts w:ascii="Times New Roman" w:hAnsi="Times New Roman"/>
          <w:sz w:val="28"/>
          <w:szCs w:val="28"/>
        </w:rPr>
        <w:t>)</w:t>
      </w:r>
      <w:r w:rsidRPr="00540D47">
        <w:rPr>
          <w:rFonts w:ascii="Times New Roman" w:hAnsi="Times New Roman"/>
          <w:sz w:val="28"/>
          <w:szCs w:val="28"/>
        </w:rPr>
        <w:t xml:space="preserve">; </w:t>
      </w:r>
    </w:p>
    <w:p w:rsidR="00540D47" w:rsidRPr="00540D47"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департаментом градостроительства Приморского края на:</w:t>
      </w:r>
    </w:p>
    <w:p w:rsidR="00540D47" w:rsidRPr="00540D47"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 xml:space="preserve">проектирование, проектно-изыскательские работы для объектов культуры на территории Приморского края </w:t>
      </w:r>
      <w:r w:rsidR="004A6BC6">
        <w:rPr>
          <w:rFonts w:ascii="Times New Roman" w:hAnsi="Times New Roman"/>
          <w:sz w:val="28"/>
          <w:szCs w:val="28"/>
        </w:rPr>
        <w:t>(</w:t>
      </w:r>
      <w:r w:rsidRPr="00540D47">
        <w:rPr>
          <w:rFonts w:ascii="Times New Roman" w:hAnsi="Times New Roman"/>
          <w:sz w:val="28"/>
          <w:szCs w:val="28"/>
        </w:rPr>
        <w:t>51000,0 тыс. рублей</w:t>
      </w:r>
      <w:r w:rsidR="004A6BC6">
        <w:rPr>
          <w:rFonts w:ascii="Times New Roman" w:hAnsi="Times New Roman"/>
          <w:sz w:val="28"/>
          <w:szCs w:val="28"/>
        </w:rPr>
        <w:t>)</w:t>
      </w:r>
      <w:r w:rsidRPr="00540D47">
        <w:rPr>
          <w:rFonts w:ascii="Times New Roman" w:hAnsi="Times New Roman"/>
          <w:sz w:val="28"/>
          <w:szCs w:val="28"/>
        </w:rPr>
        <w:t>;</w:t>
      </w:r>
    </w:p>
    <w:p w:rsidR="00540D47" w:rsidRPr="00540D47"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 xml:space="preserve">проектно-сметную документацию для проведения реконструкции (капитального ремонта) государственного автономного учреждения культуры "Приморский краевой драматический театр молодежи" </w:t>
      </w:r>
      <w:r w:rsidR="004A6BC6">
        <w:rPr>
          <w:rFonts w:ascii="Times New Roman" w:hAnsi="Times New Roman"/>
          <w:sz w:val="28"/>
          <w:szCs w:val="28"/>
        </w:rPr>
        <w:t>(</w:t>
      </w:r>
      <w:r w:rsidRPr="00540D47">
        <w:rPr>
          <w:rFonts w:ascii="Times New Roman" w:hAnsi="Times New Roman"/>
          <w:sz w:val="28"/>
          <w:szCs w:val="28"/>
        </w:rPr>
        <w:t>10000,0 тыс. рублей</w:t>
      </w:r>
      <w:r w:rsidR="004A6BC6">
        <w:rPr>
          <w:rFonts w:ascii="Times New Roman" w:hAnsi="Times New Roman"/>
          <w:sz w:val="28"/>
          <w:szCs w:val="28"/>
        </w:rPr>
        <w:t>);</w:t>
      </w:r>
    </w:p>
    <w:p w:rsidR="00540D47" w:rsidRDefault="00540D47" w:rsidP="00540D47">
      <w:pPr>
        <w:spacing w:after="0" w:line="240" w:lineRule="auto"/>
        <w:ind w:firstLine="709"/>
        <w:jc w:val="both"/>
        <w:rPr>
          <w:rFonts w:ascii="Times New Roman" w:hAnsi="Times New Roman"/>
          <w:sz w:val="28"/>
          <w:szCs w:val="28"/>
        </w:rPr>
      </w:pPr>
      <w:r w:rsidRPr="00540D47">
        <w:rPr>
          <w:rFonts w:ascii="Times New Roman" w:hAnsi="Times New Roman"/>
          <w:sz w:val="28"/>
          <w:szCs w:val="28"/>
        </w:rPr>
        <w:t>"Обеспечение доступным жильем и качественными услугами жилищно-коммунального хозяйства населения Приморского края"</w:t>
      </w:r>
      <w:r w:rsidR="004A6BC6">
        <w:rPr>
          <w:rFonts w:ascii="Times New Roman" w:hAnsi="Times New Roman"/>
          <w:sz w:val="28"/>
          <w:szCs w:val="28"/>
        </w:rPr>
        <w:t xml:space="preserve"> - </w:t>
      </w:r>
      <w:r w:rsidRPr="00540D47">
        <w:rPr>
          <w:rFonts w:ascii="Times New Roman" w:hAnsi="Times New Roman"/>
          <w:sz w:val="28"/>
          <w:szCs w:val="28"/>
        </w:rPr>
        <w:t>департаментом по жилищно-коммунальному хозяйству и топливным ресурсам Приморского края на</w:t>
      </w:r>
      <w:r w:rsidR="004A6BC6">
        <w:rPr>
          <w:rFonts w:ascii="Times New Roman" w:hAnsi="Times New Roman"/>
          <w:sz w:val="28"/>
          <w:szCs w:val="28"/>
        </w:rPr>
        <w:t xml:space="preserve"> </w:t>
      </w:r>
      <w:r w:rsidRPr="00540D47">
        <w:rPr>
          <w:rFonts w:ascii="Times New Roman" w:hAnsi="Times New Roman"/>
          <w:sz w:val="28"/>
          <w:szCs w:val="28"/>
        </w:rPr>
        <w:t xml:space="preserve">предоставление субсидий бюджетам муниципальных образований Приморского края на финансовую поддержку управляющих организаций, товариществ собственников жилья либо жилищных кооперативов или иных специализированных потребительских кооперативов при проведении капитального ремонта многоквартирных домов, не вошедших в подпрограмму "Проведение капитального ремонта </w:t>
      </w:r>
      <w:r w:rsidRPr="00540D47">
        <w:rPr>
          <w:rFonts w:ascii="Times New Roman" w:hAnsi="Times New Roman"/>
          <w:sz w:val="28"/>
          <w:szCs w:val="28"/>
        </w:rPr>
        <w:lastRenderedPageBreak/>
        <w:t>многоквартирных домов в Приморском крае" на 2013-2</w:t>
      </w:r>
      <w:r w:rsidR="006C4909">
        <w:rPr>
          <w:rFonts w:ascii="Times New Roman" w:hAnsi="Times New Roman"/>
          <w:sz w:val="28"/>
          <w:szCs w:val="28"/>
        </w:rPr>
        <w:t xml:space="preserve">015 годы </w:t>
      </w:r>
      <w:r w:rsidR="004A6BC6">
        <w:rPr>
          <w:rFonts w:ascii="Times New Roman" w:hAnsi="Times New Roman"/>
          <w:sz w:val="28"/>
          <w:szCs w:val="28"/>
        </w:rPr>
        <w:t>(</w:t>
      </w:r>
      <w:r w:rsidR="006C4909">
        <w:rPr>
          <w:rFonts w:ascii="Times New Roman" w:hAnsi="Times New Roman"/>
          <w:sz w:val="28"/>
          <w:szCs w:val="28"/>
        </w:rPr>
        <w:t>163416,5</w:t>
      </w:r>
      <w:r w:rsidR="004A6BC6">
        <w:rPr>
          <w:rFonts w:ascii="Times New Roman" w:hAnsi="Times New Roman"/>
          <w:sz w:val="28"/>
          <w:szCs w:val="28"/>
        </w:rPr>
        <w:t> </w:t>
      </w:r>
      <w:r w:rsidR="006C4909">
        <w:rPr>
          <w:rFonts w:ascii="Times New Roman" w:hAnsi="Times New Roman"/>
          <w:sz w:val="28"/>
          <w:szCs w:val="28"/>
        </w:rPr>
        <w:t>тыс. рублей</w:t>
      </w:r>
      <w:r w:rsidR="004A6BC6">
        <w:rPr>
          <w:rFonts w:ascii="Times New Roman" w:hAnsi="Times New Roman"/>
          <w:sz w:val="28"/>
          <w:szCs w:val="28"/>
        </w:rPr>
        <w:t>)</w:t>
      </w:r>
      <w:r w:rsidR="006C4909">
        <w:rPr>
          <w:rFonts w:ascii="Times New Roman" w:hAnsi="Times New Roman"/>
          <w:sz w:val="28"/>
          <w:szCs w:val="28"/>
        </w:rPr>
        <w:t>.</w:t>
      </w:r>
    </w:p>
    <w:p w:rsidR="00F074D8" w:rsidRDefault="004A6BC6" w:rsidP="00540D47">
      <w:pPr>
        <w:spacing w:after="0" w:line="240" w:lineRule="auto"/>
        <w:ind w:firstLine="709"/>
        <w:jc w:val="both"/>
        <w:rPr>
          <w:rFonts w:ascii="Times New Roman" w:hAnsi="Times New Roman"/>
          <w:sz w:val="28"/>
          <w:szCs w:val="28"/>
        </w:rPr>
      </w:pPr>
      <w:r>
        <w:rPr>
          <w:rFonts w:ascii="Times New Roman" w:hAnsi="Times New Roman"/>
          <w:sz w:val="28"/>
          <w:szCs w:val="28"/>
        </w:rPr>
        <w:t>Следует отметить, что несвоевременное финансирование вышеперечисленных расходов влечет за собой позднее проведение торгов, заключение контрактов, что</w:t>
      </w:r>
      <w:r w:rsidR="00F76A37">
        <w:rPr>
          <w:rFonts w:ascii="Times New Roman" w:hAnsi="Times New Roman"/>
          <w:sz w:val="28"/>
          <w:szCs w:val="28"/>
        </w:rPr>
        <w:t>,</w:t>
      </w:r>
      <w:r>
        <w:rPr>
          <w:rFonts w:ascii="Times New Roman" w:hAnsi="Times New Roman"/>
          <w:sz w:val="28"/>
          <w:szCs w:val="28"/>
        </w:rPr>
        <w:t xml:space="preserve"> </w:t>
      </w:r>
      <w:r w:rsidRPr="004A6BC6">
        <w:rPr>
          <w:rFonts w:ascii="Times New Roman" w:hAnsi="Times New Roman"/>
          <w:sz w:val="28"/>
          <w:szCs w:val="28"/>
        </w:rPr>
        <w:t>как следствие</w:t>
      </w:r>
      <w:r w:rsidR="00F76A37">
        <w:rPr>
          <w:rFonts w:ascii="Times New Roman" w:hAnsi="Times New Roman"/>
          <w:sz w:val="28"/>
          <w:szCs w:val="28"/>
        </w:rPr>
        <w:t>,</w:t>
      </w:r>
      <w:r w:rsidRPr="004A6BC6">
        <w:rPr>
          <w:rFonts w:ascii="Times New Roman" w:hAnsi="Times New Roman"/>
          <w:sz w:val="28"/>
          <w:szCs w:val="28"/>
        </w:rPr>
        <w:t xml:space="preserve"> </w:t>
      </w:r>
      <w:r w:rsidR="00F074D8">
        <w:rPr>
          <w:rFonts w:ascii="Times New Roman" w:hAnsi="Times New Roman"/>
          <w:sz w:val="28"/>
          <w:szCs w:val="28"/>
        </w:rPr>
        <w:t>приводит к</w:t>
      </w:r>
      <w:r w:rsidRPr="004A6BC6">
        <w:rPr>
          <w:rFonts w:ascii="Times New Roman" w:hAnsi="Times New Roman"/>
          <w:sz w:val="28"/>
          <w:szCs w:val="28"/>
        </w:rPr>
        <w:t xml:space="preserve"> невыполнени</w:t>
      </w:r>
      <w:r w:rsidR="00F074D8">
        <w:rPr>
          <w:rFonts w:ascii="Times New Roman" w:hAnsi="Times New Roman"/>
          <w:sz w:val="28"/>
          <w:szCs w:val="28"/>
        </w:rPr>
        <w:t>ю</w:t>
      </w:r>
      <w:r w:rsidRPr="004A6BC6">
        <w:rPr>
          <w:rFonts w:ascii="Times New Roman" w:hAnsi="Times New Roman"/>
          <w:sz w:val="28"/>
          <w:szCs w:val="28"/>
        </w:rPr>
        <w:t xml:space="preserve"> </w:t>
      </w:r>
      <w:r w:rsidR="00F074D8">
        <w:rPr>
          <w:rFonts w:ascii="Times New Roman" w:hAnsi="Times New Roman"/>
          <w:sz w:val="28"/>
          <w:szCs w:val="28"/>
        </w:rPr>
        <w:t>программных мероприятий в целом</w:t>
      </w:r>
      <w:r w:rsidRPr="004A6BC6">
        <w:rPr>
          <w:rFonts w:ascii="Times New Roman" w:hAnsi="Times New Roman"/>
          <w:sz w:val="28"/>
          <w:szCs w:val="28"/>
        </w:rPr>
        <w:t xml:space="preserve"> </w:t>
      </w:r>
      <w:r w:rsidR="00F074D8">
        <w:rPr>
          <w:rFonts w:ascii="Times New Roman" w:hAnsi="Times New Roman"/>
          <w:sz w:val="28"/>
          <w:szCs w:val="28"/>
        </w:rPr>
        <w:t>и, соответственно, к не</w:t>
      </w:r>
      <w:r w:rsidRPr="004A6BC6">
        <w:rPr>
          <w:rFonts w:ascii="Times New Roman" w:hAnsi="Times New Roman"/>
          <w:sz w:val="28"/>
          <w:szCs w:val="28"/>
        </w:rPr>
        <w:t>дости</w:t>
      </w:r>
      <w:r w:rsidR="00F074D8">
        <w:rPr>
          <w:rFonts w:ascii="Times New Roman" w:hAnsi="Times New Roman"/>
          <w:sz w:val="28"/>
          <w:szCs w:val="28"/>
        </w:rPr>
        <w:t>жению</w:t>
      </w:r>
      <w:r w:rsidRPr="004A6BC6">
        <w:rPr>
          <w:rFonts w:ascii="Times New Roman" w:hAnsi="Times New Roman"/>
          <w:sz w:val="28"/>
          <w:szCs w:val="28"/>
        </w:rPr>
        <w:t xml:space="preserve"> </w:t>
      </w:r>
      <w:r w:rsidR="00F074D8">
        <w:rPr>
          <w:rFonts w:ascii="Times New Roman" w:hAnsi="Times New Roman"/>
          <w:sz w:val="28"/>
          <w:szCs w:val="28"/>
        </w:rPr>
        <w:t>ожидаемых результатов реализации государственных программ Приморского края.</w:t>
      </w:r>
    </w:p>
    <w:p w:rsidR="001B7D23" w:rsidRDefault="006754C9" w:rsidP="006754C9">
      <w:pPr>
        <w:spacing w:after="0" w:line="240" w:lineRule="auto"/>
        <w:ind w:firstLine="680"/>
        <w:jc w:val="both"/>
        <w:rPr>
          <w:rFonts w:ascii="Times New Roman" w:hAnsi="Times New Roman"/>
          <w:sz w:val="28"/>
          <w:szCs w:val="28"/>
        </w:rPr>
      </w:pPr>
      <w:r>
        <w:rPr>
          <w:rFonts w:ascii="Times New Roman" w:hAnsi="Times New Roman"/>
          <w:sz w:val="28"/>
          <w:szCs w:val="28"/>
        </w:rPr>
        <w:t xml:space="preserve">7. Контрольно-счетная палата отмечает несоответствие </w:t>
      </w:r>
      <w:r w:rsidR="00B4644E">
        <w:rPr>
          <w:rFonts w:ascii="Times New Roman" w:hAnsi="Times New Roman"/>
          <w:sz w:val="28"/>
          <w:szCs w:val="28"/>
        </w:rPr>
        <w:t xml:space="preserve">показателей </w:t>
      </w:r>
      <w:r>
        <w:rPr>
          <w:rFonts w:ascii="Times New Roman" w:hAnsi="Times New Roman"/>
          <w:sz w:val="28"/>
          <w:szCs w:val="28"/>
        </w:rPr>
        <w:t xml:space="preserve">в представленном </w:t>
      </w:r>
      <w:r w:rsidRPr="006754C9">
        <w:rPr>
          <w:rFonts w:ascii="Times New Roman" w:hAnsi="Times New Roman"/>
          <w:sz w:val="28"/>
          <w:szCs w:val="28"/>
        </w:rPr>
        <w:t xml:space="preserve">отчете о расходовании средств резервного фонда Администрации Приморского края за январь-март 2014 года </w:t>
      </w:r>
      <w:r>
        <w:rPr>
          <w:rFonts w:ascii="Times New Roman" w:hAnsi="Times New Roman"/>
          <w:sz w:val="28"/>
          <w:szCs w:val="28"/>
        </w:rPr>
        <w:t xml:space="preserve">и </w:t>
      </w:r>
      <w:r w:rsidRPr="006754C9">
        <w:rPr>
          <w:rFonts w:ascii="Times New Roman" w:hAnsi="Times New Roman"/>
          <w:sz w:val="28"/>
          <w:szCs w:val="28"/>
        </w:rPr>
        <w:t>отчет</w:t>
      </w:r>
      <w:r w:rsidR="00F76A37">
        <w:rPr>
          <w:rFonts w:ascii="Times New Roman" w:hAnsi="Times New Roman"/>
          <w:sz w:val="28"/>
          <w:szCs w:val="28"/>
        </w:rPr>
        <w:t>е</w:t>
      </w:r>
      <w:r w:rsidRPr="006754C9">
        <w:rPr>
          <w:rFonts w:ascii="Times New Roman" w:hAnsi="Times New Roman"/>
          <w:sz w:val="28"/>
          <w:szCs w:val="28"/>
        </w:rPr>
        <w:t xml:space="preserve"> об исполнении краевого бюджета за 1 квартал 2014 года </w:t>
      </w:r>
      <w:r>
        <w:rPr>
          <w:rFonts w:ascii="Times New Roman" w:hAnsi="Times New Roman"/>
          <w:sz w:val="28"/>
          <w:szCs w:val="28"/>
        </w:rPr>
        <w:t>(</w:t>
      </w:r>
      <w:r w:rsidRPr="006754C9">
        <w:rPr>
          <w:rFonts w:ascii="Times New Roman" w:hAnsi="Times New Roman"/>
          <w:sz w:val="28"/>
          <w:szCs w:val="28"/>
        </w:rPr>
        <w:t>633,6 тыс. рублей</w:t>
      </w:r>
      <w:r>
        <w:rPr>
          <w:rFonts w:ascii="Times New Roman" w:hAnsi="Times New Roman"/>
          <w:sz w:val="28"/>
          <w:szCs w:val="28"/>
        </w:rPr>
        <w:t>).</w:t>
      </w:r>
    </w:p>
    <w:p w:rsidR="00540D47" w:rsidRDefault="00540D47" w:rsidP="006754C9">
      <w:pPr>
        <w:spacing w:after="0" w:line="240" w:lineRule="auto"/>
        <w:ind w:firstLine="680"/>
        <w:jc w:val="both"/>
        <w:rPr>
          <w:rFonts w:ascii="Times New Roman" w:hAnsi="Times New Roman"/>
          <w:sz w:val="28"/>
          <w:szCs w:val="28"/>
        </w:rPr>
      </w:pPr>
    </w:p>
    <w:p w:rsidR="00F76A37" w:rsidRDefault="00F76A37" w:rsidP="006754C9">
      <w:pPr>
        <w:spacing w:after="0" w:line="240" w:lineRule="auto"/>
        <w:ind w:firstLine="680"/>
        <w:jc w:val="both"/>
        <w:rPr>
          <w:rFonts w:ascii="Times New Roman" w:hAnsi="Times New Roman"/>
          <w:sz w:val="28"/>
          <w:szCs w:val="28"/>
        </w:rPr>
      </w:pPr>
    </w:p>
    <w:p w:rsidR="00F76A37" w:rsidRDefault="00F76A37" w:rsidP="006754C9">
      <w:pPr>
        <w:spacing w:after="0" w:line="240" w:lineRule="auto"/>
        <w:ind w:firstLine="680"/>
        <w:jc w:val="both"/>
        <w:rPr>
          <w:rFonts w:ascii="Times New Roman" w:hAnsi="Times New Roman"/>
          <w:sz w:val="28"/>
          <w:szCs w:val="28"/>
        </w:rPr>
      </w:pPr>
    </w:p>
    <w:p w:rsidR="00540D47" w:rsidRDefault="00540D47" w:rsidP="006754C9">
      <w:pPr>
        <w:spacing w:after="0" w:line="240" w:lineRule="auto"/>
        <w:ind w:firstLine="680"/>
        <w:jc w:val="both"/>
        <w:rPr>
          <w:rFonts w:ascii="Times New Roman" w:hAnsi="Times New Roman"/>
          <w:sz w:val="28"/>
          <w:szCs w:val="28"/>
        </w:rPr>
      </w:pPr>
    </w:p>
    <w:p w:rsidR="001B7D23" w:rsidRPr="008F4D1D" w:rsidRDefault="001B7D23" w:rsidP="008F4D1D">
      <w:pPr>
        <w:spacing w:after="0" w:line="240" w:lineRule="auto"/>
        <w:jc w:val="both"/>
        <w:rPr>
          <w:rFonts w:ascii="Times New Roman" w:hAnsi="Times New Roman"/>
          <w:bCs/>
          <w:sz w:val="28"/>
          <w:szCs w:val="28"/>
        </w:rPr>
      </w:pPr>
      <w:r w:rsidRPr="008F4D1D">
        <w:rPr>
          <w:rFonts w:ascii="Times New Roman" w:hAnsi="Times New Roman"/>
          <w:bCs/>
          <w:sz w:val="28"/>
          <w:szCs w:val="28"/>
        </w:rPr>
        <w:t>Председатель</w:t>
      </w:r>
    </w:p>
    <w:p w:rsidR="001B7D23" w:rsidRPr="008F4D1D" w:rsidRDefault="001B7D23" w:rsidP="008F4D1D">
      <w:pPr>
        <w:spacing w:after="0" w:line="240" w:lineRule="auto"/>
        <w:jc w:val="both"/>
        <w:rPr>
          <w:rFonts w:ascii="Times New Roman" w:hAnsi="Times New Roman"/>
          <w:bCs/>
          <w:sz w:val="28"/>
          <w:szCs w:val="28"/>
        </w:rPr>
      </w:pPr>
      <w:r w:rsidRPr="008F4D1D">
        <w:rPr>
          <w:rFonts w:ascii="Times New Roman" w:hAnsi="Times New Roman"/>
          <w:bCs/>
          <w:sz w:val="28"/>
          <w:szCs w:val="28"/>
        </w:rPr>
        <w:t>Контрольно-счетной палаты</w:t>
      </w:r>
    </w:p>
    <w:p w:rsidR="001B7D23" w:rsidRPr="008C5AD9" w:rsidRDefault="001B7D23" w:rsidP="008C5AD9">
      <w:pPr>
        <w:spacing w:after="0" w:line="240" w:lineRule="auto"/>
        <w:jc w:val="both"/>
        <w:rPr>
          <w:rFonts w:ascii="Times New Roman" w:hAnsi="Times New Roman"/>
          <w:bCs/>
          <w:sz w:val="28"/>
          <w:szCs w:val="28"/>
        </w:rPr>
      </w:pPr>
      <w:r w:rsidRPr="008F4D1D">
        <w:rPr>
          <w:rFonts w:ascii="Times New Roman" w:hAnsi="Times New Roman"/>
          <w:bCs/>
          <w:sz w:val="28"/>
          <w:szCs w:val="28"/>
        </w:rPr>
        <w:t>Приморского края</w:t>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r>
      <w:r w:rsidRPr="008F4D1D">
        <w:rPr>
          <w:rFonts w:ascii="Times New Roman" w:hAnsi="Times New Roman"/>
          <w:bCs/>
          <w:sz w:val="28"/>
          <w:szCs w:val="28"/>
        </w:rPr>
        <w:tab/>
        <w:t>Д.А. Виноградов</w:t>
      </w:r>
    </w:p>
    <w:sectPr w:rsidR="001B7D23" w:rsidRPr="008C5AD9" w:rsidSect="00C96C99">
      <w:headerReference w:type="default" r:id="rId15"/>
      <w:pgSz w:w="11906" w:h="16838"/>
      <w:pgMar w:top="1134" w:right="851" w:bottom="99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0E" w:rsidRDefault="00C9470E" w:rsidP="003F6178">
      <w:pPr>
        <w:spacing w:after="0" w:line="240" w:lineRule="auto"/>
      </w:pPr>
      <w:r>
        <w:separator/>
      </w:r>
    </w:p>
  </w:endnote>
  <w:endnote w:type="continuationSeparator" w:id="0">
    <w:p w:rsidR="00C9470E" w:rsidRDefault="00C9470E" w:rsidP="003F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0E" w:rsidRDefault="00C9470E" w:rsidP="003F6178">
      <w:pPr>
        <w:spacing w:after="0" w:line="240" w:lineRule="auto"/>
      </w:pPr>
      <w:r>
        <w:separator/>
      </w:r>
    </w:p>
  </w:footnote>
  <w:footnote w:type="continuationSeparator" w:id="0">
    <w:p w:rsidR="00C9470E" w:rsidRDefault="00C9470E" w:rsidP="003F61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70E" w:rsidRPr="00EB57CB" w:rsidRDefault="00C9470E">
    <w:pPr>
      <w:pStyle w:val="a4"/>
      <w:jc w:val="center"/>
      <w:rPr>
        <w:rFonts w:ascii="Times New Roman" w:hAnsi="Times New Roman"/>
        <w:sz w:val="24"/>
        <w:szCs w:val="24"/>
      </w:rPr>
    </w:pPr>
    <w:r w:rsidRPr="00EB57CB">
      <w:rPr>
        <w:rFonts w:ascii="Times New Roman" w:hAnsi="Times New Roman"/>
        <w:sz w:val="24"/>
        <w:szCs w:val="24"/>
      </w:rPr>
      <w:fldChar w:fldCharType="begin"/>
    </w:r>
    <w:r w:rsidRPr="00EB57CB">
      <w:rPr>
        <w:rFonts w:ascii="Times New Roman" w:hAnsi="Times New Roman"/>
        <w:sz w:val="24"/>
        <w:szCs w:val="24"/>
      </w:rPr>
      <w:instrText xml:space="preserve"> PAGE   \* MERGEFORMAT </w:instrText>
    </w:r>
    <w:r w:rsidRPr="00EB57CB">
      <w:rPr>
        <w:rFonts w:ascii="Times New Roman" w:hAnsi="Times New Roman"/>
        <w:sz w:val="24"/>
        <w:szCs w:val="24"/>
      </w:rPr>
      <w:fldChar w:fldCharType="separate"/>
    </w:r>
    <w:r w:rsidR="00094278">
      <w:rPr>
        <w:rFonts w:ascii="Times New Roman" w:hAnsi="Times New Roman"/>
        <w:noProof/>
        <w:sz w:val="24"/>
        <w:szCs w:val="24"/>
      </w:rPr>
      <w:t>34</w:t>
    </w:r>
    <w:r w:rsidRPr="00EB57CB">
      <w:rPr>
        <w:rFonts w:ascii="Times New Roman" w:hAnsi="Times New Roman"/>
        <w:sz w:val="24"/>
        <w:szCs w:val="24"/>
      </w:rPr>
      <w:fldChar w:fldCharType="end"/>
    </w:r>
  </w:p>
  <w:p w:rsidR="00C9470E" w:rsidRDefault="00C9470E">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C7174"/>
    <w:multiLevelType w:val="hybridMultilevel"/>
    <w:tmpl w:val="30C8CB3E"/>
    <w:lvl w:ilvl="0" w:tplc="5A7A72D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AD4"/>
    <w:rsid w:val="00001F8F"/>
    <w:rsid w:val="000147D0"/>
    <w:rsid w:val="000160C4"/>
    <w:rsid w:val="000170C2"/>
    <w:rsid w:val="00020039"/>
    <w:rsid w:val="00023CBE"/>
    <w:rsid w:val="00027B10"/>
    <w:rsid w:val="00030FF9"/>
    <w:rsid w:val="0003315A"/>
    <w:rsid w:val="00034432"/>
    <w:rsid w:val="000359B9"/>
    <w:rsid w:val="00036053"/>
    <w:rsid w:val="0003643C"/>
    <w:rsid w:val="00040753"/>
    <w:rsid w:val="00041158"/>
    <w:rsid w:val="00042DC2"/>
    <w:rsid w:val="000441DC"/>
    <w:rsid w:val="00051C76"/>
    <w:rsid w:val="0005548E"/>
    <w:rsid w:val="00084FC9"/>
    <w:rsid w:val="00086D6D"/>
    <w:rsid w:val="00091E91"/>
    <w:rsid w:val="000925A6"/>
    <w:rsid w:val="00093834"/>
    <w:rsid w:val="00094278"/>
    <w:rsid w:val="00094778"/>
    <w:rsid w:val="00095239"/>
    <w:rsid w:val="000A0AD7"/>
    <w:rsid w:val="000A15B7"/>
    <w:rsid w:val="000A169D"/>
    <w:rsid w:val="000A1ADC"/>
    <w:rsid w:val="000A24D9"/>
    <w:rsid w:val="000A4826"/>
    <w:rsid w:val="000B4531"/>
    <w:rsid w:val="000B5FFB"/>
    <w:rsid w:val="000D165B"/>
    <w:rsid w:val="000D50B3"/>
    <w:rsid w:val="000D6C7C"/>
    <w:rsid w:val="000F0367"/>
    <w:rsid w:val="000F2424"/>
    <w:rsid w:val="000F639A"/>
    <w:rsid w:val="00100D5D"/>
    <w:rsid w:val="00104622"/>
    <w:rsid w:val="00105436"/>
    <w:rsid w:val="00105E65"/>
    <w:rsid w:val="00106466"/>
    <w:rsid w:val="001066D9"/>
    <w:rsid w:val="00107A4B"/>
    <w:rsid w:val="00124C2F"/>
    <w:rsid w:val="00130E03"/>
    <w:rsid w:val="0013330A"/>
    <w:rsid w:val="00134125"/>
    <w:rsid w:val="00141131"/>
    <w:rsid w:val="00141693"/>
    <w:rsid w:val="001474F3"/>
    <w:rsid w:val="00150A53"/>
    <w:rsid w:val="00152F5F"/>
    <w:rsid w:val="00160263"/>
    <w:rsid w:val="00165373"/>
    <w:rsid w:val="0016538C"/>
    <w:rsid w:val="001672A8"/>
    <w:rsid w:val="00170DA5"/>
    <w:rsid w:val="001719DE"/>
    <w:rsid w:val="00172490"/>
    <w:rsid w:val="00173D85"/>
    <w:rsid w:val="00180648"/>
    <w:rsid w:val="001841DF"/>
    <w:rsid w:val="00184EF2"/>
    <w:rsid w:val="00195915"/>
    <w:rsid w:val="0019670E"/>
    <w:rsid w:val="00197607"/>
    <w:rsid w:val="00197B31"/>
    <w:rsid w:val="001A73AB"/>
    <w:rsid w:val="001A7C89"/>
    <w:rsid w:val="001A7D42"/>
    <w:rsid w:val="001B3983"/>
    <w:rsid w:val="001B39E3"/>
    <w:rsid w:val="001B7D23"/>
    <w:rsid w:val="001C1D1E"/>
    <w:rsid w:val="001C5FC9"/>
    <w:rsid w:val="001D6276"/>
    <w:rsid w:val="001D66DE"/>
    <w:rsid w:val="001E3F55"/>
    <w:rsid w:val="001E6EE4"/>
    <w:rsid w:val="001F0819"/>
    <w:rsid w:val="001F3750"/>
    <w:rsid w:val="0020096D"/>
    <w:rsid w:val="0020450D"/>
    <w:rsid w:val="00205756"/>
    <w:rsid w:val="0021109F"/>
    <w:rsid w:val="00211D88"/>
    <w:rsid w:val="00214673"/>
    <w:rsid w:val="00216F21"/>
    <w:rsid w:val="00221E67"/>
    <w:rsid w:val="00245E3F"/>
    <w:rsid w:val="00247F4B"/>
    <w:rsid w:val="00251A4A"/>
    <w:rsid w:val="00254B83"/>
    <w:rsid w:val="00261132"/>
    <w:rsid w:val="00261717"/>
    <w:rsid w:val="00261A49"/>
    <w:rsid w:val="00264F43"/>
    <w:rsid w:val="002729E8"/>
    <w:rsid w:val="0027594D"/>
    <w:rsid w:val="00281936"/>
    <w:rsid w:val="00281AD4"/>
    <w:rsid w:val="002834EC"/>
    <w:rsid w:val="00290409"/>
    <w:rsid w:val="00292EC7"/>
    <w:rsid w:val="00294018"/>
    <w:rsid w:val="00297935"/>
    <w:rsid w:val="002A4082"/>
    <w:rsid w:val="002B1683"/>
    <w:rsid w:val="002B3C84"/>
    <w:rsid w:val="002D0D4F"/>
    <w:rsid w:val="002D3459"/>
    <w:rsid w:val="002D578C"/>
    <w:rsid w:val="002D6895"/>
    <w:rsid w:val="002E2776"/>
    <w:rsid w:val="002F1B64"/>
    <w:rsid w:val="002F5615"/>
    <w:rsid w:val="0030165B"/>
    <w:rsid w:val="00305D0C"/>
    <w:rsid w:val="00314AE6"/>
    <w:rsid w:val="003150C4"/>
    <w:rsid w:val="003432FE"/>
    <w:rsid w:val="0034376B"/>
    <w:rsid w:val="003469BD"/>
    <w:rsid w:val="0035195A"/>
    <w:rsid w:val="0035298E"/>
    <w:rsid w:val="00352B10"/>
    <w:rsid w:val="00352CEC"/>
    <w:rsid w:val="00353442"/>
    <w:rsid w:val="0035351D"/>
    <w:rsid w:val="003538EB"/>
    <w:rsid w:val="00353FA6"/>
    <w:rsid w:val="00355CBE"/>
    <w:rsid w:val="003614B2"/>
    <w:rsid w:val="003626AE"/>
    <w:rsid w:val="00366E28"/>
    <w:rsid w:val="003802B0"/>
    <w:rsid w:val="003817E9"/>
    <w:rsid w:val="00382518"/>
    <w:rsid w:val="003A5038"/>
    <w:rsid w:val="003A7041"/>
    <w:rsid w:val="003B15C8"/>
    <w:rsid w:val="003B23A3"/>
    <w:rsid w:val="003B3480"/>
    <w:rsid w:val="003B3D30"/>
    <w:rsid w:val="003B4170"/>
    <w:rsid w:val="003B5AE4"/>
    <w:rsid w:val="003C3958"/>
    <w:rsid w:val="003C68CF"/>
    <w:rsid w:val="003D1E97"/>
    <w:rsid w:val="003D2405"/>
    <w:rsid w:val="003D35B2"/>
    <w:rsid w:val="003D4DD4"/>
    <w:rsid w:val="003D6487"/>
    <w:rsid w:val="003E2892"/>
    <w:rsid w:val="003E29BA"/>
    <w:rsid w:val="003E3D90"/>
    <w:rsid w:val="003E578E"/>
    <w:rsid w:val="003F11D1"/>
    <w:rsid w:val="003F1859"/>
    <w:rsid w:val="003F6178"/>
    <w:rsid w:val="003F6445"/>
    <w:rsid w:val="003F790A"/>
    <w:rsid w:val="00406D91"/>
    <w:rsid w:val="00412B07"/>
    <w:rsid w:val="00415802"/>
    <w:rsid w:val="0042126F"/>
    <w:rsid w:val="004231DB"/>
    <w:rsid w:val="0043024B"/>
    <w:rsid w:val="00433F41"/>
    <w:rsid w:val="00440307"/>
    <w:rsid w:val="00441C57"/>
    <w:rsid w:val="00447CE7"/>
    <w:rsid w:val="0045285B"/>
    <w:rsid w:val="00454274"/>
    <w:rsid w:val="0045658F"/>
    <w:rsid w:val="00461623"/>
    <w:rsid w:val="00463A07"/>
    <w:rsid w:val="00470173"/>
    <w:rsid w:val="004752E8"/>
    <w:rsid w:val="00475D65"/>
    <w:rsid w:val="00485FC3"/>
    <w:rsid w:val="004972A3"/>
    <w:rsid w:val="004A07A0"/>
    <w:rsid w:val="004A1AEC"/>
    <w:rsid w:val="004A208C"/>
    <w:rsid w:val="004A5060"/>
    <w:rsid w:val="004A519F"/>
    <w:rsid w:val="004A6BC6"/>
    <w:rsid w:val="004B24E8"/>
    <w:rsid w:val="004B3864"/>
    <w:rsid w:val="004B5C31"/>
    <w:rsid w:val="004C021B"/>
    <w:rsid w:val="004C0843"/>
    <w:rsid w:val="004D747A"/>
    <w:rsid w:val="004E3492"/>
    <w:rsid w:val="00503480"/>
    <w:rsid w:val="00505D09"/>
    <w:rsid w:val="00512E0F"/>
    <w:rsid w:val="00514D05"/>
    <w:rsid w:val="005158B5"/>
    <w:rsid w:val="00527558"/>
    <w:rsid w:val="005352F5"/>
    <w:rsid w:val="00540D47"/>
    <w:rsid w:val="00541002"/>
    <w:rsid w:val="00543F33"/>
    <w:rsid w:val="0054702E"/>
    <w:rsid w:val="005536F2"/>
    <w:rsid w:val="00555DED"/>
    <w:rsid w:val="00560086"/>
    <w:rsid w:val="00570045"/>
    <w:rsid w:val="00574F89"/>
    <w:rsid w:val="00580A6F"/>
    <w:rsid w:val="005A1B9D"/>
    <w:rsid w:val="005B3EDF"/>
    <w:rsid w:val="005B55AF"/>
    <w:rsid w:val="005B7D42"/>
    <w:rsid w:val="005C4347"/>
    <w:rsid w:val="005C71E2"/>
    <w:rsid w:val="005D5814"/>
    <w:rsid w:val="005D60B7"/>
    <w:rsid w:val="005D7FC1"/>
    <w:rsid w:val="005E21D0"/>
    <w:rsid w:val="005F19A4"/>
    <w:rsid w:val="005F7222"/>
    <w:rsid w:val="005F78A6"/>
    <w:rsid w:val="00601432"/>
    <w:rsid w:val="006139D5"/>
    <w:rsid w:val="006168FB"/>
    <w:rsid w:val="00632B4A"/>
    <w:rsid w:val="0063418F"/>
    <w:rsid w:val="00645E6B"/>
    <w:rsid w:val="00647389"/>
    <w:rsid w:val="0065064D"/>
    <w:rsid w:val="00656472"/>
    <w:rsid w:val="006673D9"/>
    <w:rsid w:val="0066789E"/>
    <w:rsid w:val="00667D7E"/>
    <w:rsid w:val="00670215"/>
    <w:rsid w:val="006754C9"/>
    <w:rsid w:val="006767D0"/>
    <w:rsid w:val="00676D84"/>
    <w:rsid w:val="00683AAC"/>
    <w:rsid w:val="006858DD"/>
    <w:rsid w:val="00685C0F"/>
    <w:rsid w:val="006958CB"/>
    <w:rsid w:val="006A50C3"/>
    <w:rsid w:val="006A68F8"/>
    <w:rsid w:val="006B1930"/>
    <w:rsid w:val="006B2B5E"/>
    <w:rsid w:val="006B4DF7"/>
    <w:rsid w:val="006B4E4F"/>
    <w:rsid w:val="006B520F"/>
    <w:rsid w:val="006B5425"/>
    <w:rsid w:val="006C1E5F"/>
    <w:rsid w:val="006C4909"/>
    <w:rsid w:val="006C5CBE"/>
    <w:rsid w:val="006D3A0D"/>
    <w:rsid w:val="006D4931"/>
    <w:rsid w:val="006D5422"/>
    <w:rsid w:val="006E5F21"/>
    <w:rsid w:val="00700DF7"/>
    <w:rsid w:val="00711B1A"/>
    <w:rsid w:val="00716058"/>
    <w:rsid w:val="00724B19"/>
    <w:rsid w:val="007370AB"/>
    <w:rsid w:val="00746E32"/>
    <w:rsid w:val="007558AF"/>
    <w:rsid w:val="00756934"/>
    <w:rsid w:val="007615F4"/>
    <w:rsid w:val="0076179E"/>
    <w:rsid w:val="00767058"/>
    <w:rsid w:val="00770FD2"/>
    <w:rsid w:val="00786138"/>
    <w:rsid w:val="00787F72"/>
    <w:rsid w:val="00791D1B"/>
    <w:rsid w:val="007929DE"/>
    <w:rsid w:val="0079331D"/>
    <w:rsid w:val="007949CF"/>
    <w:rsid w:val="007956F7"/>
    <w:rsid w:val="007A2611"/>
    <w:rsid w:val="007A3CAD"/>
    <w:rsid w:val="007A7414"/>
    <w:rsid w:val="007B36A5"/>
    <w:rsid w:val="007B6482"/>
    <w:rsid w:val="007C213F"/>
    <w:rsid w:val="007C321E"/>
    <w:rsid w:val="007D0CB7"/>
    <w:rsid w:val="007D29BF"/>
    <w:rsid w:val="007F2B73"/>
    <w:rsid w:val="007F3555"/>
    <w:rsid w:val="008131B3"/>
    <w:rsid w:val="00817436"/>
    <w:rsid w:val="00820E9E"/>
    <w:rsid w:val="00820EFF"/>
    <w:rsid w:val="008234D7"/>
    <w:rsid w:val="00825912"/>
    <w:rsid w:val="0082786D"/>
    <w:rsid w:val="008443C4"/>
    <w:rsid w:val="0084455B"/>
    <w:rsid w:val="0085152C"/>
    <w:rsid w:val="008534F1"/>
    <w:rsid w:val="008716F7"/>
    <w:rsid w:val="008729A7"/>
    <w:rsid w:val="00880263"/>
    <w:rsid w:val="00887A97"/>
    <w:rsid w:val="00893A50"/>
    <w:rsid w:val="00895F94"/>
    <w:rsid w:val="008A00A9"/>
    <w:rsid w:val="008A4C6F"/>
    <w:rsid w:val="008A7967"/>
    <w:rsid w:val="008B08C0"/>
    <w:rsid w:val="008B6C73"/>
    <w:rsid w:val="008C2A00"/>
    <w:rsid w:val="008C388E"/>
    <w:rsid w:val="008C5AD9"/>
    <w:rsid w:val="008D0BA8"/>
    <w:rsid w:val="008D3F19"/>
    <w:rsid w:val="008D439F"/>
    <w:rsid w:val="008D75C0"/>
    <w:rsid w:val="008E7157"/>
    <w:rsid w:val="008F4D1D"/>
    <w:rsid w:val="008F4E3E"/>
    <w:rsid w:val="009015D7"/>
    <w:rsid w:val="00910261"/>
    <w:rsid w:val="00912FD9"/>
    <w:rsid w:val="00915AB8"/>
    <w:rsid w:val="00922624"/>
    <w:rsid w:val="0093077F"/>
    <w:rsid w:val="0093183B"/>
    <w:rsid w:val="00931B41"/>
    <w:rsid w:val="009332A1"/>
    <w:rsid w:val="009333B6"/>
    <w:rsid w:val="00933447"/>
    <w:rsid w:val="00936F60"/>
    <w:rsid w:val="00941BCC"/>
    <w:rsid w:val="00947B41"/>
    <w:rsid w:val="00947B5C"/>
    <w:rsid w:val="00951316"/>
    <w:rsid w:val="00966942"/>
    <w:rsid w:val="00966EC1"/>
    <w:rsid w:val="00971BCA"/>
    <w:rsid w:val="009720E9"/>
    <w:rsid w:val="00973E67"/>
    <w:rsid w:val="00976F38"/>
    <w:rsid w:val="009823A3"/>
    <w:rsid w:val="00984CBE"/>
    <w:rsid w:val="009861D4"/>
    <w:rsid w:val="009905A3"/>
    <w:rsid w:val="009A067E"/>
    <w:rsid w:val="009A1488"/>
    <w:rsid w:val="009B2582"/>
    <w:rsid w:val="009B2753"/>
    <w:rsid w:val="009B29DF"/>
    <w:rsid w:val="009C044E"/>
    <w:rsid w:val="009D0FFA"/>
    <w:rsid w:val="009E2776"/>
    <w:rsid w:val="009E7E25"/>
    <w:rsid w:val="009F077E"/>
    <w:rsid w:val="009F0C7F"/>
    <w:rsid w:val="009F3D03"/>
    <w:rsid w:val="009F4C0E"/>
    <w:rsid w:val="00A03029"/>
    <w:rsid w:val="00A03220"/>
    <w:rsid w:val="00A0427C"/>
    <w:rsid w:val="00A07757"/>
    <w:rsid w:val="00A10DF5"/>
    <w:rsid w:val="00A13BA6"/>
    <w:rsid w:val="00A218DE"/>
    <w:rsid w:val="00A30393"/>
    <w:rsid w:val="00A354B4"/>
    <w:rsid w:val="00A36299"/>
    <w:rsid w:val="00A46A3E"/>
    <w:rsid w:val="00A50C92"/>
    <w:rsid w:val="00A62C63"/>
    <w:rsid w:val="00A922E2"/>
    <w:rsid w:val="00A92AF0"/>
    <w:rsid w:val="00AA495C"/>
    <w:rsid w:val="00AA52C3"/>
    <w:rsid w:val="00AA5918"/>
    <w:rsid w:val="00AB08F2"/>
    <w:rsid w:val="00AB3A1E"/>
    <w:rsid w:val="00AC08A9"/>
    <w:rsid w:val="00AC150A"/>
    <w:rsid w:val="00AC263E"/>
    <w:rsid w:val="00AC37A7"/>
    <w:rsid w:val="00AC3FC1"/>
    <w:rsid w:val="00AC5297"/>
    <w:rsid w:val="00AC5344"/>
    <w:rsid w:val="00AD050D"/>
    <w:rsid w:val="00AD0DC6"/>
    <w:rsid w:val="00AD3EC9"/>
    <w:rsid w:val="00AD4888"/>
    <w:rsid w:val="00AD682F"/>
    <w:rsid w:val="00AD7CD1"/>
    <w:rsid w:val="00AF2D4A"/>
    <w:rsid w:val="00AF51DB"/>
    <w:rsid w:val="00AF56CC"/>
    <w:rsid w:val="00AF6366"/>
    <w:rsid w:val="00B005A2"/>
    <w:rsid w:val="00B131B2"/>
    <w:rsid w:val="00B17567"/>
    <w:rsid w:val="00B209E2"/>
    <w:rsid w:val="00B31FA6"/>
    <w:rsid w:val="00B33E4E"/>
    <w:rsid w:val="00B3567A"/>
    <w:rsid w:val="00B35F45"/>
    <w:rsid w:val="00B42992"/>
    <w:rsid w:val="00B4644E"/>
    <w:rsid w:val="00B47A10"/>
    <w:rsid w:val="00B54A35"/>
    <w:rsid w:val="00B606C6"/>
    <w:rsid w:val="00B60CE1"/>
    <w:rsid w:val="00B67D97"/>
    <w:rsid w:val="00B71B7D"/>
    <w:rsid w:val="00B752D8"/>
    <w:rsid w:val="00B814C4"/>
    <w:rsid w:val="00B82CF9"/>
    <w:rsid w:val="00B87F1B"/>
    <w:rsid w:val="00B961CE"/>
    <w:rsid w:val="00B963B6"/>
    <w:rsid w:val="00BA3A35"/>
    <w:rsid w:val="00BA470C"/>
    <w:rsid w:val="00BA62DF"/>
    <w:rsid w:val="00BB7638"/>
    <w:rsid w:val="00BC717F"/>
    <w:rsid w:val="00BD071F"/>
    <w:rsid w:val="00BE3354"/>
    <w:rsid w:val="00BE78E3"/>
    <w:rsid w:val="00BF2DD3"/>
    <w:rsid w:val="00BF3808"/>
    <w:rsid w:val="00C10BA0"/>
    <w:rsid w:val="00C11DB0"/>
    <w:rsid w:val="00C2029D"/>
    <w:rsid w:val="00C204C4"/>
    <w:rsid w:val="00C3303E"/>
    <w:rsid w:val="00C336D5"/>
    <w:rsid w:val="00C34CD0"/>
    <w:rsid w:val="00C357E1"/>
    <w:rsid w:val="00C4516C"/>
    <w:rsid w:val="00C47598"/>
    <w:rsid w:val="00C5487A"/>
    <w:rsid w:val="00C5667A"/>
    <w:rsid w:val="00C75BA6"/>
    <w:rsid w:val="00C80B54"/>
    <w:rsid w:val="00C92BA3"/>
    <w:rsid w:val="00C9470E"/>
    <w:rsid w:val="00C96C99"/>
    <w:rsid w:val="00C97254"/>
    <w:rsid w:val="00CA15B8"/>
    <w:rsid w:val="00CA337A"/>
    <w:rsid w:val="00CB0C80"/>
    <w:rsid w:val="00CB31DD"/>
    <w:rsid w:val="00CB558E"/>
    <w:rsid w:val="00CB630D"/>
    <w:rsid w:val="00CC2123"/>
    <w:rsid w:val="00CC38FD"/>
    <w:rsid w:val="00CC3FEC"/>
    <w:rsid w:val="00CC7220"/>
    <w:rsid w:val="00CD41E8"/>
    <w:rsid w:val="00CE07E6"/>
    <w:rsid w:val="00CF01E4"/>
    <w:rsid w:val="00CF3766"/>
    <w:rsid w:val="00D02F1C"/>
    <w:rsid w:val="00D141AC"/>
    <w:rsid w:val="00D16468"/>
    <w:rsid w:val="00D16AFD"/>
    <w:rsid w:val="00D23BBF"/>
    <w:rsid w:val="00D25843"/>
    <w:rsid w:val="00D30FC1"/>
    <w:rsid w:val="00D511B9"/>
    <w:rsid w:val="00D511C3"/>
    <w:rsid w:val="00D52477"/>
    <w:rsid w:val="00D56925"/>
    <w:rsid w:val="00D67CE6"/>
    <w:rsid w:val="00D72AF6"/>
    <w:rsid w:val="00D8030D"/>
    <w:rsid w:val="00D87F54"/>
    <w:rsid w:val="00D91B75"/>
    <w:rsid w:val="00D94A59"/>
    <w:rsid w:val="00DA2D04"/>
    <w:rsid w:val="00DA3CF6"/>
    <w:rsid w:val="00DA4E54"/>
    <w:rsid w:val="00DA511B"/>
    <w:rsid w:val="00DB39DB"/>
    <w:rsid w:val="00DB6268"/>
    <w:rsid w:val="00DC4C97"/>
    <w:rsid w:val="00DC7856"/>
    <w:rsid w:val="00DE1FA1"/>
    <w:rsid w:val="00DF1FD2"/>
    <w:rsid w:val="00DF729A"/>
    <w:rsid w:val="00E002AC"/>
    <w:rsid w:val="00E02ABC"/>
    <w:rsid w:val="00E11941"/>
    <w:rsid w:val="00E17B4C"/>
    <w:rsid w:val="00E2421E"/>
    <w:rsid w:val="00E27F62"/>
    <w:rsid w:val="00E37D6B"/>
    <w:rsid w:val="00E5542A"/>
    <w:rsid w:val="00E62189"/>
    <w:rsid w:val="00E6751B"/>
    <w:rsid w:val="00E71105"/>
    <w:rsid w:val="00E842B7"/>
    <w:rsid w:val="00E9130F"/>
    <w:rsid w:val="00EA57BF"/>
    <w:rsid w:val="00EA6497"/>
    <w:rsid w:val="00EB1C7F"/>
    <w:rsid w:val="00EB57CB"/>
    <w:rsid w:val="00EB74A6"/>
    <w:rsid w:val="00EC5CB5"/>
    <w:rsid w:val="00ED29A7"/>
    <w:rsid w:val="00ED7363"/>
    <w:rsid w:val="00EF0A19"/>
    <w:rsid w:val="00EF3248"/>
    <w:rsid w:val="00EF433E"/>
    <w:rsid w:val="00F042D7"/>
    <w:rsid w:val="00F070B4"/>
    <w:rsid w:val="00F073CE"/>
    <w:rsid w:val="00F074D8"/>
    <w:rsid w:val="00F10F6C"/>
    <w:rsid w:val="00F1319C"/>
    <w:rsid w:val="00F261F5"/>
    <w:rsid w:val="00F324E8"/>
    <w:rsid w:val="00F3610C"/>
    <w:rsid w:val="00F36C4C"/>
    <w:rsid w:val="00F371DB"/>
    <w:rsid w:val="00F44646"/>
    <w:rsid w:val="00F51A51"/>
    <w:rsid w:val="00F544BA"/>
    <w:rsid w:val="00F562C8"/>
    <w:rsid w:val="00F665AB"/>
    <w:rsid w:val="00F70504"/>
    <w:rsid w:val="00F74513"/>
    <w:rsid w:val="00F76A37"/>
    <w:rsid w:val="00FB03BD"/>
    <w:rsid w:val="00FB2318"/>
    <w:rsid w:val="00FB688F"/>
    <w:rsid w:val="00FC1D90"/>
    <w:rsid w:val="00FC7D8C"/>
    <w:rsid w:val="00FD19B2"/>
    <w:rsid w:val="00FD614F"/>
    <w:rsid w:val="00FE100B"/>
    <w:rsid w:val="00FE1684"/>
    <w:rsid w:val="00FE1FC5"/>
    <w:rsid w:val="00FE43E4"/>
    <w:rsid w:val="00FE4F3E"/>
    <w:rsid w:val="00FE5F8B"/>
    <w:rsid w:val="00FF02A1"/>
    <w:rsid w:val="00FF2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 Lis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AD4"/>
    <w:pPr>
      <w:spacing w:after="200" w:line="276" w:lineRule="auto"/>
    </w:pPr>
    <w:rPr>
      <w:sz w:val="22"/>
      <w:szCs w:val="22"/>
      <w:lang w:eastAsia="en-US"/>
    </w:rPr>
  </w:style>
  <w:style w:type="paragraph" w:styleId="1">
    <w:name w:val="heading 1"/>
    <w:basedOn w:val="a"/>
    <w:next w:val="a"/>
    <w:link w:val="10"/>
    <w:uiPriority w:val="99"/>
    <w:qFormat/>
    <w:rsid w:val="00E6751B"/>
    <w:pPr>
      <w:keepNext/>
      <w:spacing w:before="240" w:after="60" w:line="240" w:lineRule="auto"/>
      <w:outlineLvl w:val="0"/>
    </w:pPr>
    <w:rPr>
      <w:rFonts w:ascii="Arial" w:eastAsia="Times New Roman"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751B"/>
    <w:rPr>
      <w:rFonts w:ascii="Arial" w:eastAsia="Times New Roman" w:hAnsi="Arial" w:cs="Arial"/>
      <w:b/>
      <w:bCs/>
      <w:kern w:val="32"/>
      <w:sz w:val="32"/>
      <w:szCs w:val="32"/>
      <w:lang w:eastAsia="ru-RU"/>
    </w:rPr>
  </w:style>
  <w:style w:type="table" w:styleId="a3">
    <w:name w:val="Table Grid"/>
    <w:basedOn w:val="a1"/>
    <w:uiPriority w:val="99"/>
    <w:rsid w:val="00281A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81AD4"/>
    <w:pPr>
      <w:tabs>
        <w:tab w:val="center" w:pos="4677"/>
        <w:tab w:val="right" w:pos="9355"/>
      </w:tabs>
      <w:spacing w:after="0" w:line="240" w:lineRule="auto"/>
    </w:pPr>
    <w:rPr>
      <w:sz w:val="20"/>
      <w:szCs w:val="20"/>
    </w:rPr>
  </w:style>
  <w:style w:type="character" w:customStyle="1" w:styleId="a5">
    <w:name w:val="Верхний колонтитул Знак"/>
    <w:link w:val="a4"/>
    <w:uiPriority w:val="99"/>
    <w:locked/>
    <w:rsid w:val="00281AD4"/>
    <w:rPr>
      <w:rFonts w:cs="Times New Roman"/>
    </w:rPr>
  </w:style>
  <w:style w:type="paragraph" w:styleId="a6">
    <w:name w:val="Balloon Text"/>
    <w:basedOn w:val="a"/>
    <w:link w:val="a7"/>
    <w:uiPriority w:val="99"/>
    <w:semiHidden/>
    <w:rsid w:val="00281AD4"/>
    <w:pPr>
      <w:spacing w:after="0" w:line="240" w:lineRule="auto"/>
    </w:pPr>
    <w:rPr>
      <w:rFonts w:ascii="Tahoma" w:hAnsi="Tahoma"/>
      <w:sz w:val="16"/>
      <w:szCs w:val="16"/>
    </w:rPr>
  </w:style>
  <w:style w:type="character" w:customStyle="1" w:styleId="a7">
    <w:name w:val="Текст выноски Знак"/>
    <w:link w:val="a6"/>
    <w:uiPriority w:val="99"/>
    <w:semiHidden/>
    <w:locked/>
    <w:rsid w:val="00281AD4"/>
    <w:rPr>
      <w:rFonts w:ascii="Tahoma" w:hAnsi="Tahoma" w:cs="Tahoma"/>
      <w:sz w:val="16"/>
      <w:szCs w:val="16"/>
    </w:rPr>
  </w:style>
  <w:style w:type="paragraph" w:styleId="a8">
    <w:name w:val="footer"/>
    <w:basedOn w:val="a"/>
    <w:link w:val="a9"/>
    <w:uiPriority w:val="99"/>
    <w:semiHidden/>
    <w:rsid w:val="00264F43"/>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semiHidden/>
    <w:locked/>
    <w:rsid w:val="00264F43"/>
    <w:rPr>
      <w:rFonts w:cs="Times New Roman"/>
    </w:rPr>
  </w:style>
  <w:style w:type="paragraph" w:styleId="2">
    <w:name w:val="Body Text 2"/>
    <w:basedOn w:val="a"/>
    <w:link w:val="20"/>
    <w:uiPriority w:val="99"/>
    <w:rsid w:val="00C47598"/>
    <w:pPr>
      <w:spacing w:after="0" w:line="360" w:lineRule="auto"/>
      <w:ind w:right="-185"/>
      <w:jc w:val="both"/>
    </w:pPr>
    <w:rPr>
      <w:rFonts w:ascii="Times New Roman" w:hAnsi="Times New Roman"/>
      <w:sz w:val="24"/>
      <w:szCs w:val="24"/>
      <w:lang w:eastAsia="ru-RU"/>
    </w:rPr>
  </w:style>
  <w:style w:type="character" w:customStyle="1" w:styleId="20">
    <w:name w:val="Основной текст 2 Знак"/>
    <w:link w:val="2"/>
    <w:uiPriority w:val="99"/>
    <w:locked/>
    <w:rsid w:val="00C47598"/>
    <w:rPr>
      <w:rFonts w:ascii="Times New Roman" w:hAnsi="Times New Roman" w:cs="Times New Roman"/>
      <w:sz w:val="24"/>
      <w:szCs w:val="24"/>
      <w:lang w:eastAsia="ru-RU"/>
    </w:rPr>
  </w:style>
  <w:style w:type="paragraph" w:styleId="aa">
    <w:name w:val="List Paragraph"/>
    <w:basedOn w:val="a"/>
    <w:uiPriority w:val="99"/>
    <w:qFormat/>
    <w:rsid w:val="00200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95435">
      <w:bodyDiv w:val="1"/>
      <w:marLeft w:val="0"/>
      <w:marRight w:val="0"/>
      <w:marTop w:val="0"/>
      <w:marBottom w:val="0"/>
      <w:divBdr>
        <w:top w:val="none" w:sz="0" w:space="0" w:color="auto"/>
        <w:left w:val="none" w:sz="0" w:space="0" w:color="auto"/>
        <w:bottom w:val="none" w:sz="0" w:space="0" w:color="auto"/>
        <w:right w:val="none" w:sz="0" w:space="0" w:color="auto"/>
      </w:divBdr>
    </w:div>
    <w:div w:id="181284418">
      <w:bodyDiv w:val="1"/>
      <w:marLeft w:val="0"/>
      <w:marRight w:val="0"/>
      <w:marTop w:val="0"/>
      <w:marBottom w:val="0"/>
      <w:divBdr>
        <w:top w:val="none" w:sz="0" w:space="0" w:color="auto"/>
        <w:left w:val="none" w:sz="0" w:space="0" w:color="auto"/>
        <w:bottom w:val="none" w:sz="0" w:space="0" w:color="auto"/>
        <w:right w:val="none" w:sz="0" w:space="0" w:color="auto"/>
      </w:divBdr>
    </w:div>
    <w:div w:id="942801957">
      <w:bodyDiv w:val="1"/>
      <w:marLeft w:val="0"/>
      <w:marRight w:val="0"/>
      <w:marTop w:val="0"/>
      <w:marBottom w:val="0"/>
      <w:divBdr>
        <w:top w:val="none" w:sz="0" w:space="0" w:color="auto"/>
        <w:left w:val="none" w:sz="0" w:space="0" w:color="auto"/>
        <w:bottom w:val="none" w:sz="0" w:space="0" w:color="auto"/>
        <w:right w:val="none" w:sz="0" w:space="0" w:color="auto"/>
      </w:divBdr>
    </w:div>
    <w:div w:id="1181357653">
      <w:bodyDiv w:val="1"/>
      <w:marLeft w:val="0"/>
      <w:marRight w:val="0"/>
      <w:marTop w:val="0"/>
      <w:marBottom w:val="0"/>
      <w:divBdr>
        <w:top w:val="none" w:sz="0" w:space="0" w:color="auto"/>
        <w:left w:val="none" w:sz="0" w:space="0" w:color="auto"/>
        <w:bottom w:val="none" w:sz="0" w:space="0" w:color="auto"/>
        <w:right w:val="none" w:sz="0" w:space="0" w:color="auto"/>
      </w:divBdr>
    </w:div>
    <w:div w:id="1740327175">
      <w:bodyDiv w:val="1"/>
      <w:marLeft w:val="0"/>
      <w:marRight w:val="0"/>
      <w:marTop w:val="0"/>
      <w:marBottom w:val="0"/>
      <w:divBdr>
        <w:top w:val="none" w:sz="0" w:space="0" w:color="auto"/>
        <w:left w:val="none" w:sz="0" w:space="0" w:color="auto"/>
        <w:bottom w:val="none" w:sz="0" w:space="0" w:color="auto"/>
        <w:right w:val="none" w:sz="0" w:space="0" w:color="auto"/>
      </w:divBdr>
    </w:div>
    <w:div w:id="2046175704">
      <w:marLeft w:val="0"/>
      <w:marRight w:val="0"/>
      <w:marTop w:val="0"/>
      <w:marBottom w:val="0"/>
      <w:divBdr>
        <w:top w:val="none" w:sz="0" w:space="0" w:color="auto"/>
        <w:left w:val="none" w:sz="0" w:space="0" w:color="auto"/>
        <w:bottom w:val="none" w:sz="0" w:space="0" w:color="auto"/>
        <w:right w:val="none" w:sz="0" w:space="0" w:color="auto"/>
      </w:divBdr>
    </w:div>
    <w:div w:id="2046175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_____Microsoft_Excel_97-20031.xls"/><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_____Microsoft_Excel_97-2003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6BEE4-046F-4524-8C16-95CD00D8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37</Pages>
  <Words>10933</Words>
  <Characters>62320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zavzyataya_sv</dc:creator>
  <cp:keywords/>
  <dc:description/>
  <cp:lastModifiedBy>Екатерина В. Антонова</cp:lastModifiedBy>
  <cp:revision>85</cp:revision>
  <cp:lastPrinted>2014-05-18T23:36:00Z</cp:lastPrinted>
  <dcterms:created xsi:type="dcterms:W3CDTF">2013-06-05T03:50:00Z</dcterms:created>
  <dcterms:modified xsi:type="dcterms:W3CDTF">2014-05-19T21:49:00Z</dcterms:modified>
</cp:coreProperties>
</file>