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8" w:rsidRPr="00F60EF7" w:rsidRDefault="001B53B8" w:rsidP="002708F7">
      <w:pPr>
        <w:jc w:val="center"/>
        <w:rPr>
          <w:b/>
          <w:sz w:val="28"/>
          <w:szCs w:val="28"/>
        </w:rPr>
      </w:pPr>
      <w:r w:rsidRPr="00F60EF7">
        <w:rPr>
          <w:b/>
          <w:sz w:val="28"/>
          <w:szCs w:val="28"/>
        </w:rPr>
        <w:t>Отчет</w:t>
      </w:r>
    </w:p>
    <w:p w:rsidR="001D1F5B" w:rsidRPr="00F60EF7" w:rsidRDefault="001B53B8" w:rsidP="002708F7">
      <w:pPr>
        <w:jc w:val="center"/>
        <w:rPr>
          <w:b/>
          <w:sz w:val="28"/>
          <w:szCs w:val="28"/>
        </w:rPr>
      </w:pPr>
      <w:r w:rsidRPr="00F60EF7">
        <w:rPr>
          <w:b/>
          <w:sz w:val="28"/>
          <w:szCs w:val="28"/>
        </w:rPr>
        <w:t xml:space="preserve">о результатах </w:t>
      </w:r>
      <w:r w:rsidR="00993AE6" w:rsidRPr="00F60EF7">
        <w:rPr>
          <w:b/>
          <w:sz w:val="28"/>
          <w:szCs w:val="28"/>
        </w:rPr>
        <w:t>п</w:t>
      </w:r>
      <w:r w:rsidR="001D1F5B" w:rsidRPr="00F60EF7">
        <w:rPr>
          <w:b/>
          <w:sz w:val="28"/>
          <w:szCs w:val="28"/>
        </w:rPr>
        <w:t>роверки</w:t>
      </w:r>
      <w:r w:rsidR="00CE1DC7" w:rsidRPr="00F60EF7">
        <w:rPr>
          <w:b/>
          <w:sz w:val="28"/>
          <w:szCs w:val="28"/>
        </w:rPr>
        <w:t xml:space="preserve"> расчета нормативов субвенций, предоставленных Кировскому муниципальному району на реализацию основных общеобразовательных программ в 2011-2012 годах, а также проведение анализа расходования субвенций в малокомплектных образовательных учреждениях Кировского муниципального района</w:t>
      </w:r>
    </w:p>
    <w:p w:rsidR="001B53B8" w:rsidRPr="00F60EF7" w:rsidRDefault="001B53B8" w:rsidP="00E4696F">
      <w:pPr>
        <w:pStyle w:val="a4"/>
        <w:spacing w:after="0"/>
        <w:jc w:val="both"/>
        <w:rPr>
          <w:sz w:val="28"/>
          <w:szCs w:val="28"/>
        </w:rPr>
      </w:pPr>
    </w:p>
    <w:p w:rsidR="001D1F5B" w:rsidRPr="00F60EF7" w:rsidRDefault="001D1F5B" w:rsidP="005E630A">
      <w:pPr>
        <w:pStyle w:val="a4"/>
        <w:spacing w:after="0"/>
        <w:ind w:firstLine="708"/>
        <w:jc w:val="both"/>
        <w:rPr>
          <w:sz w:val="28"/>
          <w:szCs w:val="28"/>
        </w:rPr>
      </w:pPr>
      <w:r w:rsidRPr="00F60EF7">
        <w:rPr>
          <w:b/>
          <w:sz w:val="28"/>
          <w:szCs w:val="28"/>
        </w:rPr>
        <w:t xml:space="preserve">Основание для проверки: </w:t>
      </w:r>
      <w:r w:rsidR="00993AE6" w:rsidRPr="00F60EF7">
        <w:rPr>
          <w:sz w:val="28"/>
          <w:szCs w:val="28"/>
        </w:rPr>
        <w:t>Закон Приморского края от 4 августа          2011 года № 7</w:t>
      </w:r>
      <w:r w:rsidRPr="00F60EF7">
        <w:rPr>
          <w:sz w:val="28"/>
          <w:szCs w:val="28"/>
        </w:rPr>
        <w:t>9</w:t>
      </w:r>
      <w:r w:rsidR="00993AE6" w:rsidRPr="00F60EF7">
        <w:rPr>
          <w:sz w:val="28"/>
          <w:szCs w:val="28"/>
        </w:rPr>
        <w:t>5</w:t>
      </w:r>
      <w:r w:rsidRPr="00F60EF7">
        <w:rPr>
          <w:sz w:val="28"/>
          <w:szCs w:val="28"/>
        </w:rPr>
        <w:t>-КЗ "О Контрольно-счетной пала</w:t>
      </w:r>
      <w:r w:rsidR="00F60EF7" w:rsidRPr="00F60EF7">
        <w:rPr>
          <w:sz w:val="28"/>
          <w:szCs w:val="28"/>
        </w:rPr>
        <w:t>те Приморского края" и решение к</w:t>
      </w:r>
      <w:r w:rsidRPr="00F60EF7">
        <w:rPr>
          <w:sz w:val="28"/>
          <w:szCs w:val="28"/>
        </w:rPr>
        <w:t xml:space="preserve">оллегии Контрольно-счетной палаты </w:t>
      </w:r>
      <w:r w:rsidR="00993AE6" w:rsidRPr="00F60EF7">
        <w:rPr>
          <w:sz w:val="28"/>
          <w:szCs w:val="28"/>
        </w:rPr>
        <w:t>Приморского</w:t>
      </w:r>
      <w:r w:rsidR="008C373D" w:rsidRPr="00F60EF7">
        <w:rPr>
          <w:sz w:val="28"/>
          <w:szCs w:val="28"/>
        </w:rPr>
        <w:t xml:space="preserve"> края от </w:t>
      </w:r>
      <w:r w:rsidR="002E3E75">
        <w:rPr>
          <w:sz w:val="28"/>
          <w:szCs w:val="28"/>
        </w:rPr>
        <w:br/>
      </w:r>
      <w:r w:rsidR="008C373D" w:rsidRPr="00F60EF7">
        <w:rPr>
          <w:sz w:val="28"/>
          <w:szCs w:val="28"/>
        </w:rPr>
        <w:t>26 января 2012 года № 5</w:t>
      </w:r>
      <w:r w:rsidRPr="00F60EF7">
        <w:rPr>
          <w:sz w:val="28"/>
          <w:szCs w:val="28"/>
        </w:rPr>
        <w:t>.</w:t>
      </w:r>
    </w:p>
    <w:p w:rsidR="001D1F5B" w:rsidRPr="00F60EF7" w:rsidRDefault="001D1F5B" w:rsidP="005E630A">
      <w:pPr>
        <w:pStyle w:val="a6"/>
        <w:spacing w:after="0"/>
        <w:ind w:firstLine="720"/>
        <w:jc w:val="both"/>
        <w:rPr>
          <w:sz w:val="28"/>
          <w:szCs w:val="28"/>
        </w:rPr>
      </w:pPr>
      <w:r w:rsidRPr="00F60EF7">
        <w:rPr>
          <w:b/>
          <w:sz w:val="28"/>
          <w:szCs w:val="28"/>
        </w:rPr>
        <w:t xml:space="preserve">Состав исполнителей: </w:t>
      </w:r>
      <w:r w:rsidRPr="00F60EF7">
        <w:rPr>
          <w:sz w:val="28"/>
          <w:szCs w:val="28"/>
        </w:rPr>
        <w:t>аудитор</w:t>
      </w:r>
      <w:r w:rsidR="004A3A80" w:rsidRPr="00F60EF7">
        <w:rPr>
          <w:sz w:val="28"/>
          <w:szCs w:val="28"/>
        </w:rPr>
        <w:t>ы</w:t>
      </w:r>
      <w:r w:rsidRPr="00F60EF7">
        <w:rPr>
          <w:sz w:val="28"/>
          <w:szCs w:val="28"/>
        </w:rPr>
        <w:t xml:space="preserve"> Контрольно-счетной пала</w:t>
      </w:r>
      <w:r w:rsidR="004A3A80" w:rsidRPr="00F60EF7">
        <w:rPr>
          <w:sz w:val="28"/>
          <w:szCs w:val="28"/>
        </w:rPr>
        <w:t xml:space="preserve">ты Приморского края </w:t>
      </w:r>
      <w:proofErr w:type="spellStart"/>
      <w:r w:rsidR="004A3A80" w:rsidRPr="00F60EF7">
        <w:rPr>
          <w:sz w:val="28"/>
          <w:szCs w:val="28"/>
        </w:rPr>
        <w:t>Плыгунова</w:t>
      </w:r>
      <w:proofErr w:type="spellEnd"/>
      <w:r w:rsidR="004A3A80" w:rsidRPr="00F60EF7">
        <w:rPr>
          <w:sz w:val="28"/>
          <w:szCs w:val="28"/>
        </w:rPr>
        <w:t xml:space="preserve"> Виктория </w:t>
      </w:r>
      <w:r w:rsidRPr="00F60EF7">
        <w:rPr>
          <w:sz w:val="28"/>
          <w:szCs w:val="28"/>
        </w:rPr>
        <w:t>В</w:t>
      </w:r>
      <w:r w:rsidR="004A3A80" w:rsidRPr="00F60EF7">
        <w:rPr>
          <w:sz w:val="28"/>
          <w:szCs w:val="28"/>
        </w:rPr>
        <w:t xml:space="preserve">ладимировна и </w:t>
      </w:r>
      <w:proofErr w:type="spellStart"/>
      <w:r w:rsidR="004A3A80" w:rsidRPr="00F60EF7">
        <w:rPr>
          <w:sz w:val="28"/>
          <w:szCs w:val="28"/>
        </w:rPr>
        <w:t>Гинько</w:t>
      </w:r>
      <w:proofErr w:type="spellEnd"/>
      <w:r w:rsidR="004A3A80" w:rsidRPr="00F60EF7">
        <w:rPr>
          <w:sz w:val="28"/>
          <w:szCs w:val="28"/>
        </w:rPr>
        <w:t xml:space="preserve"> Елена Викторовна</w:t>
      </w:r>
      <w:r w:rsidR="000166F2" w:rsidRPr="00F60EF7">
        <w:rPr>
          <w:sz w:val="28"/>
          <w:szCs w:val="28"/>
        </w:rPr>
        <w:t xml:space="preserve">, председатель контрольно-счетной комиссии Кировского муниципального района </w:t>
      </w:r>
      <w:proofErr w:type="spellStart"/>
      <w:r w:rsidR="000166F2" w:rsidRPr="00F60EF7">
        <w:rPr>
          <w:sz w:val="28"/>
          <w:szCs w:val="28"/>
        </w:rPr>
        <w:t>Куничак</w:t>
      </w:r>
      <w:proofErr w:type="spellEnd"/>
      <w:r w:rsidR="000166F2" w:rsidRPr="00F60EF7">
        <w:rPr>
          <w:sz w:val="28"/>
          <w:szCs w:val="28"/>
        </w:rPr>
        <w:t xml:space="preserve"> Светлана Викторовна</w:t>
      </w:r>
      <w:r w:rsidR="004A3A80" w:rsidRPr="00F60EF7">
        <w:rPr>
          <w:sz w:val="28"/>
          <w:szCs w:val="28"/>
        </w:rPr>
        <w:t>.</w:t>
      </w:r>
    </w:p>
    <w:p w:rsidR="001D1F5B" w:rsidRPr="00F60EF7" w:rsidRDefault="001D1F5B" w:rsidP="005E630A">
      <w:pPr>
        <w:pStyle w:val="a6"/>
        <w:spacing w:after="0"/>
        <w:ind w:firstLine="720"/>
        <w:jc w:val="both"/>
        <w:rPr>
          <w:sz w:val="28"/>
          <w:szCs w:val="28"/>
        </w:rPr>
      </w:pPr>
      <w:r w:rsidRPr="00F60EF7">
        <w:rPr>
          <w:b/>
          <w:sz w:val="28"/>
          <w:szCs w:val="28"/>
        </w:rPr>
        <w:t xml:space="preserve">Предмет проверки: </w:t>
      </w:r>
      <w:r w:rsidR="00993AE6" w:rsidRPr="00F60EF7">
        <w:rPr>
          <w:sz w:val="28"/>
          <w:szCs w:val="28"/>
        </w:rPr>
        <w:t>субвенции на реализацию основных общеобразовательных программ в муниципальных общеобразовательных учреждениях Кировского муниципального района.</w:t>
      </w:r>
    </w:p>
    <w:p w:rsidR="001D1F5B" w:rsidRPr="00F60EF7" w:rsidRDefault="001D1F5B" w:rsidP="005E630A">
      <w:pPr>
        <w:pStyle w:val="a6"/>
        <w:spacing w:after="0"/>
        <w:ind w:firstLine="720"/>
        <w:jc w:val="both"/>
        <w:rPr>
          <w:b/>
          <w:sz w:val="28"/>
          <w:szCs w:val="28"/>
        </w:rPr>
      </w:pPr>
      <w:r w:rsidRPr="00F60EF7">
        <w:rPr>
          <w:b/>
          <w:sz w:val="28"/>
          <w:szCs w:val="28"/>
        </w:rPr>
        <w:t>Объект проверки:</w:t>
      </w:r>
      <w:r w:rsidR="004A3A80" w:rsidRPr="00F60EF7">
        <w:rPr>
          <w:sz w:val="28"/>
          <w:szCs w:val="28"/>
        </w:rPr>
        <w:t xml:space="preserve"> </w:t>
      </w:r>
      <w:r w:rsidR="00E83D12" w:rsidRPr="00F60EF7">
        <w:rPr>
          <w:sz w:val="28"/>
          <w:szCs w:val="28"/>
        </w:rPr>
        <w:t>Администрация Кировского муниципального района</w:t>
      </w:r>
      <w:r w:rsidRPr="00F60EF7">
        <w:rPr>
          <w:sz w:val="28"/>
          <w:szCs w:val="28"/>
        </w:rPr>
        <w:t>.</w:t>
      </w:r>
    </w:p>
    <w:p w:rsidR="001D1F5B" w:rsidRPr="00F60EF7" w:rsidRDefault="001D1F5B" w:rsidP="005E630A">
      <w:pPr>
        <w:pStyle w:val="a6"/>
        <w:spacing w:after="0"/>
        <w:ind w:firstLine="720"/>
        <w:jc w:val="both"/>
        <w:rPr>
          <w:sz w:val="28"/>
          <w:szCs w:val="28"/>
        </w:rPr>
      </w:pPr>
      <w:r w:rsidRPr="00F60EF7">
        <w:rPr>
          <w:b/>
          <w:sz w:val="28"/>
          <w:szCs w:val="28"/>
        </w:rPr>
        <w:t>Проверяемый период деятельности:</w:t>
      </w:r>
      <w:r w:rsidR="00E83D12" w:rsidRPr="00F60EF7">
        <w:rPr>
          <w:sz w:val="28"/>
          <w:szCs w:val="28"/>
        </w:rPr>
        <w:t xml:space="preserve"> 2011-</w:t>
      </w:r>
      <w:r w:rsidR="00993AE6" w:rsidRPr="00F60EF7">
        <w:rPr>
          <w:sz w:val="28"/>
          <w:szCs w:val="28"/>
        </w:rPr>
        <w:t>2012</w:t>
      </w:r>
      <w:r w:rsidRPr="00F60EF7">
        <w:rPr>
          <w:sz w:val="28"/>
          <w:szCs w:val="28"/>
        </w:rPr>
        <w:t xml:space="preserve"> годы.</w:t>
      </w:r>
    </w:p>
    <w:p w:rsidR="00AA0D8D" w:rsidRPr="00F60EF7" w:rsidRDefault="001D1F5B" w:rsidP="001B53B8">
      <w:pPr>
        <w:pStyle w:val="a6"/>
        <w:spacing w:after="0"/>
        <w:ind w:firstLine="720"/>
        <w:jc w:val="both"/>
        <w:rPr>
          <w:sz w:val="28"/>
          <w:szCs w:val="28"/>
        </w:rPr>
      </w:pPr>
      <w:r w:rsidRPr="00F60EF7">
        <w:rPr>
          <w:b/>
          <w:sz w:val="28"/>
          <w:szCs w:val="28"/>
        </w:rPr>
        <w:t>Срок проведения проверки:</w:t>
      </w:r>
      <w:r w:rsidR="00993AE6" w:rsidRPr="00F60EF7">
        <w:rPr>
          <w:sz w:val="28"/>
          <w:szCs w:val="28"/>
        </w:rPr>
        <w:t xml:space="preserve"> с </w:t>
      </w:r>
      <w:r w:rsidR="00E83D12" w:rsidRPr="00F60EF7">
        <w:rPr>
          <w:sz w:val="28"/>
          <w:szCs w:val="28"/>
        </w:rPr>
        <w:t>6 по 27</w:t>
      </w:r>
      <w:r w:rsidR="00993AE6" w:rsidRPr="00F60EF7">
        <w:rPr>
          <w:sz w:val="28"/>
          <w:szCs w:val="28"/>
        </w:rPr>
        <w:t xml:space="preserve"> февраля 2012</w:t>
      </w:r>
      <w:r w:rsidRPr="00F60EF7">
        <w:rPr>
          <w:sz w:val="28"/>
          <w:szCs w:val="28"/>
        </w:rPr>
        <w:t xml:space="preserve"> года.</w:t>
      </w:r>
    </w:p>
    <w:p w:rsidR="00F85AB4" w:rsidRPr="00F60EF7" w:rsidRDefault="001D1F5B" w:rsidP="00915E2A">
      <w:pPr>
        <w:ind w:firstLine="708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Объем проверенного ф</w:t>
      </w:r>
      <w:r w:rsidR="000F19F8" w:rsidRPr="00F60EF7">
        <w:rPr>
          <w:sz w:val="28"/>
          <w:szCs w:val="28"/>
        </w:rPr>
        <w:t xml:space="preserve">инансирования составляет </w:t>
      </w:r>
      <w:r w:rsidR="00915E2A" w:rsidRPr="00F60EF7">
        <w:rPr>
          <w:sz w:val="28"/>
          <w:szCs w:val="28"/>
        </w:rPr>
        <w:t>84 754,8</w:t>
      </w:r>
      <w:r w:rsidR="00F85AB4" w:rsidRPr="00F60EF7">
        <w:rPr>
          <w:sz w:val="28"/>
          <w:szCs w:val="28"/>
        </w:rPr>
        <w:t xml:space="preserve"> тыс. рублей (2011 год - 67 577,0</w:t>
      </w:r>
      <w:r w:rsidRPr="00F60EF7">
        <w:rPr>
          <w:sz w:val="28"/>
          <w:szCs w:val="28"/>
        </w:rPr>
        <w:t xml:space="preserve"> тыс. рублей</w:t>
      </w:r>
      <w:r w:rsidR="00915E2A" w:rsidRPr="00F60EF7">
        <w:rPr>
          <w:sz w:val="28"/>
          <w:szCs w:val="28"/>
        </w:rPr>
        <w:t>, 2012 год - 17 177,8</w:t>
      </w:r>
      <w:r w:rsidR="00F85AB4" w:rsidRPr="00F60EF7">
        <w:rPr>
          <w:sz w:val="28"/>
          <w:szCs w:val="28"/>
        </w:rPr>
        <w:t xml:space="preserve"> тыс. рублей)</w:t>
      </w:r>
      <w:r w:rsidRPr="00F60EF7">
        <w:rPr>
          <w:sz w:val="28"/>
          <w:szCs w:val="28"/>
        </w:rPr>
        <w:t>.</w:t>
      </w:r>
    </w:p>
    <w:p w:rsidR="00AA0D8D" w:rsidRPr="00F60EF7" w:rsidRDefault="00AA0D8D" w:rsidP="00E4696F">
      <w:pPr>
        <w:jc w:val="both"/>
        <w:rPr>
          <w:sz w:val="28"/>
          <w:szCs w:val="28"/>
        </w:rPr>
      </w:pPr>
    </w:p>
    <w:p w:rsidR="00873ED9" w:rsidRPr="00F60EF7" w:rsidRDefault="001B53B8" w:rsidP="005E6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EF7">
        <w:rPr>
          <w:b/>
          <w:sz w:val="28"/>
          <w:szCs w:val="28"/>
        </w:rPr>
        <w:t>1</w:t>
      </w:r>
      <w:r w:rsidR="00D66937" w:rsidRPr="00F60EF7">
        <w:rPr>
          <w:b/>
          <w:sz w:val="28"/>
          <w:szCs w:val="28"/>
        </w:rPr>
        <w:t>.</w:t>
      </w:r>
      <w:r w:rsidR="00B52162" w:rsidRPr="00F60EF7">
        <w:rPr>
          <w:b/>
          <w:sz w:val="28"/>
          <w:szCs w:val="28"/>
        </w:rPr>
        <w:t xml:space="preserve">Соблюдение требований действующего законодательства при </w:t>
      </w:r>
      <w:r w:rsidR="00212046" w:rsidRPr="00F60EF7">
        <w:rPr>
          <w:b/>
          <w:sz w:val="28"/>
          <w:szCs w:val="28"/>
        </w:rPr>
        <w:t xml:space="preserve">расходовании субвенций, предоставленных Кировскому муниципальному району </w:t>
      </w:r>
      <w:r w:rsidR="00D66937" w:rsidRPr="00F60EF7">
        <w:rPr>
          <w:b/>
          <w:sz w:val="28"/>
          <w:szCs w:val="28"/>
        </w:rPr>
        <w:t>на реализацию основных общеобразовательных программ</w:t>
      </w:r>
    </w:p>
    <w:p w:rsidR="00D33D94" w:rsidRPr="00F60EF7" w:rsidRDefault="00FC1F5F" w:rsidP="00BF0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0EF7">
        <w:rPr>
          <w:sz w:val="28"/>
          <w:szCs w:val="28"/>
        </w:rPr>
        <w:t xml:space="preserve">В </w:t>
      </w:r>
      <w:r w:rsidR="00EF2C1A" w:rsidRPr="00F60EF7">
        <w:rPr>
          <w:sz w:val="28"/>
          <w:szCs w:val="28"/>
        </w:rPr>
        <w:t xml:space="preserve">целях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="00F60EF7" w:rsidRPr="00F60EF7">
        <w:rPr>
          <w:sz w:val="28"/>
          <w:szCs w:val="28"/>
        </w:rPr>
        <w:t>общеобразовательных учреждениях</w:t>
      </w:r>
      <w:r w:rsidR="00EF2C1A" w:rsidRPr="00F60EF7">
        <w:rPr>
          <w:sz w:val="28"/>
          <w:szCs w:val="28"/>
        </w:rPr>
        <w:t xml:space="preserve"> из краевого бюджета </w:t>
      </w:r>
      <w:r w:rsidR="004B7E39" w:rsidRPr="00F60EF7">
        <w:rPr>
          <w:sz w:val="28"/>
          <w:szCs w:val="28"/>
        </w:rPr>
        <w:t xml:space="preserve">Кировскому муниципальному району </w:t>
      </w:r>
      <w:r w:rsidR="00D33D94" w:rsidRPr="00F60EF7">
        <w:rPr>
          <w:sz w:val="28"/>
          <w:szCs w:val="28"/>
        </w:rPr>
        <w:t>предоставлены</w:t>
      </w:r>
      <w:r w:rsidR="00EF2C1A" w:rsidRPr="00F60EF7">
        <w:rPr>
          <w:sz w:val="28"/>
          <w:szCs w:val="28"/>
        </w:rPr>
        <w:t xml:space="preserve"> субвенции на реализацию основн</w:t>
      </w:r>
      <w:r w:rsidR="00A31029" w:rsidRPr="00F60EF7">
        <w:rPr>
          <w:sz w:val="28"/>
          <w:szCs w:val="28"/>
        </w:rPr>
        <w:t>ых общеобразовате</w:t>
      </w:r>
      <w:r w:rsidR="00D33D94" w:rsidRPr="00F60EF7">
        <w:rPr>
          <w:sz w:val="28"/>
          <w:szCs w:val="28"/>
        </w:rPr>
        <w:t xml:space="preserve">льных программ, </w:t>
      </w:r>
      <w:r w:rsidR="004B7E39" w:rsidRPr="00F60EF7">
        <w:rPr>
          <w:sz w:val="28"/>
          <w:szCs w:val="28"/>
        </w:rPr>
        <w:t>получателем которых</w:t>
      </w:r>
      <w:r w:rsidR="00D33D94" w:rsidRPr="00F60EF7">
        <w:rPr>
          <w:sz w:val="28"/>
          <w:szCs w:val="28"/>
        </w:rPr>
        <w:t xml:space="preserve"> </w:t>
      </w:r>
      <w:r w:rsidR="004B7E39" w:rsidRPr="00F60EF7">
        <w:rPr>
          <w:sz w:val="28"/>
          <w:szCs w:val="28"/>
        </w:rPr>
        <w:t xml:space="preserve">является </w:t>
      </w:r>
      <w:r w:rsidR="00E4696F" w:rsidRPr="00F60EF7">
        <w:rPr>
          <w:sz w:val="28"/>
          <w:szCs w:val="28"/>
        </w:rPr>
        <w:t xml:space="preserve">муниципальное казенное учреждение "Центр обслуживания муниципальных образовательных учреждений" Кировского муниципального района (далее - </w:t>
      </w:r>
      <w:r w:rsidR="00D33D94" w:rsidRPr="00F60EF7">
        <w:rPr>
          <w:sz w:val="28"/>
          <w:szCs w:val="28"/>
        </w:rPr>
        <w:t>МКУ "ЦОМОУ"</w:t>
      </w:r>
      <w:r w:rsidR="00E4696F" w:rsidRPr="00F60EF7">
        <w:rPr>
          <w:sz w:val="28"/>
          <w:szCs w:val="28"/>
        </w:rPr>
        <w:t>)</w:t>
      </w:r>
      <w:r w:rsidR="00D33D94" w:rsidRPr="00F60EF7">
        <w:rPr>
          <w:sz w:val="28"/>
          <w:szCs w:val="28"/>
        </w:rPr>
        <w:t xml:space="preserve"> (</w:t>
      </w:r>
      <w:r w:rsidR="00A905E3" w:rsidRPr="00F60EF7">
        <w:rPr>
          <w:sz w:val="28"/>
          <w:szCs w:val="28"/>
        </w:rPr>
        <w:t>ведомство 003</w:t>
      </w:r>
      <w:proofErr w:type="gramEnd"/>
      <w:r w:rsidR="00A905E3" w:rsidRPr="00F60EF7">
        <w:rPr>
          <w:sz w:val="28"/>
          <w:szCs w:val="28"/>
        </w:rPr>
        <w:t>, раздел/подраздел</w:t>
      </w:r>
      <w:r w:rsidR="00D33D94" w:rsidRPr="00F60EF7">
        <w:rPr>
          <w:sz w:val="28"/>
          <w:szCs w:val="28"/>
        </w:rPr>
        <w:t xml:space="preserve"> 0702</w:t>
      </w:r>
      <w:r w:rsidR="00A905E3" w:rsidRPr="00F60EF7">
        <w:rPr>
          <w:sz w:val="28"/>
          <w:szCs w:val="28"/>
        </w:rPr>
        <w:t xml:space="preserve">, целевая статья 5210203, вид расходов </w:t>
      </w:r>
      <w:r w:rsidR="00BF0609" w:rsidRPr="00F60EF7">
        <w:rPr>
          <w:sz w:val="28"/>
          <w:szCs w:val="28"/>
        </w:rPr>
        <w:t>001</w:t>
      </w:r>
      <w:r w:rsidR="00D33D94" w:rsidRPr="00F60EF7">
        <w:rPr>
          <w:sz w:val="28"/>
          <w:szCs w:val="28"/>
        </w:rPr>
        <w:t>):</w:t>
      </w:r>
    </w:p>
    <w:p w:rsidR="00EF2C1A" w:rsidRPr="00F60EF7" w:rsidRDefault="002E7370" w:rsidP="00B52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на</w:t>
      </w:r>
      <w:r w:rsidR="00EF2C1A" w:rsidRPr="00F60EF7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2011 год</w:t>
      </w:r>
      <w:r w:rsidR="00EF2C1A" w:rsidRPr="00F60EF7">
        <w:rPr>
          <w:sz w:val="28"/>
          <w:szCs w:val="28"/>
        </w:rPr>
        <w:t xml:space="preserve"> - в сумме 67577,0 тыс. рублей</w:t>
      </w:r>
      <w:r w:rsidR="00F60EF7" w:rsidRPr="00F60EF7">
        <w:rPr>
          <w:sz w:val="28"/>
          <w:szCs w:val="28"/>
        </w:rPr>
        <w:t xml:space="preserve"> (р</w:t>
      </w:r>
      <w:r w:rsidR="00BF0609" w:rsidRPr="00F60EF7">
        <w:rPr>
          <w:sz w:val="28"/>
          <w:szCs w:val="28"/>
        </w:rPr>
        <w:t xml:space="preserve">ешение Думы от </w:t>
      </w:r>
      <w:r w:rsidR="002E3E75">
        <w:rPr>
          <w:sz w:val="28"/>
          <w:szCs w:val="28"/>
        </w:rPr>
        <w:br/>
      </w:r>
      <w:r w:rsidR="00BF0609" w:rsidRPr="00F60EF7">
        <w:rPr>
          <w:sz w:val="28"/>
          <w:szCs w:val="28"/>
        </w:rPr>
        <w:t>24 декабря 2010 года № 119)</w:t>
      </w:r>
      <w:r w:rsidR="00EF2C1A" w:rsidRPr="00F60EF7">
        <w:rPr>
          <w:sz w:val="28"/>
          <w:szCs w:val="28"/>
        </w:rPr>
        <w:t>;</w:t>
      </w:r>
      <w:r w:rsidR="00E33F72" w:rsidRPr="00F60EF7">
        <w:rPr>
          <w:sz w:val="28"/>
          <w:szCs w:val="28"/>
        </w:rPr>
        <w:t xml:space="preserve"> </w:t>
      </w:r>
    </w:p>
    <w:p w:rsidR="00A34677" w:rsidRPr="00F60EF7" w:rsidRDefault="002E7370" w:rsidP="00A34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на</w:t>
      </w:r>
      <w:r w:rsidR="00EF2C1A" w:rsidRPr="00F60EF7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2012 год -</w:t>
      </w:r>
      <w:r w:rsidR="00EF2C1A" w:rsidRPr="00F60EF7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в сумме 68517,0 тыс. рублей</w:t>
      </w:r>
      <w:r w:rsidR="00F60EF7" w:rsidRPr="00F60EF7">
        <w:rPr>
          <w:sz w:val="28"/>
          <w:szCs w:val="28"/>
        </w:rPr>
        <w:t xml:space="preserve"> (р</w:t>
      </w:r>
      <w:r w:rsidR="00BF0609" w:rsidRPr="00F60EF7">
        <w:rPr>
          <w:sz w:val="28"/>
          <w:szCs w:val="28"/>
        </w:rPr>
        <w:t xml:space="preserve">ешение Думы от </w:t>
      </w:r>
      <w:r w:rsidR="002E3E75">
        <w:rPr>
          <w:sz w:val="28"/>
          <w:szCs w:val="28"/>
        </w:rPr>
        <w:br/>
      </w:r>
      <w:r w:rsidR="00BF0609" w:rsidRPr="00F60EF7">
        <w:rPr>
          <w:sz w:val="28"/>
          <w:szCs w:val="28"/>
        </w:rPr>
        <w:t>21 декабря 2011 года № 22-НПА)</w:t>
      </w:r>
      <w:r w:rsidRPr="00F60EF7">
        <w:rPr>
          <w:sz w:val="28"/>
          <w:szCs w:val="28"/>
        </w:rPr>
        <w:t>.</w:t>
      </w:r>
    </w:p>
    <w:p w:rsidR="002E3E75" w:rsidRDefault="002E3E75" w:rsidP="00A3467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E3E75" w:rsidRDefault="002E3E75" w:rsidP="00A3467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34677" w:rsidRPr="00F60EF7" w:rsidRDefault="004325EE" w:rsidP="00A34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EF7">
        <w:rPr>
          <w:b/>
          <w:sz w:val="28"/>
          <w:szCs w:val="28"/>
        </w:rPr>
        <w:lastRenderedPageBreak/>
        <w:t>1.1.</w:t>
      </w:r>
      <w:r w:rsidR="00A34677" w:rsidRPr="00F60EF7">
        <w:rPr>
          <w:b/>
          <w:sz w:val="28"/>
          <w:szCs w:val="28"/>
        </w:rPr>
        <w:t>2011 год</w:t>
      </w:r>
    </w:p>
    <w:p w:rsidR="00F24EDA" w:rsidRPr="00F60EF7" w:rsidRDefault="00671DBD" w:rsidP="00F60EF7">
      <w:pPr>
        <w:ind w:firstLine="708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Предоставление субвенций на указанные цели из краево</w:t>
      </w:r>
      <w:r w:rsidR="008D702E" w:rsidRPr="00F60EF7">
        <w:rPr>
          <w:sz w:val="28"/>
          <w:szCs w:val="28"/>
        </w:rPr>
        <w:t xml:space="preserve">го бюджета </w:t>
      </w:r>
      <w:r w:rsidR="0053184A" w:rsidRPr="00F60EF7">
        <w:rPr>
          <w:sz w:val="28"/>
          <w:szCs w:val="28"/>
        </w:rPr>
        <w:t>бюджету Кировского муниципального района</w:t>
      </w:r>
      <w:r w:rsidR="008D702E" w:rsidRPr="00F60EF7">
        <w:rPr>
          <w:sz w:val="28"/>
          <w:szCs w:val="28"/>
        </w:rPr>
        <w:t xml:space="preserve"> </w:t>
      </w:r>
      <w:r w:rsidR="0053184A" w:rsidRPr="00F60EF7">
        <w:rPr>
          <w:sz w:val="28"/>
          <w:szCs w:val="28"/>
        </w:rPr>
        <w:t>произведено</w:t>
      </w:r>
      <w:r w:rsidRPr="00F60EF7">
        <w:rPr>
          <w:sz w:val="28"/>
          <w:szCs w:val="28"/>
        </w:rPr>
        <w:t xml:space="preserve"> на основании Закона Приморского края от 23 декабря 2005 года № 320-КЗ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</w:t>
      </w:r>
      <w:r w:rsidR="00001952" w:rsidRPr="00F60EF7">
        <w:rPr>
          <w:sz w:val="28"/>
          <w:szCs w:val="28"/>
        </w:rPr>
        <w:t>.</w:t>
      </w:r>
    </w:p>
    <w:p w:rsidR="00001952" w:rsidRPr="00F60EF7" w:rsidRDefault="00097A48" w:rsidP="002E3E75">
      <w:pPr>
        <w:ind w:firstLine="708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Общий объем</w:t>
      </w:r>
      <w:r w:rsidR="00001952" w:rsidRPr="00F60EF7">
        <w:rPr>
          <w:sz w:val="28"/>
          <w:szCs w:val="28"/>
        </w:rPr>
        <w:t xml:space="preserve"> субвенций на реализацию общеобразовательных программ Кировскому муниципальному району на 2011 год </w:t>
      </w:r>
      <w:r w:rsidRPr="00F60EF7">
        <w:rPr>
          <w:sz w:val="28"/>
          <w:szCs w:val="28"/>
        </w:rPr>
        <w:t xml:space="preserve">определен </w:t>
      </w:r>
      <w:r w:rsidR="00001952" w:rsidRPr="00F60EF7">
        <w:rPr>
          <w:sz w:val="28"/>
          <w:szCs w:val="28"/>
        </w:rPr>
        <w:t>департаментом образования и науки Примор</w:t>
      </w:r>
      <w:r w:rsidRPr="00F60EF7">
        <w:rPr>
          <w:sz w:val="28"/>
          <w:szCs w:val="28"/>
        </w:rPr>
        <w:t>ского края</w:t>
      </w:r>
      <w:r w:rsidR="005939D7" w:rsidRPr="00F60EF7">
        <w:rPr>
          <w:sz w:val="28"/>
          <w:szCs w:val="28"/>
        </w:rPr>
        <w:t xml:space="preserve"> в сумме </w:t>
      </w:r>
      <w:r w:rsidR="002E3E75">
        <w:rPr>
          <w:sz w:val="28"/>
          <w:szCs w:val="28"/>
        </w:rPr>
        <w:br/>
      </w:r>
      <w:r w:rsidR="005939D7" w:rsidRPr="00F60EF7">
        <w:rPr>
          <w:sz w:val="28"/>
          <w:szCs w:val="28"/>
        </w:rPr>
        <w:t>67577,0 тыс. рублей</w:t>
      </w:r>
      <w:r w:rsidRPr="00F60EF7">
        <w:rPr>
          <w:sz w:val="28"/>
          <w:szCs w:val="28"/>
        </w:rPr>
        <w:t xml:space="preserve"> </w:t>
      </w:r>
      <w:r w:rsidR="005939D7" w:rsidRPr="00F60EF7">
        <w:rPr>
          <w:sz w:val="28"/>
          <w:szCs w:val="28"/>
        </w:rPr>
        <w:t xml:space="preserve">с учетом нормативов </w:t>
      </w:r>
      <w:r w:rsidR="00AD5B14">
        <w:rPr>
          <w:sz w:val="28"/>
          <w:szCs w:val="28"/>
        </w:rPr>
        <w:t>расходов на один</w:t>
      </w:r>
      <w:r w:rsidR="008C19DB" w:rsidRPr="00F60EF7">
        <w:rPr>
          <w:sz w:val="28"/>
          <w:szCs w:val="28"/>
        </w:rPr>
        <w:t xml:space="preserve"> класс</w:t>
      </w:r>
      <w:r w:rsidR="00DD49BC" w:rsidRPr="00F60EF7">
        <w:rPr>
          <w:sz w:val="28"/>
          <w:szCs w:val="28"/>
        </w:rPr>
        <w:t>, а именно</w:t>
      </w:r>
      <w:r w:rsidR="008C19DB" w:rsidRPr="00F60EF7">
        <w:rPr>
          <w:sz w:val="28"/>
          <w:szCs w:val="28"/>
        </w:rPr>
        <w:t>:</w:t>
      </w:r>
    </w:p>
    <w:p w:rsidR="008C19DB" w:rsidRPr="00F60EF7" w:rsidRDefault="008C19DB" w:rsidP="00F60E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561673 рублей в год - по общеобразовательным учреждениям, расположенным в сельских населенных пунктах, при нормативной нап</w:t>
      </w:r>
      <w:r w:rsidR="00BE14DF" w:rsidRPr="00F60EF7">
        <w:rPr>
          <w:sz w:val="28"/>
          <w:szCs w:val="28"/>
        </w:rPr>
        <w:t>олняемости классов в пределах 14</w:t>
      </w:r>
      <w:r w:rsidRPr="00F60EF7">
        <w:rPr>
          <w:sz w:val="28"/>
          <w:szCs w:val="28"/>
        </w:rPr>
        <w:t xml:space="preserve"> человек;</w:t>
      </w:r>
    </w:p>
    <w:p w:rsidR="000738B9" w:rsidRPr="00F60EF7" w:rsidRDefault="008C19DB" w:rsidP="00073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489954 рублей в год - по общеобразовательным учреждениям, расположенным в городских населенных пунктах, при норм</w:t>
      </w:r>
      <w:r w:rsidR="00BE14DF" w:rsidRPr="00F60EF7">
        <w:rPr>
          <w:sz w:val="28"/>
          <w:szCs w:val="28"/>
        </w:rPr>
        <w:t>ативной наполняемости классов 25</w:t>
      </w:r>
      <w:r w:rsidRPr="00F60EF7">
        <w:rPr>
          <w:sz w:val="28"/>
          <w:szCs w:val="28"/>
        </w:rPr>
        <w:t xml:space="preserve"> человек.</w:t>
      </w:r>
    </w:p>
    <w:p w:rsidR="000738B9" w:rsidRPr="00F60EF7" w:rsidRDefault="00C224B0" w:rsidP="003F7C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В соответствии с </w:t>
      </w:r>
      <w:r w:rsidR="00F76595">
        <w:rPr>
          <w:sz w:val="28"/>
          <w:szCs w:val="28"/>
        </w:rPr>
        <w:t>требованиями вышеназванного З</w:t>
      </w:r>
      <w:r w:rsidR="00874002" w:rsidRPr="00F60EF7">
        <w:rPr>
          <w:sz w:val="28"/>
          <w:szCs w:val="28"/>
        </w:rPr>
        <w:t>акона</w:t>
      </w:r>
      <w:r w:rsidRPr="00F60EF7">
        <w:rPr>
          <w:sz w:val="28"/>
          <w:szCs w:val="28"/>
        </w:rPr>
        <w:t xml:space="preserve"> </w:t>
      </w:r>
      <w:r w:rsidR="00BF6F37" w:rsidRPr="00F60EF7">
        <w:rPr>
          <w:sz w:val="28"/>
          <w:szCs w:val="28"/>
        </w:rPr>
        <w:t>распределение субвенций</w:t>
      </w:r>
      <w:r w:rsidRPr="00F60EF7">
        <w:rPr>
          <w:sz w:val="28"/>
          <w:szCs w:val="28"/>
        </w:rPr>
        <w:t xml:space="preserve"> между </w:t>
      </w:r>
      <w:r w:rsidR="003F7C6B" w:rsidRPr="00F60EF7">
        <w:rPr>
          <w:sz w:val="28"/>
          <w:szCs w:val="28"/>
        </w:rPr>
        <w:t xml:space="preserve">22 </w:t>
      </w:r>
      <w:r w:rsidRPr="00F60EF7">
        <w:rPr>
          <w:sz w:val="28"/>
          <w:szCs w:val="28"/>
        </w:rPr>
        <w:t xml:space="preserve">общеобразовательными учреждениями </w:t>
      </w:r>
      <w:r w:rsidR="003F7C6B" w:rsidRPr="00F60EF7">
        <w:rPr>
          <w:sz w:val="28"/>
          <w:szCs w:val="28"/>
        </w:rPr>
        <w:t xml:space="preserve">Кировского муниципального района </w:t>
      </w:r>
      <w:r w:rsidR="00BF6F37" w:rsidRPr="00F60EF7">
        <w:rPr>
          <w:sz w:val="28"/>
          <w:szCs w:val="28"/>
        </w:rPr>
        <w:t xml:space="preserve">произведено </w:t>
      </w:r>
      <w:r w:rsidRPr="00F60EF7">
        <w:rPr>
          <w:sz w:val="28"/>
          <w:szCs w:val="28"/>
        </w:rPr>
        <w:t>по согласованию с департаментом образования и науки Приморского края</w:t>
      </w:r>
      <w:r w:rsidR="000738B9" w:rsidRPr="00F60EF7">
        <w:rPr>
          <w:sz w:val="28"/>
          <w:szCs w:val="28"/>
        </w:rPr>
        <w:t xml:space="preserve"> и лимитами бюджетных обязательств, доведенными МКУ "ЦОМОУ" на 2011 год, а именно:</w:t>
      </w:r>
    </w:p>
    <w:p w:rsidR="000738B9" w:rsidRPr="00F60EF7" w:rsidRDefault="000738B9" w:rsidP="00073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на оплату труда - в сумме 66938,7 тыс. рублей (по подстатье                    211 "Заработная плата" - в сумме 49879,8 тыс. рублей, по подстатье                 213 "Начисления на оплату труда" - в сумме 17058,9 тыс. рублей);</w:t>
      </w:r>
    </w:p>
    <w:p w:rsidR="003F7C6B" w:rsidRPr="00F60EF7" w:rsidRDefault="000738B9" w:rsidP="000738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на учебные расходы - 638,3 тыс. рублей (по подстатье 310 "Увеличение стоимости основных средств" - в сумме 429,6 тыс. рублей, по </w:t>
      </w:r>
      <w:r w:rsidR="00153654">
        <w:rPr>
          <w:sz w:val="28"/>
          <w:szCs w:val="28"/>
        </w:rPr>
        <w:br/>
        <w:t xml:space="preserve">подстатье </w:t>
      </w:r>
      <w:r w:rsidRPr="00F60EF7">
        <w:rPr>
          <w:sz w:val="28"/>
          <w:szCs w:val="28"/>
        </w:rPr>
        <w:t>340 "Увеличение стоимости материальных запасов"</w:t>
      </w:r>
      <w:r w:rsidR="00D96556" w:rsidRPr="00F60EF7">
        <w:rPr>
          <w:sz w:val="28"/>
          <w:szCs w:val="28"/>
        </w:rPr>
        <w:t xml:space="preserve"> </w:t>
      </w:r>
      <w:r w:rsidR="006207D0" w:rsidRPr="00F60EF7">
        <w:rPr>
          <w:sz w:val="28"/>
          <w:szCs w:val="28"/>
        </w:rPr>
        <w:t>-</w:t>
      </w:r>
      <w:r w:rsidR="00D96556" w:rsidRPr="00F60EF7">
        <w:rPr>
          <w:sz w:val="28"/>
          <w:szCs w:val="28"/>
        </w:rPr>
        <w:t xml:space="preserve"> в сумме </w:t>
      </w:r>
      <w:r w:rsidR="00153654">
        <w:rPr>
          <w:sz w:val="28"/>
          <w:szCs w:val="28"/>
        </w:rPr>
        <w:br/>
      </w:r>
      <w:r w:rsidR="00D96556" w:rsidRPr="00F60EF7">
        <w:rPr>
          <w:sz w:val="28"/>
          <w:szCs w:val="28"/>
        </w:rPr>
        <w:t>208,7 тыс. рублей</w:t>
      </w:r>
      <w:r w:rsidRPr="00F60EF7">
        <w:rPr>
          <w:sz w:val="28"/>
          <w:szCs w:val="28"/>
        </w:rPr>
        <w:t>)</w:t>
      </w:r>
      <w:r w:rsidR="00BF6F37" w:rsidRPr="00F60EF7">
        <w:rPr>
          <w:sz w:val="28"/>
          <w:szCs w:val="28"/>
        </w:rPr>
        <w:t>.</w:t>
      </w:r>
    </w:p>
    <w:p w:rsidR="00155F9F" w:rsidRPr="00F60EF7" w:rsidRDefault="00BF6F37" w:rsidP="00543A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Данные о </w:t>
      </w:r>
      <w:r w:rsidR="00870158" w:rsidRPr="00F60EF7">
        <w:rPr>
          <w:sz w:val="28"/>
          <w:szCs w:val="28"/>
        </w:rPr>
        <w:t>нормативной потребности в субвенциях, распределении, кассовом исполнении и фактических расходах</w:t>
      </w:r>
      <w:r w:rsidR="006207D0" w:rsidRPr="00F60EF7">
        <w:rPr>
          <w:sz w:val="28"/>
          <w:szCs w:val="28"/>
        </w:rPr>
        <w:t>, произведенных общеобразовательными учреждениями за счет субвенций,</w:t>
      </w:r>
      <w:r w:rsidR="00870158" w:rsidRPr="00F60EF7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приведены</w:t>
      </w:r>
      <w:r w:rsidR="003532FC" w:rsidRPr="00F60EF7">
        <w:rPr>
          <w:sz w:val="28"/>
          <w:szCs w:val="28"/>
        </w:rPr>
        <w:t xml:space="preserve"> в таблице</w:t>
      </w:r>
      <w:r w:rsidR="00AD3745">
        <w:rPr>
          <w:sz w:val="28"/>
          <w:szCs w:val="28"/>
        </w:rPr>
        <w:t xml:space="preserve"> 1</w:t>
      </w:r>
      <w:r w:rsidR="003532FC" w:rsidRPr="00F60EF7">
        <w:rPr>
          <w:sz w:val="28"/>
          <w:szCs w:val="28"/>
        </w:rPr>
        <w:t>.</w:t>
      </w:r>
    </w:p>
    <w:p w:rsidR="006207D0" w:rsidRPr="00F60EF7" w:rsidRDefault="006207D0" w:rsidP="00543A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2C8" w:rsidRPr="00303EF5" w:rsidRDefault="00AD3745" w:rsidP="00543A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3EF5">
        <w:rPr>
          <w:sz w:val="28"/>
          <w:szCs w:val="28"/>
        </w:rPr>
        <w:t>Таблица 1</w:t>
      </w:r>
      <w:r w:rsidRPr="00303EF5">
        <w:rPr>
          <w:sz w:val="28"/>
          <w:szCs w:val="28"/>
        </w:rPr>
        <w:tab/>
      </w:r>
      <w:r w:rsidRPr="00303EF5">
        <w:rPr>
          <w:sz w:val="28"/>
          <w:szCs w:val="28"/>
        </w:rPr>
        <w:tab/>
      </w:r>
      <w:r w:rsidRPr="00303EF5">
        <w:rPr>
          <w:sz w:val="28"/>
          <w:szCs w:val="28"/>
        </w:rPr>
        <w:tab/>
      </w:r>
      <w:r w:rsidRPr="00303EF5">
        <w:rPr>
          <w:sz w:val="28"/>
          <w:szCs w:val="28"/>
        </w:rPr>
        <w:tab/>
      </w:r>
      <w:r w:rsidRPr="00303EF5">
        <w:rPr>
          <w:sz w:val="28"/>
          <w:szCs w:val="28"/>
        </w:rPr>
        <w:tab/>
      </w:r>
      <w:r w:rsidRPr="00303EF5">
        <w:rPr>
          <w:sz w:val="28"/>
          <w:szCs w:val="28"/>
        </w:rPr>
        <w:tab/>
      </w:r>
      <w:r w:rsidRPr="00303EF5">
        <w:rPr>
          <w:sz w:val="28"/>
          <w:szCs w:val="28"/>
        </w:rPr>
        <w:tab/>
      </w:r>
      <w:r w:rsidRPr="00303EF5">
        <w:rPr>
          <w:sz w:val="28"/>
          <w:szCs w:val="28"/>
        </w:rPr>
        <w:tab/>
      </w:r>
      <w:r w:rsidRPr="00303EF5">
        <w:rPr>
          <w:sz w:val="28"/>
          <w:szCs w:val="28"/>
        </w:rPr>
        <w:tab/>
      </w:r>
    </w:p>
    <w:p w:rsidR="00805E20" w:rsidRPr="00303EF5" w:rsidRDefault="00303EF5" w:rsidP="00303EF5">
      <w:pPr>
        <w:autoSpaceDE w:val="0"/>
        <w:autoSpaceDN w:val="0"/>
        <w:adjustRightInd w:val="0"/>
        <w:ind w:left="7776" w:firstLine="12"/>
        <w:jc w:val="both"/>
        <w:rPr>
          <w:sz w:val="22"/>
          <w:szCs w:val="22"/>
        </w:rPr>
      </w:pPr>
      <w:r w:rsidRPr="00303EF5">
        <w:rPr>
          <w:sz w:val="22"/>
          <w:szCs w:val="22"/>
        </w:rPr>
        <w:t>(тыс. рублей)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4"/>
        <w:gridCol w:w="704"/>
        <w:gridCol w:w="800"/>
        <w:gridCol w:w="531"/>
        <w:gridCol w:w="900"/>
        <w:gridCol w:w="901"/>
        <w:gridCol w:w="900"/>
        <w:gridCol w:w="900"/>
        <w:gridCol w:w="900"/>
        <w:gridCol w:w="900"/>
        <w:gridCol w:w="900"/>
      </w:tblGrid>
      <w:tr w:rsidR="009A0F4B" w:rsidTr="009A0F4B"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153654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Н</w:t>
            </w:r>
            <w:r w:rsidR="009A0F4B">
              <w:rPr>
                <w:sz w:val="22"/>
                <w:szCs w:val="22"/>
              </w:rPr>
              <w:t>аименование</w:t>
            </w:r>
          </w:p>
          <w:p w:rsidR="009A0F4B" w:rsidRDefault="009A0F4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153654" w:rsidP="00176EC5">
            <w:pPr>
              <w:autoSpaceDE w:val="0"/>
              <w:autoSpaceDN w:val="0"/>
              <w:adjustRightInd w:val="0"/>
              <w:ind w:left="-74" w:right="-122"/>
              <w:jc w:val="center"/>
            </w:pPr>
            <w:r>
              <w:rPr>
                <w:sz w:val="22"/>
                <w:szCs w:val="22"/>
              </w:rPr>
              <w:t>С</w:t>
            </w:r>
            <w:r w:rsidR="009A0F4B">
              <w:rPr>
                <w:sz w:val="22"/>
                <w:szCs w:val="22"/>
              </w:rPr>
              <w:t>реднегодовое</w:t>
            </w:r>
          </w:p>
          <w:p w:rsidR="009A0F4B" w:rsidRDefault="009A0F4B" w:rsidP="00176EC5">
            <w:pPr>
              <w:autoSpaceDE w:val="0"/>
              <w:autoSpaceDN w:val="0"/>
              <w:adjustRightInd w:val="0"/>
              <w:ind w:left="-74" w:right="-122"/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153654" w:rsidP="00176EC5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П</w:t>
            </w:r>
            <w:r w:rsidR="009A0F4B">
              <w:rPr>
                <w:sz w:val="22"/>
                <w:szCs w:val="22"/>
              </w:rPr>
              <w:t>о нормативу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153654" w:rsidP="00176EC5">
            <w:pPr>
              <w:autoSpaceDE w:val="0"/>
              <w:autoSpaceDN w:val="0"/>
              <w:adjustRightInd w:val="0"/>
              <w:ind w:left="-89" w:right="-108"/>
              <w:jc w:val="center"/>
            </w:pPr>
            <w:proofErr w:type="spellStart"/>
            <w:r>
              <w:rPr>
                <w:sz w:val="22"/>
                <w:szCs w:val="22"/>
              </w:rPr>
              <w:t>Р</w:t>
            </w:r>
            <w:r w:rsidR="009A0F4B">
              <w:rPr>
                <w:sz w:val="22"/>
                <w:szCs w:val="22"/>
              </w:rPr>
              <w:t>ас-преде</w:t>
            </w:r>
            <w:r>
              <w:rPr>
                <w:sz w:val="22"/>
                <w:szCs w:val="22"/>
              </w:rPr>
              <w:t>-</w:t>
            </w:r>
            <w:r w:rsidR="009A0F4B">
              <w:rPr>
                <w:sz w:val="22"/>
                <w:szCs w:val="22"/>
              </w:rPr>
              <w:t>лено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153654" w:rsidP="00176EC5">
            <w:pPr>
              <w:tabs>
                <w:tab w:val="left" w:pos="612"/>
              </w:tabs>
              <w:autoSpaceDE w:val="0"/>
              <w:autoSpaceDN w:val="0"/>
              <w:adjustRightInd w:val="0"/>
              <w:ind w:left="-282" w:right="-217"/>
              <w:jc w:val="center"/>
            </w:pPr>
            <w:proofErr w:type="spellStart"/>
            <w:r>
              <w:rPr>
                <w:sz w:val="22"/>
                <w:szCs w:val="22"/>
              </w:rPr>
              <w:t>К</w:t>
            </w:r>
            <w:r w:rsidR="009A0F4B">
              <w:rPr>
                <w:sz w:val="22"/>
                <w:szCs w:val="22"/>
              </w:rPr>
              <w:t>ас</w:t>
            </w:r>
            <w:proofErr w:type="spellEnd"/>
            <w:r w:rsidR="009A0F4B">
              <w:rPr>
                <w:sz w:val="22"/>
                <w:szCs w:val="22"/>
              </w:rPr>
              <w:t>-</w:t>
            </w:r>
          </w:p>
          <w:p w:rsidR="009A0F4B" w:rsidRDefault="009A0F4B" w:rsidP="00176EC5">
            <w:pPr>
              <w:tabs>
                <w:tab w:val="left" w:pos="612"/>
              </w:tabs>
              <w:autoSpaceDE w:val="0"/>
              <w:autoSpaceDN w:val="0"/>
              <w:adjustRightInd w:val="0"/>
              <w:ind w:left="-282" w:right="-217"/>
              <w:jc w:val="center"/>
            </w:pPr>
            <w:proofErr w:type="spellStart"/>
            <w:r>
              <w:rPr>
                <w:sz w:val="22"/>
                <w:szCs w:val="22"/>
              </w:rPr>
              <w:t>совое</w:t>
            </w:r>
            <w:proofErr w:type="spellEnd"/>
          </w:p>
          <w:p w:rsidR="009A0F4B" w:rsidRDefault="009A0F4B" w:rsidP="00176EC5">
            <w:pPr>
              <w:tabs>
                <w:tab w:val="left" w:pos="612"/>
              </w:tabs>
              <w:autoSpaceDE w:val="0"/>
              <w:autoSpaceDN w:val="0"/>
              <w:adjustRightInd w:val="0"/>
              <w:ind w:left="-140" w:right="-217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r w:rsidR="00153654">
              <w:rPr>
                <w:sz w:val="22"/>
                <w:szCs w:val="22"/>
              </w:rPr>
              <w:t>-нение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153654" w:rsidP="00176EC5">
            <w:pPr>
              <w:autoSpaceDE w:val="0"/>
              <w:autoSpaceDN w:val="0"/>
              <w:adjustRightInd w:val="0"/>
              <w:ind w:right="-56"/>
              <w:jc w:val="center"/>
            </w:pPr>
            <w:r>
              <w:rPr>
                <w:sz w:val="22"/>
                <w:szCs w:val="22"/>
              </w:rPr>
              <w:t>Ф</w:t>
            </w:r>
            <w:r w:rsidR="009A0F4B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.</w:t>
            </w:r>
          </w:p>
          <w:p w:rsidR="009A0F4B" w:rsidRDefault="009A0F4B" w:rsidP="00176EC5">
            <w:pPr>
              <w:autoSpaceDE w:val="0"/>
              <w:autoSpaceDN w:val="0"/>
              <w:adjustRightInd w:val="0"/>
              <w:ind w:left="-108" w:right="-178"/>
              <w:jc w:val="center"/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153654" w:rsidP="00176E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="009A0F4B">
              <w:rPr>
                <w:sz w:val="22"/>
                <w:szCs w:val="22"/>
              </w:rPr>
              <w:t>о сравнению с нормативами</w:t>
            </w:r>
          </w:p>
        </w:tc>
      </w:tr>
      <w:tr w:rsidR="009A0F4B" w:rsidTr="009A0F4B"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4B" w:rsidRDefault="009A0F4B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D1582F">
            <w:pPr>
              <w:autoSpaceDE w:val="0"/>
              <w:autoSpaceDN w:val="0"/>
              <w:adjustRightInd w:val="0"/>
              <w:ind w:left="-273" w:right="-231"/>
              <w:jc w:val="center"/>
            </w:pPr>
            <w:r>
              <w:rPr>
                <w:sz w:val="22"/>
                <w:szCs w:val="22"/>
              </w:rPr>
              <w:t>уча-</w:t>
            </w:r>
          </w:p>
          <w:p w:rsidR="009A0F4B" w:rsidRDefault="009A0F4B" w:rsidP="00D1582F">
            <w:pPr>
              <w:autoSpaceDE w:val="0"/>
              <w:autoSpaceDN w:val="0"/>
              <w:adjustRightInd w:val="0"/>
              <w:ind w:left="-273" w:right="-231"/>
              <w:jc w:val="center"/>
            </w:pPr>
            <w:proofErr w:type="spellStart"/>
            <w:r>
              <w:rPr>
                <w:sz w:val="22"/>
                <w:szCs w:val="22"/>
              </w:rPr>
              <w:t>щихся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клас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9A0F4B" w:rsidRDefault="009A0F4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176EC5">
            <w:pPr>
              <w:autoSpaceDE w:val="0"/>
              <w:autoSpaceDN w:val="0"/>
              <w:adjustRightInd w:val="0"/>
              <w:ind w:left="-76" w:right="-108"/>
              <w:jc w:val="center"/>
            </w:pPr>
            <w:proofErr w:type="spellStart"/>
            <w:r>
              <w:rPr>
                <w:sz w:val="22"/>
                <w:szCs w:val="22"/>
              </w:rPr>
              <w:t>к-во</w:t>
            </w:r>
            <w:proofErr w:type="spellEnd"/>
          </w:p>
          <w:p w:rsidR="009A0F4B" w:rsidRDefault="009A0F4B" w:rsidP="00176EC5">
            <w:pPr>
              <w:autoSpaceDE w:val="0"/>
              <w:autoSpaceDN w:val="0"/>
              <w:adjustRightInd w:val="0"/>
              <w:ind w:left="-76" w:right="-108"/>
              <w:jc w:val="center"/>
            </w:pPr>
            <w:proofErr w:type="spellStart"/>
            <w:r>
              <w:rPr>
                <w:sz w:val="22"/>
                <w:szCs w:val="22"/>
              </w:rPr>
              <w:t>кл-в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176EC5">
            <w:pPr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sz w:val="22"/>
                <w:szCs w:val="22"/>
              </w:rPr>
              <w:t>объем</w:t>
            </w:r>
          </w:p>
          <w:p w:rsidR="009A0F4B" w:rsidRDefault="009A0F4B" w:rsidP="00176EC5">
            <w:pPr>
              <w:autoSpaceDE w:val="0"/>
              <w:autoSpaceDN w:val="0"/>
              <w:adjustRightInd w:val="0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субвен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4B" w:rsidRDefault="009A0F4B" w:rsidP="00176EC5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4B" w:rsidRDefault="009A0F4B" w:rsidP="00176EC5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4B" w:rsidRDefault="009A0F4B" w:rsidP="00176EC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Pr="00153654" w:rsidRDefault="009A0F4B" w:rsidP="00176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654">
              <w:rPr>
                <w:sz w:val="20"/>
                <w:szCs w:val="20"/>
              </w:rPr>
              <w:t>распре</w:t>
            </w:r>
            <w:r w:rsidR="00153654">
              <w:rPr>
                <w:sz w:val="20"/>
                <w:szCs w:val="20"/>
              </w:rPr>
              <w:t>-</w:t>
            </w:r>
          </w:p>
          <w:p w:rsidR="009A0F4B" w:rsidRPr="00153654" w:rsidRDefault="009A0F4B" w:rsidP="00176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3654">
              <w:rPr>
                <w:sz w:val="20"/>
                <w:szCs w:val="20"/>
              </w:rPr>
              <w:t>делено</w:t>
            </w:r>
          </w:p>
          <w:p w:rsidR="009A0F4B" w:rsidRDefault="009A0F4B" w:rsidP="00176E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(-); (+)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176EC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кассов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0F4B" w:rsidRDefault="009A0F4B" w:rsidP="00176EC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0F4B" w:rsidRDefault="009A0F4B" w:rsidP="00176E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(-); (+)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153654" w:rsidP="00176EC5">
            <w:pPr>
              <w:autoSpaceDE w:val="0"/>
              <w:autoSpaceDN w:val="0"/>
              <w:adjustRightInd w:val="0"/>
              <w:ind w:right="-82"/>
              <w:jc w:val="center"/>
            </w:pPr>
            <w:r>
              <w:rPr>
                <w:sz w:val="22"/>
                <w:szCs w:val="22"/>
              </w:rPr>
              <w:t>ф</w:t>
            </w:r>
            <w:r w:rsidR="009A0F4B">
              <w:rPr>
                <w:sz w:val="22"/>
                <w:szCs w:val="22"/>
              </w:rPr>
              <w:t>акт</w:t>
            </w:r>
            <w:r>
              <w:rPr>
                <w:sz w:val="22"/>
                <w:szCs w:val="22"/>
              </w:rPr>
              <w:t>.</w:t>
            </w:r>
          </w:p>
          <w:p w:rsidR="009A0F4B" w:rsidRDefault="00153654" w:rsidP="00176EC5">
            <w:pPr>
              <w:autoSpaceDE w:val="0"/>
              <w:autoSpaceDN w:val="0"/>
              <w:adjustRightInd w:val="0"/>
              <w:ind w:right="-82"/>
              <w:jc w:val="center"/>
            </w:pPr>
            <w:r>
              <w:rPr>
                <w:sz w:val="22"/>
                <w:szCs w:val="22"/>
              </w:rPr>
              <w:t>р</w:t>
            </w:r>
            <w:r w:rsidR="009A0F4B">
              <w:rPr>
                <w:sz w:val="22"/>
                <w:szCs w:val="22"/>
              </w:rPr>
              <w:t>асход</w:t>
            </w:r>
          </w:p>
          <w:p w:rsidR="009A0F4B" w:rsidRDefault="009A0F4B" w:rsidP="00176EC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(-); (+)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СОШ № 1 </w:t>
            </w:r>
            <w:r w:rsidR="00F6680E">
              <w:rPr>
                <w:sz w:val="22"/>
                <w:szCs w:val="22"/>
              </w:rPr>
              <w:br/>
            </w:r>
            <w:proofErr w:type="spellStart"/>
            <w:r w:rsidR="002020A4">
              <w:rPr>
                <w:sz w:val="22"/>
                <w:szCs w:val="22"/>
              </w:rPr>
              <w:t>пгт</w:t>
            </w:r>
            <w:proofErr w:type="spellEnd"/>
            <w:r w:rsidR="00F66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13307,2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12206,7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11611,2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12958,2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-1100,5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60"/>
              <w:jc w:val="center"/>
            </w:pPr>
            <w:r>
              <w:rPr>
                <w:sz w:val="22"/>
                <w:szCs w:val="22"/>
              </w:rPr>
              <w:t>-1696,0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-349,0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СОШ № 2 </w:t>
            </w:r>
            <w:r w:rsidR="00F6680E">
              <w:rPr>
                <w:sz w:val="22"/>
                <w:szCs w:val="22"/>
              </w:rPr>
              <w:br/>
            </w:r>
            <w:proofErr w:type="spellStart"/>
            <w:r w:rsidR="002020A4">
              <w:rPr>
                <w:sz w:val="22"/>
                <w:szCs w:val="22"/>
              </w:rPr>
              <w:t>пгт</w:t>
            </w:r>
            <w:proofErr w:type="spellEnd"/>
            <w:r w:rsidR="00F66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9152,3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8569,1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8127,0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-583,2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-1025,3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-119,0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805E20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СОШ </w:t>
            </w: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 w:rsidR="00F6680E">
              <w:rPr>
                <w:sz w:val="22"/>
                <w:szCs w:val="22"/>
              </w:rPr>
              <w:t xml:space="preserve"> </w:t>
            </w:r>
            <w:r w:rsidR="009A0F4B">
              <w:rPr>
                <w:sz w:val="22"/>
                <w:szCs w:val="22"/>
              </w:rPr>
              <w:t>Горные Ключи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9"/>
              <w:jc w:val="center"/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8701,6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7481,1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7082,3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7998,9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-1220,5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-1619,3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-702,7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805E20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МОУ СОШ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 w:rsidR="00F6680E">
              <w:rPr>
                <w:sz w:val="22"/>
                <w:szCs w:val="22"/>
              </w:rPr>
              <w:t xml:space="preserve"> </w:t>
            </w:r>
            <w:r w:rsidR="009A0F4B">
              <w:rPr>
                <w:sz w:val="22"/>
                <w:szCs w:val="22"/>
              </w:rPr>
              <w:t>Горный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137,2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1454,2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1185,6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1327,4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1190,2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НОШ-Д/С № 1 </w:t>
            </w:r>
            <w:r w:rsidR="00F6680E">
              <w:rPr>
                <w:sz w:val="22"/>
                <w:szCs w:val="22"/>
              </w:rPr>
              <w:br/>
            </w:r>
            <w:proofErr w:type="spellStart"/>
            <w:r w:rsidR="00805E20">
              <w:rPr>
                <w:sz w:val="22"/>
                <w:szCs w:val="22"/>
              </w:rPr>
              <w:t>пгт</w:t>
            </w:r>
            <w:proofErr w:type="spellEnd"/>
            <w:r w:rsidR="00805E20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Кировский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1227,6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813,0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803,3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626,9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НОШ-Д/С № 3 </w:t>
            </w:r>
            <w:r w:rsidR="00F6680E">
              <w:rPr>
                <w:sz w:val="22"/>
                <w:szCs w:val="22"/>
              </w:rPr>
              <w:br/>
            </w:r>
            <w:proofErr w:type="spellStart"/>
            <w:r w:rsidR="00805E20">
              <w:rPr>
                <w:sz w:val="22"/>
                <w:szCs w:val="22"/>
              </w:rPr>
              <w:t>пгт</w:t>
            </w:r>
            <w:proofErr w:type="spellEnd"/>
            <w:r w:rsidR="00F66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Горные Ключи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960,3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1183,0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1084,7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124,4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F66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НОШ-Д/С № 4 </w:t>
            </w:r>
            <w:proofErr w:type="spellStart"/>
            <w:r w:rsidR="00805E20">
              <w:rPr>
                <w:sz w:val="22"/>
                <w:szCs w:val="22"/>
              </w:rPr>
              <w:t>кп</w:t>
            </w:r>
            <w:proofErr w:type="spellEnd"/>
            <w:r w:rsidR="00F66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Горные Ключи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568,3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948,8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965,5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965,5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397,2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НОШ-Д/С № 6 </w:t>
            </w:r>
            <w:r w:rsidR="00F6680E">
              <w:rPr>
                <w:sz w:val="22"/>
                <w:szCs w:val="22"/>
              </w:rPr>
              <w:br/>
            </w:r>
            <w:proofErr w:type="spellStart"/>
            <w:r w:rsidR="00805E20">
              <w:rPr>
                <w:sz w:val="22"/>
                <w:szCs w:val="22"/>
              </w:rPr>
              <w:t>пгт</w:t>
            </w:r>
            <w:proofErr w:type="spellEnd"/>
            <w:r w:rsidR="00F6680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Кировский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313,6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834,7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722,3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656,3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342,7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ВСОШ </w:t>
            </w:r>
            <w:r w:rsidR="00F6680E">
              <w:rPr>
                <w:sz w:val="22"/>
                <w:szCs w:val="22"/>
              </w:rPr>
              <w:br/>
            </w:r>
            <w:proofErr w:type="spellStart"/>
            <w:r w:rsidR="00805E20">
              <w:rPr>
                <w:sz w:val="22"/>
                <w:szCs w:val="22"/>
              </w:rPr>
              <w:t>пгт</w:t>
            </w:r>
            <w:proofErr w:type="spellEnd"/>
            <w:r w:rsidR="00F66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940,7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1170,2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972,9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1030,7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F6680E" w:rsidP="000106FC">
            <w:pPr>
              <w:autoSpaceDE w:val="0"/>
              <w:autoSpaceDN w:val="0"/>
              <w:adjustRightInd w:val="0"/>
              <w:ind w:right="-84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</w:t>
            </w:r>
            <w:r w:rsidR="009A0F4B">
              <w:rPr>
                <w:b/>
                <w:i/>
                <w:sz w:val="22"/>
                <w:szCs w:val="22"/>
              </w:rPr>
              <w:t>того</w:t>
            </w:r>
          </w:p>
          <w:p w:rsidR="009A0F4B" w:rsidRDefault="009A0F4B" w:rsidP="000106FC">
            <w:pPr>
              <w:autoSpaceDE w:val="0"/>
              <w:autoSpaceDN w:val="0"/>
              <w:adjustRightInd w:val="0"/>
              <w:ind w:right="-84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0"/>
                <w:szCs w:val="20"/>
              </w:rPr>
              <w:t>норма 489954 руб.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1748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9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34257,6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35075,4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32566,8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35858,3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2" w:right="-1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-1690,8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1600,7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СОШ </w:t>
            </w:r>
            <w:r w:rsidR="00F6680E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  <w:r w:rsidR="00F66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Авдеевка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4734,1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3785,6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3871,3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4394,2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-948,5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-862,8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-339,9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F6680E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МОУ С</w:t>
            </w:r>
            <w:r w:rsidR="009A0F4B">
              <w:rPr>
                <w:sz w:val="22"/>
                <w:szCs w:val="22"/>
              </w:rPr>
              <w:t xml:space="preserve">ОШ </w:t>
            </w:r>
            <w:r>
              <w:rPr>
                <w:sz w:val="22"/>
                <w:szCs w:val="22"/>
              </w:rPr>
              <w:br/>
            </w:r>
            <w:proofErr w:type="gramStart"/>
            <w:r w:rsidR="009A0F4B">
              <w:rPr>
                <w:sz w:val="22"/>
                <w:szCs w:val="22"/>
              </w:rPr>
              <w:t>с</w:t>
            </w:r>
            <w:proofErr w:type="gramEnd"/>
            <w:r w:rsidR="009A0F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A0F4B">
              <w:rPr>
                <w:sz w:val="22"/>
                <w:szCs w:val="22"/>
              </w:rPr>
              <w:t>Антоновка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1484,4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1345,0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2248,9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2510,0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-139,4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1025,6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F66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МОУ СОШ</w:t>
            </w:r>
            <w:r w:rsidR="00F6680E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  <w:r w:rsidR="00F66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Комаровка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2126,3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2655,4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2581,5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2890,0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763,7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СОШ </w:t>
            </w:r>
            <w:r w:rsidR="000275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с.</w:t>
            </w:r>
            <w:r w:rsidR="0002757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Крыловка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1925,7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2526,7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2522,9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2825,9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900,2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СОШ </w:t>
            </w:r>
            <w:r w:rsidR="0002757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с.</w:t>
            </w:r>
            <w:r w:rsidR="0002757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Марьяновка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1003,0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2305,0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2148,4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2407,3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1404,3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СОШ </w:t>
            </w:r>
            <w:r w:rsidR="00262F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с.</w:t>
            </w:r>
            <w:r w:rsidR="00262F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Павлофедоровка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22" w:right="-53"/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6820,3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4812,8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5123,1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5758,2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-2007,5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-1697,2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-1062,1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ООШ </w:t>
            </w:r>
            <w:r w:rsidR="00262FB0">
              <w:rPr>
                <w:sz w:val="22"/>
                <w:szCs w:val="22"/>
              </w:rPr>
              <w:br/>
            </w:r>
            <w:r w:rsidR="00DD16A4">
              <w:rPr>
                <w:sz w:val="22"/>
                <w:szCs w:val="22"/>
              </w:rPr>
              <w:t>с.</w:t>
            </w:r>
            <w:r w:rsidR="00262F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Родников</w:t>
            </w:r>
            <w:r w:rsidR="00DD16A4">
              <w:rPr>
                <w:sz w:val="22"/>
                <w:szCs w:val="22"/>
              </w:rPr>
              <w:t>ое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1364,0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833,5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1736,7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1907,7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-530,5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543,7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МОУ ООШ с.</w:t>
            </w:r>
            <w:r w:rsidR="00262F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Руновка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1965,9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2900,9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2835,5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1212,6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ООШ </w:t>
            </w:r>
            <w:r w:rsidR="00262F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с.</w:t>
            </w:r>
            <w:r w:rsidR="00262F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Увальное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4653,9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3701,2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3452,5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3750,0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-952,7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-1201,4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-903,9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ООШ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  <w:r w:rsidR="00262F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Уссурка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2407,2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2480,1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2414,0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2733,1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325,9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ООШ </w:t>
            </w:r>
            <w:r w:rsidR="00262F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с.</w:t>
            </w:r>
            <w:r w:rsidR="00262F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Хвищанка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361,1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1288,4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1536,9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1711,9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1175,8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1350,8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ООШ </w:t>
            </w:r>
            <w:r w:rsidR="00262F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с.</w:t>
            </w:r>
            <w:r w:rsidR="00262FB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Шмаковка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1243,7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1057,7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1642,1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1797,2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553,5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МОУ СОШ </w:t>
            </w:r>
            <w:r w:rsidR="00262FB0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  <w:r w:rsidR="00262F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Преображенка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>3329,9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</w:pPr>
            <w:r>
              <w:rPr>
                <w:sz w:val="22"/>
                <w:szCs w:val="22"/>
              </w:rPr>
              <w:t>2809,3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</w:pPr>
            <w:r>
              <w:rPr>
                <w:sz w:val="22"/>
                <w:szCs w:val="22"/>
              </w:rPr>
              <w:t>2896,4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3232,6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-520,6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-433,5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-97,3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262FB0" w:rsidP="000106FC">
            <w:pPr>
              <w:autoSpaceDE w:val="0"/>
              <w:autoSpaceDN w:val="0"/>
              <w:adjustRightInd w:val="0"/>
              <w:ind w:right="-84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</w:t>
            </w:r>
            <w:r w:rsidR="009A0F4B">
              <w:rPr>
                <w:b/>
                <w:i/>
                <w:sz w:val="22"/>
                <w:szCs w:val="22"/>
              </w:rPr>
              <w:t>того</w:t>
            </w:r>
          </w:p>
          <w:p w:rsidR="009A0F4B" w:rsidRDefault="009A0F4B" w:rsidP="000106FC">
            <w:pPr>
              <w:autoSpaceDE w:val="0"/>
              <w:autoSpaceDN w:val="0"/>
              <w:adjustRightInd w:val="0"/>
            </w:pP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0"/>
                <w:szCs w:val="20"/>
              </w:rPr>
              <w:t>норма 561673 руб.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92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494CBD">
            <w:pPr>
              <w:autoSpaceDE w:val="0"/>
              <w:autoSpaceDN w:val="0"/>
              <w:adjustRightInd w:val="0"/>
              <w:ind w:left="-172" w:right="-176" w:hanging="1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33419,5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32501,6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35010,2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39096,6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-917,9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5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1590,7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5677,1</w:t>
            </w:r>
          </w:p>
        </w:tc>
      </w:tr>
      <w:tr w:rsidR="009A0F4B" w:rsidTr="009A0F4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2581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5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67677,1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67577,0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21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67577,0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74954,9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ind w:right="-19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B" w:rsidRDefault="009A0F4B" w:rsidP="000106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7277,8</w:t>
            </w:r>
          </w:p>
        </w:tc>
      </w:tr>
    </w:tbl>
    <w:p w:rsidR="00344139" w:rsidRDefault="00344139" w:rsidP="001B53B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2048" w:rsidRPr="00F60EF7" w:rsidRDefault="006207D0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П</w:t>
      </w:r>
      <w:r w:rsidR="00677865" w:rsidRPr="00F60EF7">
        <w:rPr>
          <w:sz w:val="28"/>
          <w:szCs w:val="28"/>
        </w:rPr>
        <w:t>роверкой установлено, что</w:t>
      </w:r>
      <w:r w:rsidR="00D12048" w:rsidRPr="00F60EF7">
        <w:rPr>
          <w:sz w:val="28"/>
          <w:szCs w:val="28"/>
        </w:rPr>
        <w:t xml:space="preserve"> фактическая потребность общеобразовательных учреждений в субвенциях </w:t>
      </w:r>
      <w:r w:rsidR="00062B4A" w:rsidRPr="00F60EF7">
        <w:rPr>
          <w:sz w:val="28"/>
          <w:szCs w:val="28"/>
        </w:rPr>
        <w:t>превышает выделенный объем средств</w:t>
      </w:r>
      <w:r w:rsidR="00D12048" w:rsidRPr="00F60EF7">
        <w:rPr>
          <w:sz w:val="28"/>
          <w:szCs w:val="28"/>
        </w:rPr>
        <w:t>.</w:t>
      </w:r>
    </w:p>
    <w:p w:rsidR="00D12048" w:rsidRPr="00F60EF7" w:rsidRDefault="00062B4A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Так, по данным бюджетного учета за 2011 год расходы, связанные с реализацией общеобразовательных программ</w:t>
      </w:r>
      <w:r w:rsidR="00CB437F">
        <w:rPr>
          <w:sz w:val="28"/>
          <w:szCs w:val="28"/>
        </w:rPr>
        <w:t>,</w:t>
      </w:r>
      <w:r w:rsidRPr="00F60EF7">
        <w:rPr>
          <w:sz w:val="28"/>
          <w:szCs w:val="28"/>
        </w:rPr>
        <w:t xml:space="preserve"> </w:t>
      </w:r>
      <w:r w:rsidR="006D475D" w:rsidRPr="00F60EF7">
        <w:rPr>
          <w:sz w:val="28"/>
          <w:szCs w:val="28"/>
        </w:rPr>
        <w:t xml:space="preserve">составили в общей сумме </w:t>
      </w:r>
      <w:r w:rsidR="00DD11BD" w:rsidRPr="00F60EF7">
        <w:rPr>
          <w:sz w:val="28"/>
          <w:szCs w:val="28"/>
        </w:rPr>
        <w:t xml:space="preserve">    </w:t>
      </w:r>
      <w:r w:rsidR="006D475D" w:rsidRPr="00F60EF7">
        <w:rPr>
          <w:sz w:val="28"/>
          <w:szCs w:val="28"/>
        </w:rPr>
        <w:t>74954,9</w:t>
      </w:r>
      <w:r w:rsidRPr="00F60EF7">
        <w:rPr>
          <w:sz w:val="28"/>
          <w:szCs w:val="28"/>
        </w:rPr>
        <w:t xml:space="preserve"> тыс. рублей</w:t>
      </w:r>
      <w:r w:rsidR="006D475D" w:rsidRPr="00F60EF7">
        <w:rPr>
          <w:sz w:val="28"/>
          <w:szCs w:val="28"/>
        </w:rPr>
        <w:t xml:space="preserve"> (предусмотрено 67577,0</w:t>
      </w:r>
      <w:r w:rsidR="00BD04AB" w:rsidRPr="00F60EF7">
        <w:rPr>
          <w:sz w:val="28"/>
          <w:szCs w:val="28"/>
        </w:rPr>
        <w:t xml:space="preserve"> тыс. рублей), а именно</w:t>
      </w:r>
      <w:r w:rsidRPr="00F60EF7">
        <w:rPr>
          <w:sz w:val="28"/>
          <w:szCs w:val="28"/>
        </w:rPr>
        <w:t>:</w:t>
      </w:r>
    </w:p>
    <w:p w:rsidR="00062B4A" w:rsidRPr="00F60EF7" w:rsidRDefault="00062B4A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на оплату труда - в сумме 74316,6 тыс. рублей, в том числе начислена заработная плата на сумму </w:t>
      </w:r>
      <w:r w:rsidR="000914CA" w:rsidRPr="00F60EF7">
        <w:rPr>
          <w:sz w:val="28"/>
          <w:szCs w:val="28"/>
        </w:rPr>
        <w:t>55337,1 тыс. рублей, начисления на оплату труда составили 18979,5 тыс. рублей</w:t>
      </w:r>
      <w:r w:rsidRPr="00F60EF7">
        <w:rPr>
          <w:sz w:val="28"/>
          <w:szCs w:val="28"/>
        </w:rPr>
        <w:t>;</w:t>
      </w:r>
    </w:p>
    <w:p w:rsidR="00540C05" w:rsidRPr="00F60EF7" w:rsidRDefault="000914CA" w:rsidP="00910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lastRenderedPageBreak/>
        <w:t xml:space="preserve">учебные расходы произведены в пределах выделенных ассигнований - </w:t>
      </w:r>
      <w:r w:rsidR="00062B4A" w:rsidRPr="00F60EF7">
        <w:rPr>
          <w:sz w:val="28"/>
          <w:szCs w:val="28"/>
        </w:rPr>
        <w:t>638,3</w:t>
      </w:r>
      <w:r w:rsidRPr="00F60EF7">
        <w:rPr>
          <w:sz w:val="28"/>
          <w:szCs w:val="28"/>
        </w:rPr>
        <w:t xml:space="preserve"> тыс. рублей.</w:t>
      </w:r>
    </w:p>
    <w:p w:rsidR="00C16D74" w:rsidRPr="00F60EF7" w:rsidRDefault="009F69AF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Превышение расходов </w:t>
      </w:r>
      <w:proofErr w:type="gramStart"/>
      <w:r w:rsidRPr="00F60EF7">
        <w:rPr>
          <w:sz w:val="28"/>
          <w:szCs w:val="28"/>
        </w:rPr>
        <w:t>на оплату труда</w:t>
      </w:r>
      <w:r w:rsidR="007621C3">
        <w:rPr>
          <w:sz w:val="28"/>
          <w:szCs w:val="28"/>
        </w:rPr>
        <w:t xml:space="preserve"> с учетом начислений</w:t>
      </w:r>
      <w:r w:rsidRPr="00F60EF7">
        <w:rPr>
          <w:sz w:val="28"/>
          <w:szCs w:val="28"/>
        </w:rPr>
        <w:t xml:space="preserve"> по сравнению с объемом выделенных субвенций на сумму</w:t>
      </w:r>
      <w:proofErr w:type="gramEnd"/>
      <w:r w:rsidRPr="00F60EF7">
        <w:rPr>
          <w:sz w:val="28"/>
          <w:szCs w:val="28"/>
        </w:rPr>
        <w:t xml:space="preserve"> 7377,9 ты</w:t>
      </w:r>
      <w:r w:rsidR="006D475D" w:rsidRPr="00F60EF7">
        <w:rPr>
          <w:sz w:val="28"/>
          <w:szCs w:val="28"/>
        </w:rPr>
        <w:t>с. рублей (предусмотрено 67577,0</w:t>
      </w:r>
      <w:r w:rsidRPr="00F60EF7">
        <w:rPr>
          <w:sz w:val="28"/>
          <w:szCs w:val="28"/>
        </w:rPr>
        <w:t xml:space="preserve"> тыс. рублей) </w:t>
      </w:r>
      <w:r w:rsidR="00C16D74" w:rsidRPr="00F60EF7">
        <w:rPr>
          <w:sz w:val="28"/>
          <w:szCs w:val="28"/>
        </w:rPr>
        <w:t>обр</w:t>
      </w:r>
      <w:r w:rsidR="00540C05" w:rsidRPr="00F60EF7">
        <w:rPr>
          <w:sz w:val="28"/>
          <w:szCs w:val="28"/>
        </w:rPr>
        <w:t>азовалось по следующим причинам.</w:t>
      </w:r>
    </w:p>
    <w:p w:rsidR="00F03154" w:rsidRPr="00F60EF7" w:rsidRDefault="0087666D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0EF7">
        <w:rPr>
          <w:sz w:val="28"/>
          <w:szCs w:val="28"/>
        </w:rPr>
        <w:t xml:space="preserve">В соответствии с </w:t>
      </w:r>
      <w:r w:rsidR="009F66FB" w:rsidRPr="00F60EF7">
        <w:rPr>
          <w:sz w:val="28"/>
          <w:szCs w:val="28"/>
        </w:rPr>
        <w:t xml:space="preserve">Законом Приморского края от 11 августа 2011 года       № 798-КЗ "О внесении изменений в Закон Приморского края "О краевом бюджете на 2011 год" и </w:t>
      </w:r>
      <w:r w:rsidR="007621C3">
        <w:rPr>
          <w:sz w:val="28"/>
          <w:szCs w:val="28"/>
        </w:rPr>
        <w:t>р</w:t>
      </w:r>
      <w:r w:rsidRPr="00F60EF7">
        <w:rPr>
          <w:sz w:val="28"/>
          <w:szCs w:val="28"/>
        </w:rPr>
        <w:t xml:space="preserve">ешением Думы от 29 сентября 2011 года № 10 </w:t>
      </w:r>
      <w:r w:rsidR="009F66FB" w:rsidRPr="00F60EF7">
        <w:rPr>
          <w:sz w:val="28"/>
          <w:szCs w:val="28"/>
        </w:rPr>
        <w:t xml:space="preserve">           </w:t>
      </w:r>
      <w:r w:rsidR="00516582">
        <w:rPr>
          <w:sz w:val="28"/>
          <w:szCs w:val="28"/>
        </w:rPr>
        <w:t>"О внесении изменений в р</w:t>
      </w:r>
      <w:r w:rsidRPr="00F60EF7">
        <w:rPr>
          <w:sz w:val="28"/>
          <w:szCs w:val="28"/>
        </w:rPr>
        <w:t>ешение Думы Кировского муниципального района от 24 декабря 2010 года № 119 "О районном бюджете Кировского муниципального района на 2011 год"</w:t>
      </w:r>
      <w:r w:rsidR="00344F77" w:rsidRPr="00F60EF7">
        <w:rPr>
          <w:sz w:val="28"/>
          <w:szCs w:val="28"/>
        </w:rPr>
        <w:t xml:space="preserve"> с 1</w:t>
      </w:r>
      <w:proofErr w:type="gramEnd"/>
      <w:r w:rsidR="00344F77" w:rsidRPr="00F60EF7">
        <w:rPr>
          <w:sz w:val="28"/>
          <w:szCs w:val="28"/>
        </w:rPr>
        <w:t xml:space="preserve"> сентября 2011 года </w:t>
      </w:r>
      <w:r w:rsidRPr="00F60EF7">
        <w:rPr>
          <w:sz w:val="28"/>
          <w:szCs w:val="28"/>
        </w:rPr>
        <w:t>проведена</w:t>
      </w:r>
      <w:r w:rsidR="009F69AF" w:rsidRPr="00F60EF7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индексация</w:t>
      </w:r>
      <w:r w:rsidR="00617A13" w:rsidRPr="00F60EF7">
        <w:rPr>
          <w:sz w:val="28"/>
          <w:szCs w:val="28"/>
        </w:rPr>
        <w:t xml:space="preserve"> </w:t>
      </w:r>
      <w:r w:rsidR="00F03154" w:rsidRPr="00F60EF7">
        <w:rPr>
          <w:sz w:val="28"/>
          <w:szCs w:val="28"/>
        </w:rPr>
        <w:t xml:space="preserve">путем увеличения в 1,22 раза </w:t>
      </w:r>
      <w:r w:rsidR="00617A13" w:rsidRPr="00F60EF7">
        <w:rPr>
          <w:sz w:val="28"/>
          <w:szCs w:val="28"/>
        </w:rPr>
        <w:t>тарифных ставок (</w:t>
      </w:r>
      <w:r w:rsidRPr="00F60EF7">
        <w:rPr>
          <w:sz w:val="28"/>
          <w:szCs w:val="28"/>
        </w:rPr>
        <w:t xml:space="preserve">должностных </w:t>
      </w:r>
      <w:r w:rsidR="00617A13" w:rsidRPr="00F60EF7">
        <w:rPr>
          <w:sz w:val="28"/>
          <w:szCs w:val="28"/>
        </w:rPr>
        <w:t>окладов)</w:t>
      </w:r>
      <w:r w:rsidRPr="00F60EF7">
        <w:rPr>
          <w:sz w:val="28"/>
          <w:szCs w:val="28"/>
        </w:rPr>
        <w:t xml:space="preserve"> тарифной сетки по оплате труда</w:t>
      </w:r>
      <w:r w:rsidR="00617A13" w:rsidRPr="00F60EF7">
        <w:rPr>
          <w:sz w:val="28"/>
          <w:szCs w:val="28"/>
        </w:rPr>
        <w:t xml:space="preserve">, установленных </w:t>
      </w:r>
      <w:r w:rsidRPr="00F60EF7">
        <w:rPr>
          <w:sz w:val="28"/>
          <w:szCs w:val="28"/>
        </w:rPr>
        <w:t>учителям общеобразовательных учреждений Кировского муниципального района.</w:t>
      </w:r>
    </w:p>
    <w:p w:rsidR="00C16D74" w:rsidRPr="00F60EF7" w:rsidRDefault="00223883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Расходы, связанные с индексац</w:t>
      </w:r>
      <w:r w:rsidR="001E52F5" w:rsidRPr="00F60EF7">
        <w:rPr>
          <w:sz w:val="28"/>
          <w:szCs w:val="28"/>
        </w:rPr>
        <w:t>ией 286,99 педагогических ставок</w:t>
      </w:r>
      <w:r w:rsidR="00516582">
        <w:rPr>
          <w:sz w:val="28"/>
          <w:szCs w:val="28"/>
        </w:rPr>
        <w:t>,</w:t>
      </w:r>
      <w:r w:rsidRPr="00F60EF7">
        <w:rPr>
          <w:sz w:val="28"/>
          <w:szCs w:val="28"/>
        </w:rPr>
        <w:t xml:space="preserve"> </w:t>
      </w:r>
      <w:r w:rsidR="00F03154" w:rsidRPr="00F60EF7">
        <w:rPr>
          <w:sz w:val="28"/>
          <w:szCs w:val="28"/>
        </w:rPr>
        <w:t xml:space="preserve">с </w:t>
      </w:r>
      <w:r w:rsidR="001E52F5" w:rsidRPr="00F60EF7">
        <w:rPr>
          <w:sz w:val="28"/>
          <w:szCs w:val="28"/>
        </w:rPr>
        <w:t xml:space="preserve">             </w:t>
      </w:r>
      <w:r w:rsidR="00F03154" w:rsidRPr="00F60EF7">
        <w:rPr>
          <w:sz w:val="28"/>
          <w:szCs w:val="28"/>
        </w:rPr>
        <w:t xml:space="preserve">1 сентября по 31 декабря 2011 года составили 3163,2 тыс. рублей </w:t>
      </w:r>
      <w:r w:rsidR="00516582">
        <w:rPr>
          <w:sz w:val="28"/>
          <w:szCs w:val="28"/>
        </w:rPr>
        <w:br/>
      </w:r>
      <w:r w:rsidR="00F03154" w:rsidRPr="00F60EF7">
        <w:rPr>
          <w:sz w:val="28"/>
          <w:szCs w:val="28"/>
        </w:rPr>
        <w:t xml:space="preserve">(790,8 тыс. рублей </w:t>
      </w:r>
      <w:proofErr w:type="spellStart"/>
      <w:r w:rsidR="00F03154" w:rsidRPr="00F60EF7">
        <w:rPr>
          <w:sz w:val="28"/>
          <w:szCs w:val="28"/>
        </w:rPr>
        <w:t>х</w:t>
      </w:r>
      <w:proofErr w:type="spellEnd"/>
      <w:r w:rsidR="00F03154" w:rsidRPr="00F60EF7">
        <w:rPr>
          <w:sz w:val="28"/>
          <w:szCs w:val="28"/>
        </w:rPr>
        <w:t xml:space="preserve"> 4 месяца).</w:t>
      </w:r>
    </w:p>
    <w:p w:rsidR="008C33AB" w:rsidRPr="00F60EF7" w:rsidRDefault="00895838" w:rsidP="00895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При этом дополнительные субвенции, которые с</w:t>
      </w:r>
      <w:r w:rsidR="008C33AB" w:rsidRPr="00F60EF7">
        <w:rPr>
          <w:sz w:val="28"/>
          <w:szCs w:val="28"/>
        </w:rPr>
        <w:t>огласно письму департамента образ</w:t>
      </w:r>
      <w:r w:rsidRPr="00F60EF7">
        <w:rPr>
          <w:sz w:val="28"/>
          <w:szCs w:val="28"/>
        </w:rPr>
        <w:t>ования и науки Приморского края</w:t>
      </w:r>
      <w:r w:rsidR="008C33AB" w:rsidRPr="00F60EF7">
        <w:rPr>
          <w:sz w:val="28"/>
          <w:szCs w:val="28"/>
        </w:rPr>
        <w:t xml:space="preserve"> от 17 октября 2011 года </w:t>
      </w:r>
      <w:r w:rsidRPr="00F60EF7">
        <w:rPr>
          <w:sz w:val="28"/>
          <w:szCs w:val="28"/>
        </w:rPr>
        <w:t xml:space="preserve">    </w:t>
      </w:r>
      <w:r w:rsidR="008C33AB" w:rsidRPr="00F60EF7">
        <w:rPr>
          <w:sz w:val="28"/>
          <w:szCs w:val="28"/>
        </w:rPr>
        <w:t xml:space="preserve">№ 20-08-19/6990 </w:t>
      </w:r>
      <w:r w:rsidRPr="00F60EF7">
        <w:rPr>
          <w:sz w:val="28"/>
          <w:szCs w:val="28"/>
        </w:rPr>
        <w:t>предусматривались за счет резерва на указанные цели, районному бюджету не выделялись.</w:t>
      </w:r>
    </w:p>
    <w:p w:rsidR="00142FC4" w:rsidRPr="00F60EF7" w:rsidRDefault="00595F18" w:rsidP="00F8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0EF7">
        <w:rPr>
          <w:sz w:val="28"/>
          <w:szCs w:val="28"/>
        </w:rPr>
        <w:t>Согласно</w:t>
      </w:r>
      <w:r w:rsidR="00AE023D" w:rsidRPr="00F60EF7">
        <w:rPr>
          <w:sz w:val="28"/>
          <w:szCs w:val="28"/>
        </w:rPr>
        <w:t xml:space="preserve"> </w:t>
      </w:r>
      <w:r w:rsidR="00AB516E" w:rsidRPr="00F60EF7">
        <w:rPr>
          <w:sz w:val="28"/>
          <w:szCs w:val="28"/>
        </w:rPr>
        <w:t xml:space="preserve">Закону Приморского края от 20 октября 2011 года № 831-КЗ     "О внесении изменений в Закон Приморского края "О краевом бюджете на 2011 год" и </w:t>
      </w:r>
      <w:r w:rsidR="00A654D1">
        <w:rPr>
          <w:sz w:val="28"/>
          <w:szCs w:val="28"/>
        </w:rPr>
        <w:t>р</w:t>
      </w:r>
      <w:r w:rsidRPr="00F60EF7">
        <w:rPr>
          <w:sz w:val="28"/>
          <w:szCs w:val="28"/>
        </w:rPr>
        <w:t>ешению</w:t>
      </w:r>
      <w:r w:rsidR="007E11D6" w:rsidRPr="00F60EF7">
        <w:rPr>
          <w:sz w:val="28"/>
          <w:szCs w:val="28"/>
        </w:rPr>
        <w:t xml:space="preserve"> Думы</w:t>
      </w:r>
      <w:r w:rsidR="00F87D3F" w:rsidRPr="00F60EF7">
        <w:rPr>
          <w:sz w:val="28"/>
          <w:szCs w:val="28"/>
        </w:rPr>
        <w:t xml:space="preserve"> от 5 декабря 2011 года № </w:t>
      </w:r>
      <w:r w:rsidR="00A654D1">
        <w:rPr>
          <w:sz w:val="28"/>
          <w:szCs w:val="28"/>
        </w:rPr>
        <w:t>15-НПА "О внесении изменений в р</w:t>
      </w:r>
      <w:r w:rsidR="00F87D3F" w:rsidRPr="00F60EF7">
        <w:rPr>
          <w:sz w:val="28"/>
          <w:szCs w:val="28"/>
        </w:rPr>
        <w:t xml:space="preserve">ешение Думы Кировского муниципального района от </w:t>
      </w:r>
      <w:r w:rsidR="00AD3745">
        <w:rPr>
          <w:sz w:val="28"/>
          <w:szCs w:val="28"/>
        </w:rPr>
        <w:br/>
      </w:r>
      <w:r w:rsidR="00F87D3F" w:rsidRPr="00F60EF7">
        <w:rPr>
          <w:sz w:val="28"/>
          <w:szCs w:val="28"/>
        </w:rPr>
        <w:t>24 декабря 2010 года № 119 "О районном бюджете Кировского муниципального района на 2011 год"</w:t>
      </w:r>
      <w:r w:rsidR="007E11D6" w:rsidRPr="00F60EF7">
        <w:rPr>
          <w:sz w:val="28"/>
          <w:szCs w:val="28"/>
        </w:rPr>
        <w:t xml:space="preserve"> </w:t>
      </w:r>
      <w:r w:rsidR="00AE023D" w:rsidRPr="00F60EF7">
        <w:rPr>
          <w:sz w:val="28"/>
          <w:szCs w:val="28"/>
        </w:rPr>
        <w:t>с 1 октября 2011</w:t>
      </w:r>
      <w:proofErr w:type="gramEnd"/>
      <w:r w:rsidR="00AE023D" w:rsidRPr="00F60EF7">
        <w:rPr>
          <w:sz w:val="28"/>
          <w:szCs w:val="28"/>
        </w:rPr>
        <w:t xml:space="preserve"> года работникам муниципальных </w:t>
      </w:r>
      <w:r w:rsidR="007E11D6" w:rsidRPr="00F60EF7">
        <w:rPr>
          <w:sz w:val="28"/>
          <w:szCs w:val="28"/>
        </w:rPr>
        <w:t xml:space="preserve">общеобразовательных </w:t>
      </w:r>
      <w:r w:rsidR="00AE023D" w:rsidRPr="00F60EF7">
        <w:rPr>
          <w:sz w:val="28"/>
          <w:szCs w:val="28"/>
        </w:rPr>
        <w:t xml:space="preserve">учреждений, </w:t>
      </w:r>
      <w:r w:rsidR="007E11D6" w:rsidRPr="00F60EF7">
        <w:rPr>
          <w:sz w:val="28"/>
          <w:szCs w:val="28"/>
        </w:rPr>
        <w:t>кроме</w:t>
      </w:r>
      <w:r w:rsidR="00AE023D" w:rsidRPr="00F60EF7">
        <w:rPr>
          <w:sz w:val="28"/>
          <w:szCs w:val="28"/>
        </w:rPr>
        <w:t xml:space="preserve"> учителей</w:t>
      </w:r>
      <w:r w:rsidR="007E11D6" w:rsidRPr="00F60EF7">
        <w:rPr>
          <w:sz w:val="28"/>
          <w:szCs w:val="28"/>
        </w:rPr>
        <w:t>, увеличены тарифные ставки в 1</w:t>
      </w:r>
      <w:r w:rsidR="00142FC4" w:rsidRPr="00F60EF7">
        <w:rPr>
          <w:sz w:val="28"/>
          <w:szCs w:val="28"/>
        </w:rPr>
        <w:t>,065 раза.</w:t>
      </w:r>
    </w:p>
    <w:p w:rsidR="00F87D3F" w:rsidRPr="00F60EF7" w:rsidRDefault="00F87D3F" w:rsidP="00F87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Расходы, связанные с повышением тарифных ставок (окладов) прочим работникам общеобразовательных учреждений, составили за </w:t>
      </w:r>
      <w:r w:rsidR="00A654D1">
        <w:rPr>
          <w:sz w:val="28"/>
          <w:szCs w:val="28"/>
          <w:lang w:val="en-US"/>
        </w:rPr>
        <w:t>IV</w:t>
      </w:r>
      <w:r w:rsidRPr="00F60EF7">
        <w:rPr>
          <w:sz w:val="28"/>
          <w:szCs w:val="28"/>
        </w:rPr>
        <w:t xml:space="preserve"> квартал </w:t>
      </w:r>
      <w:r w:rsidR="00A654D1" w:rsidRPr="00A654D1">
        <w:rPr>
          <w:sz w:val="28"/>
          <w:szCs w:val="28"/>
        </w:rPr>
        <w:br/>
      </w:r>
      <w:r w:rsidRPr="00F60EF7">
        <w:rPr>
          <w:sz w:val="28"/>
          <w:szCs w:val="28"/>
        </w:rPr>
        <w:t xml:space="preserve">2011 года 450,0 </w:t>
      </w:r>
      <w:r w:rsidR="00142FC4" w:rsidRPr="00F60EF7">
        <w:rPr>
          <w:sz w:val="28"/>
          <w:szCs w:val="28"/>
        </w:rPr>
        <w:t>тыс. рублей</w:t>
      </w:r>
      <w:r w:rsidR="0037771D" w:rsidRPr="00F60EF7">
        <w:rPr>
          <w:sz w:val="28"/>
          <w:szCs w:val="28"/>
        </w:rPr>
        <w:t xml:space="preserve"> (150,0 тыс. рублей </w:t>
      </w:r>
      <w:proofErr w:type="spellStart"/>
      <w:r w:rsidR="0037771D" w:rsidRPr="00F60EF7">
        <w:rPr>
          <w:sz w:val="28"/>
          <w:szCs w:val="28"/>
        </w:rPr>
        <w:t>х</w:t>
      </w:r>
      <w:proofErr w:type="spellEnd"/>
      <w:r w:rsidR="0037771D" w:rsidRPr="00F60EF7">
        <w:rPr>
          <w:sz w:val="28"/>
          <w:szCs w:val="28"/>
        </w:rPr>
        <w:t xml:space="preserve"> 3 месяца)</w:t>
      </w:r>
      <w:r w:rsidR="00142FC4" w:rsidRPr="00F60EF7">
        <w:rPr>
          <w:sz w:val="28"/>
          <w:szCs w:val="28"/>
        </w:rPr>
        <w:t>.</w:t>
      </w:r>
    </w:p>
    <w:p w:rsidR="00C16D74" w:rsidRPr="00F60EF7" w:rsidRDefault="002143F2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0EF7">
        <w:rPr>
          <w:sz w:val="28"/>
          <w:szCs w:val="28"/>
        </w:rPr>
        <w:t>Кроме того, к</w:t>
      </w:r>
      <w:r w:rsidR="007D2381" w:rsidRPr="00F60EF7">
        <w:rPr>
          <w:sz w:val="28"/>
          <w:szCs w:val="28"/>
        </w:rPr>
        <w:t>ак отмечено выше</w:t>
      </w:r>
      <w:r w:rsidR="00540C05" w:rsidRPr="00F60EF7">
        <w:rPr>
          <w:sz w:val="28"/>
          <w:szCs w:val="28"/>
        </w:rPr>
        <w:t>,</w:t>
      </w:r>
      <w:r w:rsidR="007D2381" w:rsidRPr="00F60EF7">
        <w:rPr>
          <w:sz w:val="28"/>
          <w:szCs w:val="28"/>
        </w:rPr>
        <w:t xml:space="preserve"> </w:t>
      </w:r>
      <w:r w:rsidR="00540C05" w:rsidRPr="00F60EF7">
        <w:rPr>
          <w:sz w:val="28"/>
          <w:szCs w:val="28"/>
        </w:rPr>
        <w:t>расчет</w:t>
      </w:r>
      <w:r w:rsidR="007D2381" w:rsidRPr="00F60EF7">
        <w:rPr>
          <w:sz w:val="28"/>
          <w:szCs w:val="28"/>
        </w:rPr>
        <w:t xml:space="preserve"> общего объема субвенций муниципальным районам Приморского края</w:t>
      </w:r>
      <w:r w:rsidRPr="00F60EF7">
        <w:rPr>
          <w:sz w:val="28"/>
          <w:szCs w:val="28"/>
        </w:rPr>
        <w:t>, в том числе и Кировскому муниципальному району,</w:t>
      </w:r>
      <w:r w:rsidR="007D2381" w:rsidRPr="00F60EF7">
        <w:rPr>
          <w:sz w:val="28"/>
          <w:szCs w:val="28"/>
        </w:rPr>
        <w:t xml:space="preserve"> </w:t>
      </w:r>
      <w:r w:rsidR="00540C05" w:rsidRPr="00F60EF7">
        <w:rPr>
          <w:sz w:val="28"/>
          <w:szCs w:val="28"/>
        </w:rPr>
        <w:t xml:space="preserve">производится </w:t>
      </w:r>
      <w:r w:rsidR="007D2381" w:rsidRPr="00F60EF7">
        <w:rPr>
          <w:sz w:val="28"/>
          <w:szCs w:val="28"/>
        </w:rPr>
        <w:t xml:space="preserve">департаментом образования и науки Приморского края </w:t>
      </w:r>
      <w:r w:rsidRPr="00F60EF7">
        <w:rPr>
          <w:sz w:val="28"/>
          <w:szCs w:val="28"/>
        </w:rPr>
        <w:t xml:space="preserve">по нормативам </w:t>
      </w:r>
      <w:r w:rsidR="00540C05" w:rsidRPr="00F60EF7">
        <w:rPr>
          <w:sz w:val="28"/>
          <w:szCs w:val="28"/>
        </w:rPr>
        <w:t xml:space="preserve">с учетом наполняемости </w:t>
      </w:r>
      <w:r w:rsidR="009108F7" w:rsidRPr="00F60EF7">
        <w:rPr>
          <w:sz w:val="28"/>
          <w:szCs w:val="28"/>
        </w:rPr>
        <w:t>классов в пределах 25 человек - в общеобразовательных учреждениях, расположенных в городских населенных пунктах</w:t>
      </w:r>
      <w:r w:rsidRPr="00F60EF7">
        <w:rPr>
          <w:sz w:val="28"/>
          <w:szCs w:val="28"/>
        </w:rPr>
        <w:t xml:space="preserve"> (489954 рублей на </w:t>
      </w:r>
      <w:r w:rsidR="00AD5B14">
        <w:rPr>
          <w:sz w:val="28"/>
          <w:szCs w:val="28"/>
        </w:rPr>
        <w:t>один</w:t>
      </w:r>
      <w:r w:rsidRPr="00F60EF7">
        <w:rPr>
          <w:sz w:val="28"/>
          <w:szCs w:val="28"/>
        </w:rPr>
        <w:t xml:space="preserve"> класс)</w:t>
      </w:r>
      <w:r w:rsidR="009108F7" w:rsidRPr="00F60EF7">
        <w:rPr>
          <w:sz w:val="28"/>
          <w:szCs w:val="28"/>
        </w:rPr>
        <w:t>, 14 человек - в сельских населенных пунктах</w:t>
      </w:r>
      <w:r w:rsidR="00AD5B14">
        <w:rPr>
          <w:sz w:val="28"/>
          <w:szCs w:val="28"/>
        </w:rPr>
        <w:t xml:space="preserve"> (561673 рублей на один</w:t>
      </w:r>
      <w:proofErr w:type="gramEnd"/>
      <w:r w:rsidRPr="00F60EF7">
        <w:rPr>
          <w:sz w:val="28"/>
          <w:szCs w:val="28"/>
        </w:rPr>
        <w:t xml:space="preserve"> класс)</w:t>
      </w:r>
      <w:r w:rsidR="009108F7" w:rsidRPr="00F60EF7">
        <w:rPr>
          <w:sz w:val="28"/>
          <w:szCs w:val="28"/>
        </w:rPr>
        <w:t>.</w:t>
      </w:r>
    </w:p>
    <w:p w:rsidR="009108F7" w:rsidRPr="00F60EF7" w:rsidRDefault="007D67CE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18CD" w:rsidRPr="00F60EF7">
        <w:rPr>
          <w:sz w:val="28"/>
          <w:szCs w:val="28"/>
        </w:rPr>
        <w:t xml:space="preserve"> 2011 году </w:t>
      </w:r>
      <w:r w:rsidR="0019505D" w:rsidRPr="00F60EF7">
        <w:rPr>
          <w:sz w:val="28"/>
          <w:szCs w:val="28"/>
        </w:rPr>
        <w:t xml:space="preserve">в Кировском муниципальном районе функционировали </w:t>
      </w:r>
      <w:r>
        <w:rPr>
          <w:sz w:val="28"/>
          <w:szCs w:val="28"/>
        </w:rPr>
        <w:br/>
      </w:r>
      <w:r w:rsidR="0019505D" w:rsidRPr="00F60EF7">
        <w:rPr>
          <w:sz w:val="28"/>
          <w:szCs w:val="28"/>
        </w:rPr>
        <w:t xml:space="preserve">10 </w:t>
      </w:r>
      <w:r w:rsidR="007D2135" w:rsidRPr="00F60EF7">
        <w:rPr>
          <w:sz w:val="28"/>
          <w:szCs w:val="28"/>
        </w:rPr>
        <w:t xml:space="preserve">малокомплектных </w:t>
      </w:r>
      <w:r w:rsidR="0019505D" w:rsidRPr="00F60EF7">
        <w:rPr>
          <w:sz w:val="28"/>
          <w:szCs w:val="28"/>
        </w:rPr>
        <w:t xml:space="preserve">учреждений </w:t>
      </w:r>
      <w:r w:rsidR="008C18CD" w:rsidRPr="00F60EF7">
        <w:rPr>
          <w:sz w:val="28"/>
          <w:szCs w:val="28"/>
        </w:rPr>
        <w:t xml:space="preserve">со среднегодовой наполняемостью </w:t>
      </w:r>
      <w:r>
        <w:rPr>
          <w:sz w:val="28"/>
          <w:szCs w:val="28"/>
        </w:rPr>
        <w:br/>
      </w:r>
      <w:r w:rsidR="008C18CD" w:rsidRPr="00F60EF7">
        <w:rPr>
          <w:sz w:val="28"/>
          <w:szCs w:val="28"/>
        </w:rPr>
        <w:t>1 класса от 2 до 10 человек.</w:t>
      </w:r>
    </w:p>
    <w:p w:rsidR="00584F2F" w:rsidRPr="00F60EF7" w:rsidRDefault="00584F2F" w:rsidP="0003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Документальное подтверждение вынесения </w:t>
      </w:r>
      <w:r w:rsidR="002B1A24" w:rsidRPr="00F60EF7">
        <w:rPr>
          <w:sz w:val="28"/>
          <w:szCs w:val="28"/>
        </w:rPr>
        <w:t>а</w:t>
      </w:r>
      <w:r w:rsidRPr="00F60EF7">
        <w:rPr>
          <w:sz w:val="28"/>
          <w:szCs w:val="28"/>
        </w:rPr>
        <w:t xml:space="preserve">дминистрацией Кировского муниципального района на обсуждение с населением вопросов о </w:t>
      </w:r>
      <w:r w:rsidRPr="00F60EF7">
        <w:rPr>
          <w:sz w:val="28"/>
          <w:szCs w:val="28"/>
        </w:rPr>
        <w:lastRenderedPageBreak/>
        <w:t>реорганизации или ликвидации малокомплектных учреждений Контрольно-счетной палате Приморского края не предоставлено.</w:t>
      </w:r>
    </w:p>
    <w:p w:rsidR="005C67FB" w:rsidRPr="00F60EF7" w:rsidRDefault="00E17866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Расчет объема субвенций для указанных общеобразовательных учреждений произ</w:t>
      </w:r>
      <w:r w:rsidR="006E1F41" w:rsidRPr="00F60EF7">
        <w:rPr>
          <w:sz w:val="28"/>
          <w:szCs w:val="28"/>
        </w:rPr>
        <w:t xml:space="preserve">водится </w:t>
      </w:r>
      <w:r w:rsidR="0037385B" w:rsidRPr="00F60EF7">
        <w:rPr>
          <w:sz w:val="28"/>
          <w:szCs w:val="28"/>
        </w:rPr>
        <w:t xml:space="preserve">в общем порядке, </w:t>
      </w:r>
      <w:r w:rsidR="00713BFB" w:rsidRPr="00F60EF7">
        <w:rPr>
          <w:sz w:val="28"/>
          <w:szCs w:val="28"/>
        </w:rPr>
        <w:t xml:space="preserve">нормативы затрат </w:t>
      </w:r>
      <w:r w:rsidR="0037385B" w:rsidRPr="00F60EF7">
        <w:rPr>
          <w:sz w:val="28"/>
          <w:szCs w:val="28"/>
        </w:rPr>
        <w:t xml:space="preserve">для </w:t>
      </w:r>
      <w:r w:rsidR="00713BFB" w:rsidRPr="00F60EF7">
        <w:rPr>
          <w:sz w:val="28"/>
          <w:szCs w:val="28"/>
        </w:rPr>
        <w:t xml:space="preserve">расчета субвенций для </w:t>
      </w:r>
      <w:r w:rsidR="0037385B" w:rsidRPr="00F60EF7">
        <w:rPr>
          <w:sz w:val="28"/>
          <w:szCs w:val="28"/>
        </w:rPr>
        <w:t xml:space="preserve">малокомплектных учреждений </w:t>
      </w:r>
      <w:r w:rsidR="005C67FB" w:rsidRPr="00F60EF7">
        <w:rPr>
          <w:sz w:val="28"/>
          <w:szCs w:val="28"/>
        </w:rPr>
        <w:t>отсутствуют.</w:t>
      </w:r>
    </w:p>
    <w:p w:rsidR="00E17866" w:rsidRPr="00F60EF7" w:rsidRDefault="00713BFB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В результате </w:t>
      </w:r>
      <w:r w:rsidR="00C24AE3" w:rsidRPr="00F60EF7">
        <w:rPr>
          <w:sz w:val="28"/>
          <w:szCs w:val="28"/>
        </w:rPr>
        <w:t xml:space="preserve">на малокомплектные образовательные учреждения </w:t>
      </w:r>
      <w:r w:rsidR="00AC513B" w:rsidRPr="00F60EF7">
        <w:rPr>
          <w:sz w:val="28"/>
          <w:szCs w:val="28"/>
        </w:rPr>
        <w:t xml:space="preserve">согласно установленным нормативам </w:t>
      </w:r>
      <w:r w:rsidR="00C24AE3" w:rsidRPr="00F60EF7">
        <w:rPr>
          <w:sz w:val="28"/>
          <w:szCs w:val="28"/>
        </w:rPr>
        <w:t>предус</w:t>
      </w:r>
      <w:r w:rsidR="00A41317" w:rsidRPr="00F60EF7">
        <w:rPr>
          <w:sz w:val="28"/>
          <w:szCs w:val="28"/>
        </w:rPr>
        <w:t>мот</w:t>
      </w:r>
      <w:r w:rsidR="00344139" w:rsidRPr="00F60EF7">
        <w:rPr>
          <w:sz w:val="28"/>
          <w:szCs w:val="28"/>
        </w:rPr>
        <w:t>рены субвенции в объеме 14018,5</w:t>
      </w:r>
      <w:r w:rsidR="00C24AE3" w:rsidRPr="00F60EF7">
        <w:rPr>
          <w:sz w:val="28"/>
          <w:szCs w:val="28"/>
        </w:rPr>
        <w:t xml:space="preserve"> тыс. рублей, тогда как с учетом фактического количества классов потребность в субвенции составляет </w:t>
      </w:r>
      <w:r w:rsidR="00AC513B" w:rsidRPr="00F60EF7">
        <w:rPr>
          <w:sz w:val="28"/>
          <w:szCs w:val="28"/>
        </w:rPr>
        <w:t>23287,4 тыс. рублей</w:t>
      </w:r>
      <w:r w:rsidR="00F14109" w:rsidRPr="00F60EF7">
        <w:rPr>
          <w:sz w:val="28"/>
          <w:szCs w:val="28"/>
        </w:rPr>
        <w:t>, что в 1,7 раза превышает нормативную</w:t>
      </w:r>
      <w:r w:rsidR="00AC513B" w:rsidRPr="00F60EF7">
        <w:rPr>
          <w:sz w:val="28"/>
          <w:szCs w:val="28"/>
        </w:rPr>
        <w:t>. Т</w:t>
      </w:r>
      <w:r w:rsidR="005A13ED" w:rsidRPr="00F60EF7">
        <w:rPr>
          <w:sz w:val="28"/>
          <w:szCs w:val="28"/>
        </w:rPr>
        <w:t>аким образом</w:t>
      </w:r>
      <w:r w:rsidR="00AC513B" w:rsidRPr="00F60EF7">
        <w:rPr>
          <w:sz w:val="28"/>
          <w:szCs w:val="28"/>
        </w:rPr>
        <w:t>,</w:t>
      </w:r>
      <w:r w:rsidR="005A13ED" w:rsidRPr="00F60EF7">
        <w:rPr>
          <w:sz w:val="28"/>
          <w:szCs w:val="28"/>
        </w:rPr>
        <w:t xml:space="preserve"> </w:t>
      </w:r>
      <w:r w:rsidR="00F14109" w:rsidRPr="00F60EF7">
        <w:rPr>
          <w:sz w:val="28"/>
          <w:szCs w:val="28"/>
        </w:rPr>
        <w:t xml:space="preserve">на 1 января </w:t>
      </w:r>
      <w:r w:rsidR="00AC513B" w:rsidRPr="00F60EF7">
        <w:rPr>
          <w:sz w:val="28"/>
          <w:szCs w:val="28"/>
        </w:rPr>
        <w:t xml:space="preserve">2012 года </w:t>
      </w:r>
      <w:r w:rsidR="00F14109" w:rsidRPr="00F60EF7">
        <w:rPr>
          <w:sz w:val="28"/>
          <w:szCs w:val="28"/>
        </w:rPr>
        <w:t xml:space="preserve">разница между фактически сложившимися расходами и поступившими </w:t>
      </w:r>
      <w:r w:rsidR="00AC513B" w:rsidRPr="00F60EF7">
        <w:rPr>
          <w:sz w:val="28"/>
          <w:szCs w:val="28"/>
        </w:rPr>
        <w:t>суб</w:t>
      </w:r>
      <w:r w:rsidR="00F14109" w:rsidRPr="00F60EF7">
        <w:rPr>
          <w:sz w:val="28"/>
          <w:szCs w:val="28"/>
        </w:rPr>
        <w:t>венциями составила</w:t>
      </w:r>
      <w:r w:rsidR="00344139" w:rsidRPr="00F60EF7">
        <w:rPr>
          <w:sz w:val="28"/>
          <w:szCs w:val="28"/>
        </w:rPr>
        <w:t xml:space="preserve"> 9268,9</w:t>
      </w:r>
      <w:r w:rsidR="00AC513B" w:rsidRPr="00F60EF7">
        <w:rPr>
          <w:sz w:val="28"/>
          <w:szCs w:val="28"/>
        </w:rPr>
        <w:t xml:space="preserve"> тыс. рублей.</w:t>
      </w:r>
    </w:p>
    <w:p w:rsidR="00C162C8" w:rsidRPr="00F60EF7" w:rsidRDefault="00AC513B" w:rsidP="00A86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Анализ потребности в субвенциях малокомплектных учреждений приведен в таблице</w:t>
      </w:r>
      <w:r w:rsidR="00AD3745">
        <w:rPr>
          <w:sz w:val="28"/>
          <w:szCs w:val="28"/>
        </w:rPr>
        <w:t xml:space="preserve"> 2</w:t>
      </w:r>
      <w:r w:rsidRPr="00F60EF7">
        <w:rPr>
          <w:sz w:val="28"/>
          <w:szCs w:val="28"/>
        </w:rPr>
        <w:t>.</w:t>
      </w:r>
    </w:p>
    <w:p w:rsidR="002C6E84" w:rsidRDefault="002C6E84" w:rsidP="00A861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D2D02" w:rsidRDefault="00AD3745" w:rsidP="00AD374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3EF5">
        <w:rPr>
          <w:sz w:val="28"/>
          <w:szCs w:val="28"/>
        </w:rPr>
        <w:t>Таблица 2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303EF5" w:rsidRDefault="00303EF5" w:rsidP="00303EF5">
      <w:pPr>
        <w:autoSpaceDE w:val="0"/>
        <w:autoSpaceDN w:val="0"/>
        <w:adjustRightInd w:val="0"/>
        <w:ind w:left="7787"/>
        <w:jc w:val="both"/>
        <w:rPr>
          <w:sz w:val="22"/>
          <w:szCs w:val="22"/>
        </w:rPr>
      </w:pPr>
      <w:r w:rsidRPr="00AC513B">
        <w:rPr>
          <w:sz w:val="22"/>
          <w:szCs w:val="22"/>
        </w:rPr>
        <w:t>(тыс. рублей)</w:t>
      </w: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2694"/>
        <w:gridCol w:w="812"/>
        <w:gridCol w:w="747"/>
        <w:gridCol w:w="642"/>
        <w:gridCol w:w="851"/>
        <w:gridCol w:w="850"/>
        <w:gridCol w:w="708"/>
        <w:gridCol w:w="777"/>
        <w:gridCol w:w="850"/>
        <w:gridCol w:w="927"/>
        <w:gridCol w:w="916"/>
      </w:tblGrid>
      <w:tr w:rsidR="00ED6515" w:rsidTr="003D2A8B">
        <w:tc>
          <w:tcPr>
            <w:tcW w:w="2694" w:type="dxa"/>
            <w:vMerge w:val="restart"/>
          </w:tcPr>
          <w:p w:rsidR="00ED6515" w:rsidRPr="00A57A39" w:rsidRDefault="00AD3745" w:rsidP="00AD3745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D6515" w:rsidRPr="00A57A39">
              <w:t>аименование</w:t>
            </w:r>
          </w:p>
          <w:p w:rsidR="00ED6515" w:rsidRPr="00A57A39" w:rsidRDefault="00ED6515" w:rsidP="00AD3745">
            <w:pPr>
              <w:autoSpaceDE w:val="0"/>
              <w:autoSpaceDN w:val="0"/>
              <w:adjustRightInd w:val="0"/>
              <w:jc w:val="center"/>
            </w:pPr>
            <w:r w:rsidRPr="00A57A39">
              <w:t>учреждения</w:t>
            </w:r>
          </w:p>
        </w:tc>
        <w:tc>
          <w:tcPr>
            <w:tcW w:w="812" w:type="dxa"/>
            <w:vMerge w:val="restart"/>
          </w:tcPr>
          <w:p w:rsidR="00ED6515" w:rsidRDefault="00AD3745" w:rsidP="00AD3745">
            <w:pPr>
              <w:autoSpaceDE w:val="0"/>
              <w:autoSpaceDN w:val="0"/>
              <w:adjustRightInd w:val="0"/>
              <w:ind w:left="-108" w:right="-146"/>
              <w:jc w:val="center"/>
            </w:pPr>
            <w:r>
              <w:t>С</w:t>
            </w:r>
            <w:r w:rsidR="00ED6515">
              <w:t>редне-</w:t>
            </w:r>
          </w:p>
          <w:p w:rsidR="00ED6515" w:rsidRDefault="00ED6515" w:rsidP="00AD3745">
            <w:pPr>
              <w:autoSpaceDE w:val="0"/>
              <w:autoSpaceDN w:val="0"/>
              <w:adjustRightInd w:val="0"/>
              <w:ind w:left="-108" w:right="-146"/>
              <w:jc w:val="center"/>
            </w:pPr>
            <w:r>
              <w:t>годовое</w:t>
            </w:r>
          </w:p>
          <w:p w:rsidR="00ED6515" w:rsidRDefault="00ED6515" w:rsidP="00AD3745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коли-</w:t>
            </w:r>
          </w:p>
          <w:p w:rsidR="00ED6515" w:rsidRDefault="00ED6515" w:rsidP="00AD3745">
            <w:pPr>
              <w:autoSpaceDE w:val="0"/>
              <w:autoSpaceDN w:val="0"/>
              <w:adjustRightInd w:val="0"/>
              <w:ind w:left="-108" w:right="-146"/>
              <w:jc w:val="center"/>
            </w:pPr>
            <w:proofErr w:type="spellStart"/>
            <w:r>
              <w:t>чество</w:t>
            </w:r>
            <w:proofErr w:type="spellEnd"/>
          </w:p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r>
              <w:t>уча-</w:t>
            </w:r>
          </w:p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щихся</w:t>
            </w:r>
            <w:proofErr w:type="spellEnd"/>
          </w:p>
        </w:tc>
        <w:tc>
          <w:tcPr>
            <w:tcW w:w="3090" w:type="dxa"/>
            <w:gridSpan w:val="4"/>
          </w:tcPr>
          <w:p w:rsidR="00ED6515" w:rsidRDefault="00AD3745" w:rsidP="00AD374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ED6515">
              <w:t>бъем субвенций по нормативу</w:t>
            </w:r>
          </w:p>
        </w:tc>
        <w:tc>
          <w:tcPr>
            <w:tcW w:w="3262" w:type="dxa"/>
            <w:gridSpan w:val="4"/>
          </w:tcPr>
          <w:p w:rsidR="00ED6515" w:rsidRDefault="00E203FD" w:rsidP="00AD3745">
            <w:pPr>
              <w:autoSpaceDE w:val="0"/>
              <w:autoSpaceDN w:val="0"/>
              <w:adjustRightInd w:val="0"/>
              <w:jc w:val="center"/>
            </w:pPr>
            <w:r>
              <w:t>Фактически сложившиеся</w:t>
            </w:r>
            <w:r w:rsidR="00ED6515">
              <w:t xml:space="preserve"> расходы</w:t>
            </w:r>
          </w:p>
        </w:tc>
        <w:tc>
          <w:tcPr>
            <w:tcW w:w="916" w:type="dxa"/>
            <w:vMerge w:val="restart"/>
          </w:tcPr>
          <w:p w:rsidR="003D2A8B" w:rsidRDefault="00AD3745" w:rsidP="000205DC">
            <w:pPr>
              <w:autoSpaceDE w:val="0"/>
              <w:autoSpaceDN w:val="0"/>
              <w:adjustRightInd w:val="0"/>
              <w:ind w:left="-184" w:right="-108"/>
              <w:jc w:val="center"/>
            </w:pPr>
            <w:proofErr w:type="spellStart"/>
            <w:r>
              <w:t>П</w:t>
            </w:r>
            <w:r w:rsidR="00A861CD">
              <w:t>ревы</w:t>
            </w:r>
            <w:proofErr w:type="spellEnd"/>
            <w:r>
              <w:t>-</w:t>
            </w:r>
          </w:p>
          <w:p w:rsidR="00ED6515" w:rsidRDefault="00A861CD" w:rsidP="000205DC">
            <w:pPr>
              <w:autoSpaceDE w:val="0"/>
              <w:autoSpaceDN w:val="0"/>
              <w:adjustRightInd w:val="0"/>
              <w:ind w:left="-184" w:right="-108"/>
              <w:jc w:val="center"/>
            </w:pPr>
            <w:proofErr w:type="spellStart"/>
            <w:r>
              <w:t>шение</w:t>
            </w:r>
            <w:proofErr w:type="spellEnd"/>
            <w:r>
              <w:t xml:space="preserve"> расходов над </w:t>
            </w:r>
            <w:proofErr w:type="spellStart"/>
            <w:r w:rsidR="00ED6515">
              <w:t>субвен</w:t>
            </w:r>
            <w:proofErr w:type="spellEnd"/>
            <w:r w:rsidR="00AD3745">
              <w:t>-</w:t>
            </w:r>
          </w:p>
          <w:p w:rsidR="00ED6515" w:rsidRDefault="00047534" w:rsidP="000205DC">
            <w:pPr>
              <w:autoSpaceDE w:val="0"/>
              <w:autoSpaceDN w:val="0"/>
              <w:adjustRightInd w:val="0"/>
              <w:ind w:left="-184" w:right="-108"/>
              <w:jc w:val="center"/>
            </w:pPr>
            <w:proofErr w:type="spellStart"/>
            <w:r>
              <w:t>циями</w:t>
            </w:r>
            <w:proofErr w:type="spellEnd"/>
          </w:p>
        </w:tc>
      </w:tr>
      <w:tr w:rsidR="00ED6515" w:rsidTr="003D2A8B">
        <w:tc>
          <w:tcPr>
            <w:tcW w:w="2694" w:type="dxa"/>
            <w:vMerge/>
          </w:tcPr>
          <w:p w:rsidR="00ED6515" w:rsidRPr="00A57A39" w:rsidRDefault="00ED6515" w:rsidP="00AC23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/>
          </w:tcPr>
          <w:p w:rsidR="00ED6515" w:rsidRDefault="00ED6515" w:rsidP="00AC23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7" w:type="dxa"/>
          </w:tcPr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к-во</w:t>
            </w:r>
            <w:proofErr w:type="spellEnd"/>
          </w:p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клас</w:t>
            </w:r>
            <w:proofErr w:type="spellEnd"/>
          </w:p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r>
              <w:t>сов</w:t>
            </w:r>
          </w:p>
        </w:tc>
        <w:tc>
          <w:tcPr>
            <w:tcW w:w="642" w:type="dxa"/>
          </w:tcPr>
          <w:p w:rsidR="00ED6515" w:rsidRDefault="00ED6515" w:rsidP="00AD3745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го-</w:t>
            </w:r>
          </w:p>
          <w:p w:rsidR="00ED6515" w:rsidRDefault="00ED6515" w:rsidP="00AD3745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род</w:t>
            </w:r>
          </w:p>
          <w:p w:rsidR="00ED6515" w:rsidRDefault="00ED6515" w:rsidP="00AD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(489954</w:t>
            </w:r>
            <w:proofErr w:type="gramEnd"/>
          </w:p>
          <w:p w:rsidR="00ED6515" w:rsidRPr="0020591B" w:rsidRDefault="00ED6515" w:rsidP="00AD3745">
            <w:pPr>
              <w:autoSpaceDE w:val="0"/>
              <w:autoSpaceDN w:val="0"/>
              <w:adjustRightInd w:val="0"/>
              <w:ind w:left="-3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851" w:type="dxa"/>
          </w:tcPr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r>
              <w:t>село</w:t>
            </w:r>
          </w:p>
          <w:p w:rsidR="00ED6515" w:rsidRPr="00192291" w:rsidRDefault="00ED6515" w:rsidP="00AD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192291">
              <w:rPr>
                <w:sz w:val="18"/>
                <w:szCs w:val="18"/>
              </w:rPr>
              <w:t>561673</w:t>
            </w:r>
            <w:proofErr w:type="gramEnd"/>
          </w:p>
          <w:p w:rsidR="00ED6515" w:rsidRPr="00192291" w:rsidRDefault="00ED6515" w:rsidP="00AD37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850" w:type="dxa"/>
          </w:tcPr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708" w:type="dxa"/>
          </w:tcPr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к-во</w:t>
            </w:r>
            <w:proofErr w:type="spellEnd"/>
          </w:p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клас</w:t>
            </w:r>
            <w:proofErr w:type="spellEnd"/>
          </w:p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r>
              <w:t>сов</w:t>
            </w:r>
          </w:p>
        </w:tc>
        <w:tc>
          <w:tcPr>
            <w:tcW w:w="777" w:type="dxa"/>
          </w:tcPr>
          <w:p w:rsidR="00ED6515" w:rsidRDefault="00ED6515" w:rsidP="00AD3745">
            <w:pPr>
              <w:autoSpaceDE w:val="0"/>
              <w:autoSpaceDN w:val="0"/>
              <w:adjustRightInd w:val="0"/>
              <w:ind w:left="-40" w:right="-108"/>
              <w:jc w:val="center"/>
            </w:pPr>
            <w:r>
              <w:t>город</w:t>
            </w:r>
          </w:p>
          <w:p w:rsidR="00ED6515" w:rsidRPr="00D94412" w:rsidRDefault="00ED6515" w:rsidP="00AD3745">
            <w:pPr>
              <w:autoSpaceDE w:val="0"/>
              <w:autoSpaceDN w:val="0"/>
              <w:adjustRightInd w:val="0"/>
              <w:ind w:left="-4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r>
              <w:t>село</w:t>
            </w:r>
          </w:p>
        </w:tc>
        <w:tc>
          <w:tcPr>
            <w:tcW w:w="927" w:type="dxa"/>
          </w:tcPr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16" w:type="dxa"/>
            <w:vMerge/>
          </w:tcPr>
          <w:p w:rsidR="00ED6515" w:rsidRDefault="00ED6515" w:rsidP="00AD3745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A39" w:rsidTr="003D2A8B">
        <w:tc>
          <w:tcPr>
            <w:tcW w:w="2694" w:type="dxa"/>
          </w:tcPr>
          <w:p w:rsidR="00A57A39" w:rsidRPr="00A57A39" w:rsidRDefault="00AD3745">
            <w:pPr>
              <w:jc w:val="both"/>
              <w:rPr>
                <w:lang w:eastAsia="en-US"/>
              </w:rPr>
            </w:pPr>
            <w:r>
              <w:t xml:space="preserve">МОУ ООШ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r w:rsidR="00A57A39" w:rsidRPr="00A57A39">
              <w:t>Горный</w:t>
            </w:r>
          </w:p>
        </w:tc>
        <w:tc>
          <w:tcPr>
            <w:tcW w:w="812" w:type="dxa"/>
          </w:tcPr>
          <w:p w:rsidR="00A57A39" w:rsidRDefault="00273ABA" w:rsidP="00AD37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47" w:type="dxa"/>
          </w:tcPr>
          <w:p w:rsidR="00A57A39" w:rsidRDefault="00A25954" w:rsidP="00AD3745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A48AC">
              <w:t>3</w:t>
            </w:r>
          </w:p>
        </w:tc>
        <w:tc>
          <w:tcPr>
            <w:tcW w:w="642" w:type="dxa"/>
          </w:tcPr>
          <w:p w:rsidR="00A57A39" w:rsidRDefault="00344139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  <w:r>
              <w:t>137,2</w:t>
            </w:r>
          </w:p>
        </w:tc>
        <w:tc>
          <w:tcPr>
            <w:tcW w:w="851" w:type="dxa"/>
          </w:tcPr>
          <w:p w:rsidR="00A57A39" w:rsidRDefault="00032023" w:rsidP="00AD37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57A39" w:rsidRDefault="00344139" w:rsidP="00AD3745">
            <w:pPr>
              <w:autoSpaceDE w:val="0"/>
              <w:autoSpaceDN w:val="0"/>
              <w:adjustRightInd w:val="0"/>
              <w:jc w:val="center"/>
            </w:pPr>
            <w:r>
              <w:t>137,2</w:t>
            </w:r>
          </w:p>
        </w:tc>
        <w:tc>
          <w:tcPr>
            <w:tcW w:w="708" w:type="dxa"/>
          </w:tcPr>
          <w:p w:rsidR="00A57A39" w:rsidRDefault="0020591B" w:rsidP="00AD374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77" w:type="dxa"/>
          </w:tcPr>
          <w:p w:rsidR="00A57A39" w:rsidRDefault="00585A09" w:rsidP="00AD3745">
            <w:pPr>
              <w:autoSpaceDE w:val="0"/>
              <w:autoSpaceDN w:val="0"/>
              <w:adjustRightInd w:val="0"/>
              <w:ind w:left="-50" w:right="-108"/>
              <w:jc w:val="center"/>
            </w:pPr>
            <w:r>
              <w:t>1325,9</w:t>
            </w:r>
          </w:p>
        </w:tc>
        <w:tc>
          <w:tcPr>
            <w:tcW w:w="850" w:type="dxa"/>
          </w:tcPr>
          <w:p w:rsidR="00A57A39" w:rsidRDefault="00585A09" w:rsidP="00AD37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A57A39" w:rsidRDefault="00585A09" w:rsidP="00CA4117">
            <w:pPr>
              <w:autoSpaceDE w:val="0"/>
              <w:autoSpaceDN w:val="0"/>
              <w:adjustRightInd w:val="0"/>
              <w:ind w:left="-108" w:right="-139"/>
              <w:jc w:val="center"/>
            </w:pPr>
            <w:r>
              <w:t>1325,9</w:t>
            </w:r>
          </w:p>
        </w:tc>
        <w:tc>
          <w:tcPr>
            <w:tcW w:w="916" w:type="dxa"/>
          </w:tcPr>
          <w:p w:rsidR="00A57A39" w:rsidRDefault="00344139" w:rsidP="00AD3745">
            <w:pPr>
              <w:autoSpaceDE w:val="0"/>
              <w:autoSpaceDN w:val="0"/>
              <w:adjustRightInd w:val="0"/>
              <w:jc w:val="center"/>
            </w:pPr>
            <w:r>
              <w:t>1188</w:t>
            </w:r>
            <w:r w:rsidR="00ED6515">
              <w:t>,</w:t>
            </w:r>
            <w:r>
              <w:t>7</w:t>
            </w:r>
          </w:p>
        </w:tc>
      </w:tr>
      <w:tr w:rsidR="00E036A0" w:rsidTr="003D2A8B">
        <w:tc>
          <w:tcPr>
            <w:tcW w:w="2694" w:type="dxa"/>
          </w:tcPr>
          <w:p w:rsidR="00E036A0" w:rsidRPr="00A57A39" w:rsidRDefault="00E036A0">
            <w:pPr>
              <w:jc w:val="both"/>
              <w:rPr>
                <w:lang w:eastAsia="en-US"/>
              </w:rPr>
            </w:pPr>
            <w:r w:rsidRPr="00A57A39">
              <w:t xml:space="preserve">МОУ СОШ </w:t>
            </w:r>
            <w:proofErr w:type="gramStart"/>
            <w:r w:rsidRPr="00A57A39">
              <w:t>с</w:t>
            </w:r>
            <w:proofErr w:type="gramEnd"/>
            <w:r w:rsidRPr="00A57A39">
              <w:t>.</w:t>
            </w:r>
            <w:r w:rsidR="00CA4117">
              <w:t xml:space="preserve"> </w:t>
            </w:r>
            <w:r w:rsidRPr="00A57A39">
              <w:t>Комаровка</w:t>
            </w:r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43"/>
              <w:jc w:val="center"/>
            </w:pPr>
            <w:r>
              <w:t>2126,3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43"/>
              <w:jc w:val="center"/>
            </w:pPr>
            <w:r>
              <w:t>2126,3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2889,9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2889,9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763,6</w:t>
            </w:r>
          </w:p>
        </w:tc>
      </w:tr>
      <w:tr w:rsidR="00E036A0" w:rsidTr="003D2A8B">
        <w:tc>
          <w:tcPr>
            <w:tcW w:w="2694" w:type="dxa"/>
          </w:tcPr>
          <w:p w:rsidR="00E036A0" w:rsidRPr="00A57A39" w:rsidRDefault="00E036A0">
            <w:pPr>
              <w:ind w:right="-108"/>
              <w:jc w:val="both"/>
              <w:rPr>
                <w:lang w:eastAsia="en-US"/>
              </w:rPr>
            </w:pPr>
            <w:r w:rsidRPr="00A57A39">
              <w:t>МОУ СОШ с.</w:t>
            </w:r>
            <w:r w:rsidR="00CA4117">
              <w:t xml:space="preserve"> </w:t>
            </w:r>
            <w:proofErr w:type="spellStart"/>
            <w:r w:rsidRPr="00A57A39">
              <w:t>Крыловка</w:t>
            </w:r>
            <w:proofErr w:type="spellEnd"/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1925,7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1925,7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2825,9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2825,9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900,2</w:t>
            </w:r>
          </w:p>
        </w:tc>
      </w:tr>
      <w:tr w:rsidR="00E036A0" w:rsidTr="003D2A8B">
        <w:tc>
          <w:tcPr>
            <w:tcW w:w="2694" w:type="dxa"/>
          </w:tcPr>
          <w:p w:rsidR="00E036A0" w:rsidRPr="00A57A39" w:rsidRDefault="00E036A0">
            <w:pPr>
              <w:jc w:val="both"/>
              <w:rPr>
                <w:lang w:eastAsia="en-US"/>
              </w:rPr>
            </w:pPr>
            <w:r w:rsidRPr="00A57A39">
              <w:t>МОУ СОШ с.</w:t>
            </w:r>
            <w:r w:rsidR="00CA4117">
              <w:t xml:space="preserve"> </w:t>
            </w:r>
            <w:proofErr w:type="spellStart"/>
            <w:r w:rsidRPr="00A57A39">
              <w:t>Руновка</w:t>
            </w:r>
            <w:proofErr w:type="spellEnd"/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1965,9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1965,9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3178,5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3178,5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1212,6</w:t>
            </w:r>
          </w:p>
        </w:tc>
      </w:tr>
      <w:tr w:rsidR="00E036A0" w:rsidTr="003D2A8B">
        <w:tc>
          <w:tcPr>
            <w:tcW w:w="2694" w:type="dxa"/>
          </w:tcPr>
          <w:p w:rsidR="00E036A0" w:rsidRPr="00A57A39" w:rsidRDefault="00E036A0">
            <w:pPr>
              <w:jc w:val="both"/>
              <w:rPr>
                <w:lang w:eastAsia="en-US"/>
              </w:rPr>
            </w:pPr>
            <w:r w:rsidRPr="00A57A39">
              <w:t xml:space="preserve">МОУ ООШ </w:t>
            </w:r>
            <w:proofErr w:type="gramStart"/>
            <w:r w:rsidRPr="00A57A39">
              <w:t>с</w:t>
            </w:r>
            <w:proofErr w:type="gramEnd"/>
            <w:r w:rsidRPr="00A57A39">
              <w:t>.</w:t>
            </w:r>
            <w:r w:rsidR="00CA4117">
              <w:t xml:space="preserve"> </w:t>
            </w:r>
            <w:r w:rsidRPr="00A57A39">
              <w:t>Уссурка</w:t>
            </w:r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2407,2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2407,2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2733,1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2733,1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325,9</w:t>
            </w:r>
          </w:p>
        </w:tc>
      </w:tr>
      <w:tr w:rsidR="00E036A0" w:rsidTr="003D2A8B">
        <w:tc>
          <w:tcPr>
            <w:tcW w:w="2694" w:type="dxa"/>
          </w:tcPr>
          <w:p w:rsidR="00E036A0" w:rsidRPr="00A57A39" w:rsidRDefault="00E036A0">
            <w:pPr>
              <w:jc w:val="both"/>
              <w:rPr>
                <w:lang w:eastAsia="en-US"/>
              </w:rPr>
            </w:pPr>
            <w:r w:rsidRPr="00A57A39">
              <w:t xml:space="preserve">МОУ ООШ </w:t>
            </w:r>
            <w:proofErr w:type="gramStart"/>
            <w:r w:rsidRPr="00A57A39">
              <w:t>с</w:t>
            </w:r>
            <w:proofErr w:type="gramEnd"/>
            <w:r w:rsidRPr="00A57A39">
              <w:t>.</w:t>
            </w:r>
            <w:r w:rsidR="00CA4117">
              <w:t xml:space="preserve"> </w:t>
            </w:r>
            <w:r w:rsidRPr="00A57A39">
              <w:t>Антоновка</w:t>
            </w:r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1484,4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1484,4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2510,0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2510,0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1025,6</w:t>
            </w:r>
          </w:p>
        </w:tc>
      </w:tr>
      <w:tr w:rsidR="00E036A0" w:rsidTr="003D2A8B">
        <w:tc>
          <w:tcPr>
            <w:tcW w:w="2694" w:type="dxa"/>
          </w:tcPr>
          <w:p w:rsidR="00E036A0" w:rsidRPr="00CA4117" w:rsidRDefault="00E036A0">
            <w:pPr>
              <w:jc w:val="both"/>
              <w:rPr>
                <w:sz w:val="21"/>
                <w:szCs w:val="21"/>
                <w:lang w:eastAsia="en-US"/>
              </w:rPr>
            </w:pPr>
            <w:r w:rsidRPr="00CA4117">
              <w:rPr>
                <w:sz w:val="21"/>
                <w:szCs w:val="21"/>
              </w:rPr>
              <w:t>МОУ СОШ с.</w:t>
            </w:r>
            <w:r w:rsidR="00CA4117" w:rsidRPr="00CA4117">
              <w:rPr>
                <w:sz w:val="21"/>
                <w:szCs w:val="21"/>
              </w:rPr>
              <w:t xml:space="preserve"> </w:t>
            </w:r>
            <w:proofErr w:type="spellStart"/>
            <w:r w:rsidRPr="00CA4117">
              <w:rPr>
                <w:sz w:val="21"/>
                <w:szCs w:val="21"/>
              </w:rPr>
              <w:t>Марьяновка</w:t>
            </w:r>
            <w:proofErr w:type="spellEnd"/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1003,0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1003,0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2407,3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2407,3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1404,3</w:t>
            </w:r>
          </w:p>
        </w:tc>
      </w:tr>
      <w:tr w:rsidR="00E036A0" w:rsidTr="003D2A8B">
        <w:tc>
          <w:tcPr>
            <w:tcW w:w="2694" w:type="dxa"/>
          </w:tcPr>
          <w:p w:rsidR="00E036A0" w:rsidRPr="00A57A39" w:rsidRDefault="00E036A0" w:rsidP="00A57A39">
            <w:pPr>
              <w:ind w:right="-108"/>
              <w:jc w:val="both"/>
              <w:rPr>
                <w:lang w:eastAsia="en-US"/>
              </w:rPr>
            </w:pPr>
            <w:r w:rsidRPr="00A57A39">
              <w:t>МОУ ООШ с.</w:t>
            </w:r>
            <w:r w:rsidR="00CA4117">
              <w:t xml:space="preserve"> </w:t>
            </w:r>
            <w:r w:rsidRPr="00A57A39">
              <w:t>Родников</w:t>
            </w:r>
            <w:r w:rsidR="00CA4117">
              <w:t>ое</w:t>
            </w:r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1364,0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1364,0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1907,7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1907,7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543,7</w:t>
            </w:r>
          </w:p>
        </w:tc>
      </w:tr>
      <w:tr w:rsidR="00E036A0" w:rsidTr="003D2A8B">
        <w:tc>
          <w:tcPr>
            <w:tcW w:w="2694" w:type="dxa"/>
          </w:tcPr>
          <w:p w:rsidR="00E036A0" w:rsidRPr="00A57A39" w:rsidRDefault="00E036A0">
            <w:pPr>
              <w:jc w:val="both"/>
              <w:rPr>
                <w:lang w:eastAsia="en-US"/>
              </w:rPr>
            </w:pPr>
            <w:r w:rsidRPr="00A57A39">
              <w:t>МОУ ООШ с.</w:t>
            </w:r>
            <w:r w:rsidR="00CA4117">
              <w:t xml:space="preserve"> </w:t>
            </w:r>
            <w:proofErr w:type="spellStart"/>
            <w:r w:rsidRPr="00A57A39">
              <w:t>Хвищанка</w:t>
            </w:r>
            <w:proofErr w:type="spellEnd"/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361,1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361,1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1711,9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1350,8</w:t>
            </w:r>
          </w:p>
        </w:tc>
      </w:tr>
      <w:tr w:rsidR="00E036A0" w:rsidTr="003D2A8B">
        <w:tc>
          <w:tcPr>
            <w:tcW w:w="2694" w:type="dxa"/>
          </w:tcPr>
          <w:p w:rsidR="00E036A0" w:rsidRPr="00A57A39" w:rsidRDefault="00E036A0">
            <w:pPr>
              <w:jc w:val="both"/>
              <w:rPr>
                <w:lang w:eastAsia="en-US"/>
              </w:rPr>
            </w:pPr>
            <w:r w:rsidRPr="00A57A39">
              <w:t>МОУ ООШ с.</w:t>
            </w:r>
            <w:r w:rsidR="00CA4117">
              <w:t xml:space="preserve"> </w:t>
            </w:r>
            <w:proofErr w:type="spellStart"/>
            <w:r w:rsidRPr="00A57A39">
              <w:t>Шмаковка</w:t>
            </w:r>
            <w:proofErr w:type="spellEnd"/>
          </w:p>
        </w:tc>
        <w:tc>
          <w:tcPr>
            <w:tcW w:w="81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4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642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75" w:right="-108"/>
              <w:jc w:val="center"/>
            </w:pPr>
          </w:p>
        </w:tc>
        <w:tc>
          <w:tcPr>
            <w:tcW w:w="851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1243,7</w:t>
            </w:r>
          </w:p>
        </w:tc>
        <w:tc>
          <w:tcPr>
            <w:tcW w:w="850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1243,7</w:t>
            </w:r>
          </w:p>
        </w:tc>
        <w:tc>
          <w:tcPr>
            <w:tcW w:w="708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77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ind w:left="-5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036A0" w:rsidRDefault="00E036A0" w:rsidP="00AD3745">
            <w:pPr>
              <w:ind w:left="-173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1797,2</w:t>
            </w:r>
          </w:p>
        </w:tc>
        <w:tc>
          <w:tcPr>
            <w:tcW w:w="927" w:type="dxa"/>
          </w:tcPr>
          <w:p w:rsidR="00E036A0" w:rsidRDefault="00E036A0" w:rsidP="00CA4117">
            <w:pPr>
              <w:ind w:left="-108" w:right="-1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1797,2</w:t>
            </w:r>
          </w:p>
        </w:tc>
        <w:tc>
          <w:tcPr>
            <w:tcW w:w="916" w:type="dxa"/>
          </w:tcPr>
          <w:p w:rsidR="00E036A0" w:rsidRDefault="00E036A0" w:rsidP="00AD3745">
            <w:pPr>
              <w:autoSpaceDE w:val="0"/>
              <w:autoSpaceDN w:val="0"/>
              <w:adjustRightInd w:val="0"/>
              <w:jc w:val="center"/>
            </w:pPr>
            <w:r>
              <w:t>553,5</w:t>
            </w:r>
          </w:p>
        </w:tc>
      </w:tr>
      <w:tr w:rsidR="00ED6515" w:rsidTr="003D2A8B">
        <w:tc>
          <w:tcPr>
            <w:tcW w:w="2694" w:type="dxa"/>
          </w:tcPr>
          <w:p w:rsidR="00ED6515" w:rsidRPr="00162673" w:rsidRDefault="00ED6515" w:rsidP="00AC23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2" w:type="dxa"/>
          </w:tcPr>
          <w:p w:rsidR="00ED6515" w:rsidRPr="00162673" w:rsidRDefault="00ED6515" w:rsidP="00AD37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747" w:type="dxa"/>
          </w:tcPr>
          <w:p w:rsidR="00ED6515" w:rsidRPr="00162673" w:rsidRDefault="00ED6515" w:rsidP="00AD37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A48AC">
              <w:rPr>
                <w:b/>
              </w:rPr>
              <w:t>4,8</w:t>
            </w:r>
          </w:p>
        </w:tc>
        <w:tc>
          <w:tcPr>
            <w:tcW w:w="642" w:type="dxa"/>
          </w:tcPr>
          <w:p w:rsidR="00ED6515" w:rsidRPr="00162673" w:rsidRDefault="00344139" w:rsidP="00AD3745">
            <w:pPr>
              <w:autoSpaceDE w:val="0"/>
              <w:autoSpaceDN w:val="0"/>
              <w:adjustRightInd w:val="0"/>
              <w:ind w:left="-175" w:right="-108"/>
              <w:jc w:val="center"/>
              <w:rPr>
                <w:b/>
              </w:rPr>
            </w:pPr>
            <w:r>
              <w:rPr>
                <w:b/>
              </w:rPr>
              <w:t>137,2</w:t>
            </w:r>
          </w:p>
        </w:tc>
        <w:tc>
          <w:tcPr>
            <w:tcW w:w="851" w:type="dxa"/>
          </w:tcPr>
          <w:p w:rsidR="00ED6515" w:rsidRPr="00162673" w:rsidRDefault="00ED6515" w:rsidP="00AD37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44139">
              <w:rPr>
                <w:b/>
              </w:rPr>
              <w:t>881,3</w:t>
            </w:r>
          </w:p>
        </w:tc>
        <w:tc>
          <w:tcPr>
            <w:tcW w:w="850" w:type="dxa"/>
          </w:tcPr>
          <w:p w:rsidR="00ED6515" w:rsidRPr="00162673" w:rsidRDefault="00344139" w:rsidP="00AD374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14018</w:t>
            </w:r>
            <w:r w:rsidR="00ED651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ED6515" w:rsidRPr="00162673" w:rsidRDefault="00ED6515" w:rsidP="00AD37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7" w:type="dxa"/>
          </w:tcPr>
          <w:p w:rsidR="00ED6515" w:rsidRPr="00162673" w:rsidRDefault="00ED6515" w:rsidP="00AD3745">
            <w:pPr>
              <w:autoSpaceDE w:val="0"/>
              <w:autoSpaceDN w:val="0"/>
              <w:adjustRightInd w:val="0"/>
              <w:ind w:left="-50" w:right="-108"/>
              <w:jc w:val="center"/>
              <w:rPr>
                <w:b/>
              </w:rPr>
            </w:pPr>
            <w:r>
              <w:rPr>
                <w:b/>
              </w:rPr>
              <w:t>1325,9</w:t>
            </w:r>
          </w:p>
        </w:tc>
        <w:tc>
          <w:tcPr>
            <w:tcW w:w="850" w:type="dxa"/>
          </w:tcPr>
          <w:p w:rsidR="00ED6515" w:rsidRPr="00162673" w:rsidRDefault="00ED6515" w:rsidP="00AD374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21961,5</w:t>
            </w:r>
          </w:p>
        </w:tc>
        <w:tc>
          <w:tcPr>
            <w:tcW w:w="927" w:type="dxa"/>
          </w:tcPr>
          <w:p w:rsidR="00ED6515" w:rsidRDefault="00ED6515" w:rsidP="00AD3745">
            <w:pPr>
              <w:ind w:left="-173" w:right="-13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23287,4</w:t>
            </w:r>
          </w:p>
        </w:tc>
        <w:tc>
          <w:tcPr>
            <w:tcW w:w="916" w:type="dxa"/>
          </w:tcPr>
          <w:p w:rsidR="00ED6515" w:rsidRPr="00162673" w:rsidRDefault="00344139" w:rsidP="00AD3745">
            <w:pPr>
              <w:autoSpaceDE w:val="0"/>
              <w:autoSpaceDN w:val="0"/>
              <w:adjustRightInd w:val="0"/>
              <w:ind w:left="-43" w:right="-174"/>
              <w:jc w:val="center"/>
              <w:rPr>
                <w:b/>
              </w:rPr>
            </w:pPr>
            <w:r>
              <w:rPr>
                <w:b/>
              </w:rPr>
              <w:t>9268</w:t>
            </w:r>
            <w:r w:rsidR="00ED6515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</w:tbl>
    <w:p w:rsidR="00ED2D02" w:rsidRDefault="00ED2D02" w:rsidP="0016267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A6680" w:rsidRPr="00F60EF7" w:rsidRDefault="00664F34" w:rsidP="00E35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В целях равномерного обеспечения учреждений субвенциями МКУ "ЦОМОУ" производит перераспределение субвенций между общеобразовательными у</w:t>
      </w:r>
      <w:r w:rsidR="00FA632A" w:rsidRPr="00F60EF7">
        <w:rPr>
          <w:sz w:val="28"/>
          <w:szCs w:val="28"/>
        </w:rPr>
        <w:t>чреждениями.</w:t>
      </w:r>
    </w:p>
    <w:p w:rsidR="00862896" w:rsidRPr="00F60EF7" w:rsidRDefault="005B0233" w:rsidP="00664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Отсутствие </w:t>
      </w:r>
      <w:r w:rsidR="001F40C5" w:rsidRPr="00F60EF7">
        <w:rPr>
          <w:sz w:val="28"/>
          <w:szCs w:val="28"/>
        </w:rPr>
        <w:t xml:space="preserve">нормативов расходов </w:t>
      </w:r>
      <w:r w:rsidR="00152FD8" w:rsidRPr="00F60EF7">
        <w:rPr>
          <w:sz w:val="28"/>
          <w:szCs w:val="28"/>
        </w:rPr>
        <w:t>на реализацию общеобразовательных программ</w:t>
      </w:r>
      <w:r w:rsidR="000205DC">
        <w:rPr>
          <w:sz w:val="28"/>
          <w:szCs w:val="28"/>
        </w:rPr>
        <w:t>,</w:t>
      </w:r>
      <w:r w:rsidR="00152FD8" w:rsidRPr="00F60EF7">
        <w:rPr>
          <w:sz w:val="28"/>
          <w:szCs w:val="28"/>
        </w:rPr>
        <w:t xml:space="preserve"> рассчитанных</w:t>
      </w:r>
      <w:r w:rsidR="001F40C5" w:rsidRPr="00F60EF7">
        <w:rPr>
          <w:sz w:val="28"/>
          <w:szCs w:val="28"/>
        </w:rPr>
        <w:t xml:space="preserve"> для малокомплектных учр</w:t>
      </w:r>
      <w:r w:rsidR="00152FD8" w:rsidRPr="00F60EF7">
        <w:rPr>
          <w:sz w:val="28"/>
          <w:szCs w:val="28"/>
        </w:rPr>
        <w:t>еждений</w:t>
      </w:r>
      <w:r w:rsidR="000205DC">
        <w:rPr>
          <w:sz w:val="28"/>
          <w:szCs w:val="28"/>
        </w:rPr>
        <w:t>,</w:t>
      </w:r>
      <w:r w:rsidR="00152FD8" w:rsidRPr="00F60EF7">
        <w:rPr>
          <w:sz w:val="28"/>
          <w:szCs w:val="28"/>
        </w:rPr>
        <w:t xml:space="preserve"> не позволяет </w:t>
      </w:r>
      <w:r w:rsidR="005A1305" w:rsidRPr="00F60EF7">
        <w:rPr>
          <w:sz w:val="28"/>
          <w:szCs w:val="28"/>
        </w:rPr>
        <w:t>про</w:t>
      </w:r>
      <w:r w:rsidR="00152FD8" w:rsidRPr="00F60EF7">
        <w:rPr>
          <w:sz w:val="28"/>
          <w:szCs w:val="28"/>
        </w:rPr>
        <w:t>анализ</w:t>
      </w:r>
      <w:r w:rsidR="005A1305" w:rsidRPr="00F60EF7">
        <w:rPr>
          <w:sz w:val="28"/>
          <w:szCs w:val="28"/>
        </w:rPr>
        <w:t>ировать эффективность</w:t>
      </w:r>
      <w:r w:rsidR="00152FD8" w:rsidRPr="00F60EF7">
        <w:rPr>
          <w:sz w:val="28"/>
          <w:szCs w:val="28"/>
        </w:rPr>
        <w:t xml:space="preserve"> расходования субвенци</w:t>
      </w:r>
      <w:r w:rsidR="00B23CA4" w:rsidRPr="00F60EF7">
        <w:rPr>
          <w:sz w:val="28"/>
          <w:szCs w:val="28"/>
        </w:rPr>
        <w:t>й</w:t>
      </w:r>
      <w:r w:rsidR="0075435F" w:rsidRPr="00F60EF7">
        <w:rPr>
          <w:sz w:val="28"/>
          <w:szCs w:val="28"/>
        </w:rPr>
        <w:t xml:space="preserve"> общеобразовательными учреждениями Кировско</w:t>
      </w:r>
      <w:r w:rsidR="005A1305" w:rsidRPr="00F60EF7">
        <w:rPr>
          <w:sz w:val="28"/>
          <w:szCs w:val="28"/>
        </w:rPr>
        <w:t>го муниципального района</w:t>
      </w:r>
      <w:r w:rsidR="0075435F" w:rsidRPr="00F60EF7">
        <w:rPr>
          <w:sz w:val="28"/>
          <w:szCs w:val="28"/>
        </w:rPr>
        <w:t>.</w:t>
      </w:r>
    </w:p>
    <w:p w:rsidR="00115E6F" w:rsidRPr="00F60EF7" w:rsidRDefault="00E35D66" w:rsidP="0066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Необходимо отметить, что к</w:t>
      </w:r>
      <w:r w:rsidR="00420282" w:rsidRPr="00F60EF7">
        <w:rPr>
          <w:sz w:val="28"/>
          <w:szCs w:val="28"/>
        </w:rPr>
        <w:t xml:space="preserve">оличество учащихся </w:t>
      </w:r>
      <w:r w:rsidR="00115E6F" w:rsidRPr="00F60EF7">
        <w:rPr>
          <w:sz w:val="28"/>
          <w:szCs w:val="28"/>
        </w:rPr>
        <w:t xml:space="preserve">в общеобразовательных учреждениях </w:t>
      </w:r>
      <w:r w:rsidR="00420282" w:rsidRPr="00F60EF7">
        <w:rPr>
          <w:sz w:val="28"/>
          <w:szCs w:val="28"/>
        </w:rPr>
        <w:t>по состоянию на 1 октября 2011 года сократилось в целом на 71 чело</w:t>
      </w:r>
      <w:r w:rsidR="00115E6F" w:rsidRPr="00F60EF7">
        <w:rPr>
          <w:sz w:val="28"/>
          <w:szCs w:val="28"/>
        </w:rPr>
        <w:t>век, а именно:</w:t>
      </w:r>
    </w:p>
    <w:p w:rsidR="00C84C5B" w:rsidRPr="00F60EF7" w:rsidRDefault="00420282" w:rsidP="0066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на 1 января </w:t>
      </w:r>
      <w:r w:rsidR="00115E6F" w:rsidRPr="00F60EF7">
        <w:rPr>
          <w:sz w:val="28"/>
          <w:szCs w:val="28"/>
        </w:rPr>
        <w:t>2011 год</w:t>
      </w:r>
      <w:r w:rsidR="00E35D66" w:rsidRPr="00F60EF7">
        <w:rPr>
          <w:sz w:val="28"/>
          <w:szCs w:val="28"/>
        </w:rPr>
        <w:t>а</w:t>
      </w:r>
      <w:r w:rsidR="00115E6F" w:rsidRPr="00F60EF7">
        <w:rPr>
          <w:sz w:val="28"/>
          <w:szCs w:val="28"/>
        </w:rPr>
        <w:t xml:space="preserve"> </w:t>
      </w:r>
      <w:r w:rsidR="000205DC">
        <w:rPr>
          <w:sz w:val="28"/>
          <w:szCs w:val="28"/>
        </w:rPr>
        <w:t>-</w:t>
      </w:r>
      <w:r w:rsidRPr="00F60EF7">
        <w:rPr>
          <w:sz w:val="28"/>
          <w:szCs w:val="28"/>
        </w:rPr>
        <w:t xml:space="preserve"> 2605 человек (1768 человек - в городских населенных пунктах, </w:t>
      </w:r>
      <w:r w:rsidR="00115E6F" w:rsidRPr="00F60EF7">
        <w:rPr>
          <w:sz w:val="28"/>
          <w:szCs w:val="28"/>
        </w:rPr>
        <w:t>837 человек - в сельских населенных пунктах</w:t>
      </w:r>
      <w:r w:rsidRPr="00F60EF7">
        <w:rPr>
          <w:sz w:val="28"/>
          <w:szCs w:val="28"/>
        </w:rPr>
        <w:t>)</w:t>
      </w:r>
      <w:r w:rsidR="00115E6F" w:rsidRPr="00F60EF7">
        <w:rPr>
          <w:sz w:val="28"/>
          <w:szCs w:val="28"/>
        </w:rPr>
        <w:t>;</w:t>
      </w:r>
    </w:p>
    <w:p w:rsidR="00115E6F" w:rsidRPr="00F60EF7" w:rsidRDefault="00115E6F" w:rsidP="00666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lastRenderedPageBreak/>
        <w:t xml:space="preserve">на 1 </w:t>
      </w:r>
      <w:r w:rsidR="00E35D66" w:rsidRPr="00F60EF7">
        <w:rPr>
          <w:sz w:val="28"/>
          <w:szCs w:val="28"/>
        </w:rPr>
        <w:t>октября 2011 года - 2534 человек (1708 человек - в городских населенных пунктах, 826 человек - в сельских населенных пунктах).</w:t>
      </w:r>
    </w:p>
    <w:p w:rsidR="009D5610" w:rsidRPr="00F60EF7" w:rsidRDefault="000205DC" w:rsidP="009D5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Несмотря на то, что </w:t>
      </w:r>
      <w:r w:rsidR="00E35D66" w:rsidRPr="00F60EF7">
        <w:rPr>
          <w:sz w:val="28"/>
          <w:szCs w:val="28"/>
        </w:rPr>
        <w:t xml:space="preserve">Порядок расходования муниципальными образованиями Приморского края субвенций на реализацию основных общеобразовательных программ в муниципальных </w:t>
      </w:r>
      <w:r>
        <w:rPr>
          <w:sz w:val="28"/>
          <w:szCs w:val="28"/>
        </w:rPr>
        <w:t>общеобразовательных учреждениях</w:t>
      </w:r>
      <w:r w:rsidR="00E35D66" w:rsidRPr="00F60EF7">
        <w:rPr>
          <w:sz w:val="28"/>
          <w:szCs w:val="28"/>
        </w:rPr>
        <w:t>, утвержденный постановлением Администрации Приморского края от 18 декабря 2009 года № 354-па</w:t>
      </w:r>
      <w:r w:rsidR="00950B5D">
        <w:rPr>
          <w:sz w:val="28"/>
          <w:szCs w:val="28"/>
        </w:rPr>
        <w:t>,</w:t>
      </w:r>
      <w:r w:rsidR="00E35D66" w:rsidRPr="00F60EF7">
        <w:rPr>
          <w:sz w:val="28"/>
          <w:szCs w:val="28"/>
        </w:rPr>
        <w:t xml:space="preserve"> предусматривает пере</w:t>
      </w:r>
      <w:r w:rsidR="00950B5D">
        <w:rPr>
          <w:sz w:val="28"/>
          <w:szCs w:val="28"/>
        </w:rPr>
        <w:t xml:space="preserve">распределение субвенций в </w:t>
      </w:r>
      <w:r w:rsidR="00950B5D">
        <w:rPr>
          <w:sz w:val="28"/>
          <w:szCs w:val="28"/>
          <w:lang w:val="en-US"/>
        </w:rPr>
        <w:t>I</w:t>
      </w:r>
      <w:r w:rsidR="00950B5D">
        <w:rPr>
          <w:sz w:val="28"/>
          <w:szCs w:val="28"/>
        </w:rPr>
        <w:t xml:space="preserve"> и </w:t>
      </w:r>
      <w:r w:rsidR="00950B5D">
        <w:rPr>
          <w:sz w:val="28"/>
          <w:szCs w:val="28"/>
          <w:lang w:val="en-US"/>
        </w:rPr>
        <w:t>IV</w:t>
      </w:r>
      <w:r w:rsidR="00E35D66" w:rsidRPr="00F60EF7">
        <w:rPr>
          <w:sz w:val="28"/>
          <w:szCs w:val="28"/>
        </w:rPr>
        <w:t xml:space="preserve"> кварталах текущего финансового года с учетом фактической численности учащихся на начало нового учебного года, в проверяемом периоде перераспределение субвенций не осуществлялось.</w:t>
      </w:r>
      <w:proofErr w:type="gramEnd"/>
    </w:p>
    <w:p w:rsidR="00451B58" w:rsidRPr="00F60EF7" w:rsidRDefault="00936900" w:rsidP="00451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 xml:space="preserve">В результате перерасчета, произведенного в период проверки </w:t>
      </w:r>
      <w:r w:rsidR="006E201E" w:rsidRPr="00F60EF7">
        <w:rPr>
          <w:sz w:val="28"/>
          <w:szCs w:val="28"/>
        </w:rPr>
        <w:t>с учетом фактического количества учащихся и количества классов</w:t>
      </w:r>
      <w:r w:rsidR="006B38F7" w:rsidRPr="00F60EF7">
        <w:rPr>
          <w:sz w:val="28"/>
          <w:szCs w:val="28"/>
        </w:rPr>
        <w:t>,</w:t>
      </w:r>
      <w:r w:rsidR="006E201E" w:rsidRPr="00F60EF7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 xml:space="preserve">установлено, что </w:t>
      </w:r>
      <w:r w:rsidR="00567FAE" w:rsidRPr="00F60EF7">
        <w:rPr>
          <w:sz w:val="28"/>
          <w:szCs w:val="28"/>
        </w:rPr>
        <w:t xml:space="preserve">на </w:t>
      </w:r>
      <w:r w:rsidR="00950B5D" w:rsidRPr="00950B5D">
        <w:rPr>
          <w:sz w:val="28"/>
          <w:szCs w:val="28"/>
        </w:rPr>
        <w:t>1</w:t>
      </w:r>
      <w:r w:rsidR="00567FAE" w:rsidRPr="00F60EF7">
        <w:rPr>
          <w:sz w:val="28"/>
          <w:szCs w:val="28"/>
        </w:rPr>
        <w:t xml:space="preserve"> января 2011 года</w:t>
      </w:r>
      <w:r w:rsidR="0062155F" w:rsidRPr="00F60EF7">
        <w:rPr>
          <w:sz w:val="28"/>
          <w:szCs w:val="28"/>
        </w:rPr>
        <w:t xml:space="preserve"> </w:t>
      </w:r>
      <w:r w:rsidR="009C7933" w:rsidRPr="00F60EF7">
        <w:rPr>
          <w:sz w:val="28"/>
          <w:szCs w:val="28"/>
        </w:rPr>
        <w:t>учреждениям</w:t>
      </w:r>
      <w:r w:rsidR="00567FAE" w:rsidRPr="00F60EF7">
        <w:rPr>
          <w:sz w:val="28"/>
          <w:szCs w:val="28"/>
        </w:rPr>
        <w:t xml:space="preserve"> </w:t>
      </w:r>
      <w:r w:rsidR="00913716" w:rsidRPr="00F60EF7">
        <w:rPr>
          <w:sz w:val="28"/>
          <w:szCs w:val="28"/>
        </w:rPr>
        <w:t>доведено субвенций меньше нормативной потребности</w:t>
      </w:r>
      <w:r w:rsidRPr="00F60EF7">
        <w:rPr>
          <w:sz w:val="28"/>
          <w:szCs w:val="28"/>
        </w:rPr>
        <w:t xml:space="preserve"> на </w:t>
      </w:r>
      <w:r w:rsidR="00692F20" w:rsidRPr="00F60EF7">
        <w:rPr>
          <w:sz w:val="28"/>
          <w:szCs w:val="28"/>
        </w:rPr>
        <w:t xml:space="preserve">общую </w:t>
      </w:r>
      <w:r w:rsidRPr="00F60EF7">
        <w:rPr>
          <w:sz w:val="28"/>
          <w:szCs w:val="28"/>
        </w:rPr>
        <w:t xml:space="preserve">сумму </w:t>
      </w:r>
      <w:r w:rsidR="002E0D7B" w:rsidRPr="00F60EF7">
        <w:rPr>
          <w:sz w:val="28"/>
          <w:szCs w:val="28"/>
        </w:rPr>
        <w:t>654</w:t>
      </w:r>
      <w:r w:rsidR="001B53B8" w:rsidRPr="00F60EF7">
        <w:rPr>
          <w:sz w:val="28"/>
          <w:szCs w:val="28"/>
        </w:rPr>
        <w:t>,9 тыс. рублей</w:t>
      </w:r>
      <w:r w:rsidR="002E0D7B" w:rsidRPr="00F60EF7">
        <w:rPr>
          <w:sz w:val="28"/>
          <w:szCs w:val="28"/>
        </w:rPr>
        <w:t>.</w:t>
      </w:r>
    </w:p>
    <w:p w:rsidR="00B164DE" w:rsidRPr="00F60EF7" w:rsidRDefault="0062155F" w:rsidP="00C34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В то</w:t>
      </w:r>
      <w:r w:rsidR="00950B5D" w:rsidRPr="005B6474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 xml:space="preserve">же время по состоянию на 1 октября 2011 года в результате сокращения количества </w:t>
      </w:r>
      <w:r w:rsidR="00862896" w:rsidRPr="00F60EF7">
        <w:rPr>
          <w:sz w:val="28"/>
          <w:szCs w:val="28"/>
        </w:rPr>
        <w:t xml:space="preserve">учащихся </w:t>
      </w:r>
      <w:r w:rsidR="00913716" w:rsidRPr="00F60EF7">
        <w:rPr>
          <w:sz w:val="28"/>
          <w:szCs w:val="28"/>
        </w:rPr>
        <w:t>предоставлено</w:t>
      </w:r>
      <w:r w:rsidRPr="00F60EF7">
        <w:rPr>
          <w:sz w:val="28"/>
          <w:szCs w:val="28"/>
        </w:rPr>
        <w:t xml:space="preserve"> </w:t>
      </w:r>
      <w:r w:rsidR="005E0A01" w:rsidRPr="00F60EF7">
        <w:rPr>
          <w:sz w:val="28"/>
          <w:szCs w:val="28"/>
        </w:rPr>
        <w:t xml:space="preserve">субвенций </w:t>
      </w:r>
      <w:r w:rsidR="00913716" w:rsidRPr="00F60EF7">
        <w:rPr>
          <w:sz w:val="28"/>
          <w:szCs w:val="28"/>
        </w:rPr>
        <w:t xml:space="preserve">сверх норматива </w:t>
      </w:r>
      <w:r w:rsidR="00862896" w:rsidRPr="00F60EF7">
        <w:rPr>
          <w:sz w:val="28"/>
          <w:szCs w:val="28"/>
        </w:rPr>
        <w:t>на об</w:t>
      </w:r>
      <w:r w:rsidR="001B53B8" w:rsidRPr="00F60EF7">
        <w:rPr>
          <w:sz w:val="28"/>
          <w:szCs w:val="28"/>
        </w:rPr>
        <w:t>щую сумму 964,7 тыс. рублей</w:t>
      </w:r>
      <w:r w:rsidR="00862896" w:rsidRPr="00F60EF7">
        <w:rPr>
          <w:sz w:val="28"/>
          <w:szCs w:val="28"/>
        </w:rPr>
        <w:t>.</w:t>
      </w:r>
    </w:p>
    <w:p w:rsidR="00C833A4" w:rsidRPr="00F60EF7" w:rsidRDefault="001D6839" w:rsidP="00034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При проверке учебных расходов установлено</w:t>
      </w:r>
      <w:r w:rsidR="00123DEE" w:rsidRPr="00F60EF7">
        <w:rPr>
          <w:sz w:val="28"/>
          <w:szCs w:val="28"/>
        </w:rPr>
        <w:t xml:space="preserve"> следующее.</w:t>
      </w:r>
    </w:p>
    <w:p w:rsidR="00EE0893" w:rsidRPr="00F60EF7" w:rsidRDefault="005B6474" w:rsidP="000343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Закон Приморского края от 23</w:t>
      </w:r>
      <w:r w:rsidRPr="005B6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03434A" w:rsidRPr="00F60EF7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="0003434A" w:rsidRPr="00F60EF7">
        <w:rPr>
          <w:sz w:val="28"/>
          <w:szCs w:val="28"/>
        </w:rPr>
        <w:t xml:space="preserve">№ 320-КЗ </w:t>
      </w:r>
      <w:r w:rsidR="002937D2" w:rsidRPr="00F60EF7">
        <w:rPr>
          <w:sz w:val="28"/>
          <w:szCs w:val="28"/>
        </w:rPr>
        <w:t>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</w:t>
      </w:r>
      <w:r w:rsidR="002937D2">
        <w:rPr>
          <w:sz w:val="28"/>
          <w:szCs w:val="28"/>
        </w:rPr>
        <w:t xml:space="preserve"> </w:t>
      </w:r>
      <w:r w:rsidR="0003434A" w:rsidRPr="00F60EF7">
        <w:rPr>
          <w:sz w:val="28"/>
          <w:szCs w:val="28"/>
        </w:rPr>
        <w:t>предусматривает формирование учебных расходов исходя из средних сложившихся расходов по всем муниципальным образованиям края на приобретение учебников, учебных пособий, технических средств обучения, на расходные и хозяйственные нужды с учетом базовой величины в размере 250,0</w:t>
      </w:r>
      <w:proofErr w:type="gramEnd"/>
      <w:r w:rsidR="0003434A" w:rsidRPr="00F60EF7">
        <w:rPr>
          <w:sz w:val="28"/>
          <w:szCs w:val="28"/>
        </w:rPr>
        <w:t xml:space="preserve"> рублей в год на одного учащегося.</w:t>
      </w:r>
    </w:p>
    <w:p w:rsidR="00EE0893" w:rsidRPr="00F60EF7" w:rsidRDefault="00EE0893" w:rsidP="000F0D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F7">
        <w:rPr>
          <w:sz w:val="28"/>
          <w:szCs w:val="28"/>
        </w:rPr>
        <w:t>В соответствии с бюджетной росписью МКУ "ЦОМОУ" утверждены бюджетные ассигнования общеобразовательным учреждениям на 2011 год на учебные расходы в общей сумме 638,3 тыс. рублей, в том числе на приобретение: основных средств - 273,2 тыс. рублей; материальных запасов - 365,1 тыс. рублей.</w:t>
      </w:r>
    </w:p>
    <w:p w:rsidR="00EE0893" w:rsidRPr="00F60EF7" w:rsidRDefault="00EE0893" w:rsidP="000F0D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F7">
        <w:rPr>
          <w:sz w:val="28"/>
          <w:szCs w:val="28"/>
        </w:rPr>
        <w:t>Справками об изменен</w:t>
      </w:r>
      <w:r w:rsidR="003D2A8B" w:rsidRPr="00F60EF7">
        <w:rPr>
          <w:sz w:val="28"/>
          <w:szCs w:val="28"/>
        </w:rPr>
        <w:t>ии росписи расходов на 2011 год</w:t>
      </w:r>
      <w:r w:rsidR="00217815" w:rsidRPr="00F60EF7">
        <w:rPr>
          <w:sz w:val="28"/>
          <w:szCs w:val="28"/>
        </w:rPr>
        <w:t xml:space="preserve"> внесены изменения</w:t>
      </w:r>
      <w:r w:rsidRPr="00F60EF7">
        <w:rPr>
          <w:sz w:val="28"/>
          <w:szCs w:val="28"/>
        </w:rPr>
        <w:t xml:space="preserve">, в результате </w:t>
      </w:r>
      <w:r w:rsidR="00217815" w:rsidRPr="00F60EF7">
        <w:rPr>
          <w:sz w:val="28"/>
          <w:szCs w:val="28"/>
        </w:rPr>
        <w:t xml:space="preserve">которых </w:t>
      </w:r>
      <w:r w:rsidR="00FA632A" w:rsidRPr="00F60EF7">
        <w:rPr>
          <w:sz w:val="28"/>
          <w:szCs w:val="28"/>
        </w:rPr>
        <w:t>при общей неизменной сумме уче</w:t>
      </w:r>
      <w:r w:rsidR="00EF544B">
        <w:rPr>
          <w:sz w:val="28"/>
          <w:szCs w:val="28"/>
        </w:rPr>
        <w:t>бных расходов 638,3 тыс. рублей</w:t>
      </w:r>
      <w:r w:rsidR="00FA632A" w:rsidRPr="00F60EF7">
        <w:rPr>
          <w:sz w:val="28"/>
          <w:szCs w:val="28"/>
        </w:rPr>
        <w:t xml:space="preserve"> </w:t>
      </w:r>
      <w:r w:rsidR="0003434A" w:rsidRPr="00F60EF7">
        <w:rPr>
          <w:sz w:val="28"/>
          <w:szCs w:val="28"/>
        </w:rPr>
        <w:t>бюджетные ассигнования</w:t>
      </w:r>
      <w:r w:rsidR="009E36FA" w:rsidRPr="00F60EF7">
        <w:rPr>
          <w:sz w:val="28"/>
          <w:szCs w:val="28"/>
        </w:rPr>
        <w:t xml:space="preserve"> перераспределены и составили 429,6 тыс. рублей -</w:t>
      </w:r>
      <w:r w:rsidR="0003434A" w:rsidRPr="00F60EF7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на приобретение основных средств</w:t>
      </w:r>
      <w:r w:rsidR="009E36FA" w:rsidRPr="00F60EF7">
        <w:rPr>
          <w:sz w:val="28"/>
          <w:szCs w:val="28"/>
        </w:rPr>
        <w:t xml:space="preserve">, </w:t>
      </w:r>
      <w:r w:rsidR="00EF544B">
        <w:rPr>
          <w:sz w:val="28"/>
          <w:szCs w:val="28"/>
        </w:rPr>
        <w:br/>
      </w:r>
      <w:r w:rsidR="009E36FA" w:rsidRPr="00F60EF7">
        <w:rPr>
          <w:sz w:val="28"/>
          <w:szCs w:val="28"/>
        </w:rPr>
        <w:t xml:space="preserve">208,7 тыс. рублей - </w:t>
      </w:r>
      <w:r w:rsidRPr="00F60EF7">
        <w:rPr>
          <w:sz w:val="28"/>
          <w:szCs w:val="28"/>
        </w:rPr>
        <w:t>на приобретение м</w:t>
      </w:r>
      <w:r w:rsidR="009E36FA" w:rsidRPr="00F60EF7">
        <w:rPr>
          <w:sz w:val="28"/>
          <w:szCs w:val="28"/>
        </w:rPr>
        <w:t>атериальных запасов</w:t>
      </w:r>
      <w:r w:rsidRPr="00F60EF7">
        <w:rPr>
          <w:sz w:val="28"/>
          <w:szCs w:val="28"/>
        </w:rPr>
        <w:t>.</w:t>
      </w:r>
    </w:p>
    <w:p w:rsidR="00EE0893" w:rsidRPr="00F60EF7" w:rsidRDefault="00217815" w:rsidP="000343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F7">
        <w:rPr>
          <w:sz w:val="28"/>
          <w:szCs w:val="28"/>
        </w:rPr>
        <w:t>В</w:t>
      </w:r>
      <w:r w:rsidR="00EE0893" w:rsidRPr="00F60EF7">
        <w:rPr>
          <w:sz w:val="28"/>
          <w:szCs w:val="28"/>
        </w:rPr>
        <w:t xml:space="preserve"> нарушение</w:t>
      </w:r>
      <w:r w:rsidRPr="00F60EF7">
        <w:rPr>
          <w:sz w:val="28"/>
          <w:szCs w:val="28"/>
        </w:rPr>
        <w:t xml:space="preserve"> пунктов</w:t>
      </w:r>
      <w:r w:rsidR="00584809" w:rsidRPr="00F60EF7">
        <w:rPr>
          <w:sz w:val="28"/>
          <w:szCs w:val="28"/>
        </w:rPr>
        <w:t xml:space="preserve"> 4 </w:t>
      </w:r>
      <w:r w:rsidRPr="00F60EF7">
        <w:rPr>
          <w:sz w:val="28"/>
          <w:szCs w:val="28"/>
        </w:rPr>
        <w:t xml:space="preserve">и 5 </w:t>
      </w:r>
      <w:r w:rsidR="00EE0893" w:rsidRPr="00F60EF7">
        <w:rPr>
          <w:sz w:val="28"/>
          <w:szCs w:val="28"/>
        </w:rPr>
        <w:t>приказа М</w:t>
      </w:r>
      <w:r w:rsidR="00EF544B">
        <w:rPr>
          <w:sz w:val="28"/>
          <w:szCs w:val="28"/>
        </w:rPr>
        <w:t>инфина России</w:t>
      </w:r>
      <w:r w:rsidR="009F7AE8" w:rsidRPr="00F60EF7">
        <w:rPr>
          <w:sz w:val="28"/>
          <w:szCs w:val="28"/>
        </w:rPr>
        <w:t xml:space="preserve"> от 20 ноября </w:t>
      </w:r>
      <w:r w:rsidR="00EF544B">
        <w:rPr>
          <w:sz w:val="28"/>
          <w:szCs w:val="28"/>
        </w:rPr>
        <w:br/>
      </w:r>
      <w:r w:rsidR="00584809" w:rsidRPr="00F60EF7">
        <w:rPr>
          <w:sz w:val="28"/>
          <w:szCs w:val="28"/>
        </w:rPr>
        <w:t>2007</w:t>
      </w:r>
      <w:r w:rsidR="009F7AE8" w:rsidRPr="00F60EF7">
        <w:rPr>
          <w:sz w:val="28"/>
          <w:szCs w:val="28"/>
        </w:rPr>
        <w:t xml:space="preserve"> года</w:t>
      </w:r>
      <w:r w:rsidR="00584809" w:rsidRPr="00F60EF7">
        <w:rPr>
          <w:sz w:val="28"/>
          <w:szCs w:val="28"/>
        </w:rPr>
        <w:t xml:space="preserve"> № 112н "</w:t>
      </w:r>
      <w:r w:rsidR="00EE0893" w:rsidRPr="00F60EF7">
        <w:rPr>
          <w:sz w:val="28"/>
          <w:szCs w:val="28"/>
        </w:rPr>
        <w:t>Об общих требованиях к порядку составления, утверждения и ведения бюд</w:t>
      </w:r>
      <w:r w:rsidR="00584809" w:rsidRPr="00F60EF7">
        <w:rPr>
          <w:sz w:val="28"/>
          <w:szCs w:val="28"/>
        </w:rPr>
        <w:t>жетных смет казенных учреждений"</w:t>
      </w:r>
      <w:r w:rsidRPr="00F60EF7">
        <w:rPr>
          <w:sz w:val="28"/>
          <w:szCs w:val="28"/>
        </w:rPr>
        <w:t xml:space="preserve"> в</w:t>
      </w:r>
      <w:r w:rsidR="00EE0893" w:rsidRPr="00F60EF7">
        <w:rPr>
          <w:sz w:val="28"/>
          <w:szCs w:val="28"/>
        </w:rPr>
        <w:t xml:space="preserve"> смета</w:t>
      </w:r>
      <w:r w:rsidRPr="00F60EF7">
        <w:rPr>
          <w:sz w:val="28"/>
          <w:szCs w:val="28"/>
        </w:rPr>
        <w:t>х не указаны</w:t>
      </w:r>
      <w:r w:rsidR="00EE0893" w:rsidRPr="00F60EF7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коды</w:t>
      </w:r>
      <w:r w:rsidR="00EE0893" w:rsidRPr="00F60EF7">
        <w:rPr>
          <w:sz w:val="28"/>
          <w:szCs w:val="28"/>
        </w:rPr>
        <w:t xml:space="preserve"> классификации расходов бюджетов бюджетной классификации Российской Федерации </w:t>
      </w:r>
      <w:r w:rsidRPr="00F60EF7">
        <w:rPr>
          <w:sz w:val="28"/>
          <w:szCs w:val="28"/>
        </w:rPr>
        <w:t>(раздел/подраздел, целевая статья, вид расходов)</w:t>
      </w:r>
      <w:r w:rsidR="00EE0893" w:rsidRPr="00F60EF7">
        <w:rPr>
          <w:sz w:val="28"/>
          <w:szCs w:val="28"/>
        </w:rPr>
        <w:t>.</w:t>
      </w:r>
      <w:r w:rsidR="0003434A" w:rsidRPr="00F60EF7">
        <w:rPr>
          <w:sz w:val="28"/>
          <w:szCs w:val="28"/>
        </w:rPr>
        <w:t xml:space="preserve"> В результате</w:t>
      </w:r>
      <w:r w:rsidR="00EE0893" w:rsidRPr="00F60EF7">
        <w:rPr>
          <w:sz w:val="28"/>
          <w:szCs w:val="28"/>
        </w:rPr>
        <w:t xml:space="preserve"> не представляется возможным установить </w:t>
      </w:r>
      <w:r w:rsidRPr="00F60EF7">
        <w:rPr>
          <w:sz w:val="28"/>
          <w:szCs w:val="28"/>
        </w:rPr>
        <w:t>источник бюджетных ассигнований, выделенных на обеспечение деятельности учреждений.</w:t>
      </w:r>
    </w:p>
    <w:p w:rsidR="00EE0893" w:rsidRPr="00F60EF7" w:rsidRDefault="00EE0893" w:rsidP="000F0D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F7">
        <w:rPr>
          <w:sz w:val="28"/>
          <w:szCs w:val="28"/>
        </w:rPr>
        <w:lastRenderedPageBreak/>
        <w:t xml:space="preserve">Согласно данным отчета об исполнении бюджета главного распорядителя, распорядителя, получателя бюджетных средств (ф. 0503127) на обеспечение материальных затрат израсходованы средства в сумме </w:t>
      </w:r>
      <w:r w:rsidR="004C6792">
        <w:rPr>
          <w:sz w:val="28"/>
          <w:szCs w:val="28"/>
        </w:rPr>
        <w:br/>
      </w:r>
      <w:r w:rsidRPr="00F60EF7">
        <w:rPr>
          <w:sz w:val="28"/>
          <w:szCs w:val="28"/>
        </w:rPr>
        <w:t>638,3 тыс. рублей, в том числе:</w:t>
      </w:r>
    </w:p>
    <w:p w:rsidR="00EE0893" w:rsidRPr="00F60EF7" w:rsidRDefault="00584809" w:rsidP="000F0D05">
      <w:pPr>
        <w:ind w:firstLine="709"/>
        <w:jc w:val="both"/>
        <w:rPr>
          <w:rFonts w:cstheme="minorBidi"/>
          <w:sz w:val="28"/>
          <w:szCs w:val="28"/>
        </w:rPr>
      </w:pPr>
      <w:r w:rsidRPr="00F60EF7">
        <w:rPr>
          <w:sz w:val="28"/>
          <w:szCs w:val="28"/>
        </w:rPr>
        <w:t>по подстатье 340 "</w:t>
      </w:r>
      <w:r w:rsidR="00EE0893" w:rsidRPr="00F60EF7">
        <w:rPr>
          <w:sz w:val="28"/>
          <w:szCs w:val="28"/>
        </w:rPr>
        <w:t>Увеличение</w:t>
      </w:r>
      <w:r w:rsidRPr="00F60EF7">
        <w:rPr>
          <w:sz w:val="28"/>
          <w:szCs w:val="28"/>
        </w:rPr>
        <w:t xml:space="preserve"> стоимости материальных запасов"</w:t>
      </w:r>
      <w:r w:rsidR="00EE0893" w:rsidRPr="00F60EF7">
        <w:rPr>
          <w:sz w:val="28"/>
          <w:szCs w:val="28"/>
        </w:rPr>
        <w:t xml:space="preserve"> - на сумму 208,7 тыс. рублей приобретены моющие средства, хозяйственные то</w:t>
      </w:r>
      <w:r w:rsidR="00363395" w:rsidRPr="00F60EF7">
        <w:rPr>
          <w:sz w:val="28"/>
          <w:szCs w:val="28"/>
        </w:rPr>
        <w:t>вары, бумага, картриджи, тонеры;</w:t>
      </w:r>
    </w:p>
    <w:p w:rsidR="005C4D9C" w:rsidRPr="00F60EF7" w:rsidRDefault="00363395" w:rsidP="001B53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F7">
        <w:rPr>
          <w:sz w:val="28"/>
          <w:szCs w:val="28"/>
        </w:rPr>
        <w:t>по подстатье 310 "Увеличение стоимости основных средств" - на сумму 429,6 тыс. рублей, из них: приобретены учебники в количестве 910 штук на сумму 428,0 тыс. рублей и рабочие тетради в количестве 11 штук на сумму       1,6 тыс. рублей</w:t>
      </w:r>
      <w:r w:rsidR="00447B61" w:rsidRPr="00F60EF7">
        <w:rPr>
          <w:sz w:val="28"/>
          <w:szCs w:val="28"/>
        </w:rPr>
        <w:t>.</w:t>
      </w:r>
    </w:p>
    <w:p w:rsidR="003D2A8B" w:rsidRPr="00F60EF7" w:rsidRDefault="00447B61" w:rsidP="003D2A8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F7">
        <w:rPr>
          <w:sz w:val="28"/>
          <w:szCs w:val="28"/>
        </w:rPr>
        <w:t>С 2006 года по настоящее время базовая величина учебных расходов не изменялась, тогда как по данным проверки цена на один приобретаемый учебник в 1,2-2,6 раза превышает установленный норматив (250 рублей).</w:t>
      </w:r>
    </w:p>
    <w:p w:rsidR="001C1348" w:rsidRDefault="00447B61" w:rsidP="005C3F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F7">
        <w:rPr>
          <w:sz w:val="28"/>
          <w:szCs w:val="28"/>
        </w:rPr>
        <w:t xml:space="preserve">Информация </w:t>
      </w:r>
      <w:r w:rsidR="009219BF" w:rsidRPr="00F60EF7">
        <w:rPr>
          <w:sz w:val="28"/>
          <w:szCs w:val="28"/>
        </w:rPr>
        <w:t>о стоимости учебной литературы</w:t>
      </w:r>
      <w:r w:rsidRPr="00F60EF7">
        <w:rPr>
          <w:sz w:val="28"/>
          <w:szCs w:val="28"/>
        </w:rPr>
        <w:t xml:space="preserve"> представлена </w:t>
      </w:r>
      <w:r w:rsidR="004C6792">
        <w:rPr>
          <w:sz w:val="28"/>
          <w:szCs w:val="28"/>
        </w:rPr>
        <w:br/>
      </w:r>
      <w:r w:rsidRPr="00F60EF7">
        <w:rPr>
          <w:sz w:val="28"/>
          <w:szCs w:val="28"/>
        </w:rPr>
        <w:t>в таблице</w:t>
      </w:r>
      <w:r w:rsidR="004C6792">
        <w:rPr>
          <w:sz w:val="28"/>
          <w:szCs w:val="28"/>
        </w:rPr>
        <w:t xml:space="preserve"> 3</w:t>
      </w:r>
      <w:r w:rsidRPr="00F60EF7">
        <w:rPr>
          <w:sz w:val="28"/>
          <w:szCs w:val="28"/>
        </w:rPr>
        <w:t>.</w:t>
      </w:r>
    </w:p>
    <w:p w:rsidR="004C6792" w:rsidRDefault="004C6792" w:rsidP="005C3F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47B61" w:rsidRDefault="00934B6A" w:rsidP="00934B6A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>Таблица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B6A" w:rsidRPr="00303EF5" w:rsidRDefault="00303EF5" w:rsidP="00447B61">
      <w:pPr>
        <w:jc w:val="right"/>
        <w:rPr>
          <w:sz w:val="22"/>
          <w:szCs w:val="22"/>
        </w:rPr>
      </w:pPr>
      <w:r w:rsidRPr="00303EF5">
        <w:rPr>
          <w:sz w:val="22"/>
          <w:szCs w:val="22"/>
        </w:rPr>
        <w:t>(рублей)</w:t>
      </w:r>
    </w:p>
    <w:tbl>
      <w:tblPr>
        <w:tblStyle w:val="a8"/>
        <w:tblW w:w="9465" w:type="dxa"/>
        <w:tblLayout w:type="fixed"/>
        <w:tblLook w:val="04A0"/>
      </w:tblPr>
      <w:tblGrid>
        <w:gridCol w:w="5212"/>
        <w:gridCol w:w="1701"/>
        <w:gridCol w:w="2552"/>
      </w:tblGrid>
      <w:tr w:rsidR="00447B61" w:rsidTr="000D6D40">
        <w:trPr>
          <w:trHeight w:val="4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Цена за единицу с учетом НДС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1" w:rsidRDefault="00447B61" w:rsidP="000D6D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61" w:rsidRDefault="00447B61" w:rsidP="000D6D40">
            <w:pPr>
              <w:rPr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Азбука +</w:t>
            </w:r>
            <w:r w:rsidR="00934B6A">
              <w:t xml:space="preserve"> </w:t>
            </w:r>
            <w:r>
              <w:t>СД, Букварь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462,0-660,0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Математика (2</w:t>
            </w:r>
            <w:r w:rsidR="00934B6A">
              <w:t xml:space="preserve"> </w:t>
            </w:r>
            <w:r>
              <w:t>ч.)</w:t>
            </w:r>
            <w:r w:rsidR="00934B6A">
              <w:t xml:space="preserve"> </w:t>
            </w:r>
            <w:r>
              <w:t>+</w:t>
            </w:r>
            <w:r w:rsidR="00934B6A">
              <w:t xml:space="preserve"> </w:t>
            </w:r>
            <w:r>
              <w:t>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462,0-660,0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Окружающий мир (2</w:t>
            </w:r>
            <w:r w:rsidR="00934B6A">
              <w:t xml:space="preserve"> </w:t>
            </w:r>
            <w:r>
              <w:t>ч.)</w:t>
            </w:r>
            <w:r w:rsidR="00934B6A">
              <w:t xml:space="preserve"> </w:t>
            </w:r>
            <w:r>
              <w:t>+</w:t>
            </w:r>
            <w:r w:rsidR="00934B6A">
              <w:t xml:space="preserve"> </w:t>
            </w:r>
            <w:r>
              <w:t>СД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462,0-660,0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Окружающий мир (1</w:t>
            </w:r>
            <w:r w:rsidR="00934B6A">
              <w:t xml:space="preserve"> </w:t>
            </w:r>
            <w:r>
              <w:t>ч.)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220,0-380,0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374,0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190,0-660,0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470,0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96,0-300,0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690,0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390,0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395,0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300,0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10-11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300,0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Алгебра и начало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300,0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lang w:eastAsia="en-US"/>
              </w:rPr>
            </w:pPr>
            <w: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t>265,0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7B61" w:rsidTr="000D6D4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61" w:rsidRDefault="00447B61" w:rsidP="000D6D40">
            <w:pPr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61" w:rsidRDefault="00447B61" w:rsidP="000D6D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447B61" w:rsidRPr="000F0D05" w:rsidRDefault="00447B61" w:rsidP="00363395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706A14" w:rsidRPr="00F60EF7" w:rsidRDefault="00706A14" w:rsidP="00706A14">
      <w:pPr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В ходе проверки установлено, что МКУ "ЦОМОУ" не осуществляется</w:t>
      </w:r>
      <w:r w:rsidR="00E32396" w:rsidRPr="00F60EF7">
        <w:rPr>
          <w:sz w:val="28"/>
          <w:szCs w:val="28"/>
        </w:rPr>
        <w:t xml:space="preserve"> надлежащим </w:t>
      </w:r>
      <w:r w:rsidR="000D6D40" w:rsidRPr="00F60EF7">
        <w:rPr>
          <w:sz w:val="28"/>
          <w:szCs w:val="28"/>
        </w:rPr>
        <w:t xml:space="preserve">образом </w:t>
      </w:r>
      <w:r w:rsidRPr="00F60EF7">
        <w:rPr>
          <w:sz w:val="28"/>
          <w:szCs w:val="28"/>
        </w:rPr>
        <w:t>анализ обеспеченности учащихся учебной литературой</w:t>
      </w:r>
      <w:r w:rsidR="00E32396" w:rsidRPr="00F60EF7">
        <w:rPr>
          <w:sz w:val="28"/>
          <w:szCs w:val="28"/>
        </w:rPr>
        <w:t xml:space="preserve">. </w:t>
      </w:r>
      <w:r w:rsidR="00E32396" w:rsidRPr="00F60EF7">
        <w:rPr>
          <w:sz w:val="28"/>
          <w:szCs w:val="28"/>
        </w:rPr>
        <w:lastRenderedPageBreak/>
        <w:t>Проверке не предоставлены данные о</w:t>
      </w:r>
      <w:r w:rsidRPr="00F60EF7">
        <w:rPr>
          <w:sz w:val="28"/>
          <w:szCs w:val="28"/>
        </w:rPr>
        <w:t xml:space="preserve"> </w:t>
      </w:r>
      <w:r w:rsidR="00E32396" w:rsidRPr="00F60EF7">
        <w:rPr>
          <w:sz w:val="28"/>
          <w:szCs w:val="28"/>
        </w:rPr>
        <w:t>количестве</w:t>
      </w:r>
      <w:r w:rsidR="000D6D40" w:rsidRPr="00F60EF7">
        <w:rPr>
          <w:sz w:val="28"/>
          <w:szCs w:val="28"/>
        </w:rPr>
        <w:t xml:space="preserve"> имеющихся</w:t>
      </w:r>
      <w:r w:rsidRPr="00F60EF7">
        <w:rPr>
          <w:sz w:val="28"/>
          <w:szCs w:val="28"/>
        </w:rPr>
        <w:t xml:space="preserve"> </w:t>
      </w:r>
      <w:r w:rsidR="000D6D40" w:rsidRPr="00F60EF7">
        <w:rPr>
          <w:sz w:val="28"/>
          <w:szCs w:val="28"/>
        </w:rPr>
        <w:t xml:space="preserve">учебников на </w:t>
      </w:r>
      <w:r w:rsidR="00E32396" w:rsidRPr="00F60EF7">
        <w:rPr>
          <w:sz w:val="28"/>
          <w:szCs w:val="28"/>
        </w:rPr>
        <w:t>начало учебного года, количестве</w:t>
      </w:r>
      <w:r w:rsidR="009219BF" w:rsidRPr="00F60EF7">
        <w:rPr>
          <w:sz w:val="28"/>
          <w:szCs w:val="28"/>
        </w:rPr>
        <w:t xml:space="preserve"> учебников, которы</w:t>
      </w:r>
      <w:r w:rsidR="000D6D40" w:rsidRPr="00F60EF7">
        <w:rPr>
          <w:sz w:val="28"/>
          <w:szCs w:val="28"/>
        </w:rPr>
        <w:t xml:space="preserve">е </w:t>
      </w:r>
      <w:r w:rsidR="00B86988" w:rsidRPr="00F60EF7">
        <w:rPr>
          <w:sz w:val="28"/>
          <w:szCs w:val="28"/>
        </w:rPr>
        <w:t>необходим</w:t>
      </w:r>
      <w:r w:rsidR="009219BF" w:rsidRPr="00F60EF7">
        <w:rPr>
          <w:sz w:val="28"/>
          <w:szCs w:val="28"/>
        </w:rPr>
        <w:t>о</w:t>
      </w:r>
      <w:r w:rsidR="00B86988" w:rsidRPr="00F60EF7">
        <w:rPr>
          <w:sz w:val="28"/>
          <w:szCs w:val="28"/>
        </w:rPr>
        <w:t xml:space="preserve"> приобрести, а также</w:t>
      </w:r>
      <w:r w:rsidRPr="00F60EF7">
        <w:rPr>
          <w:sz w:val="28"/>
          <w:szCs w:val="28"/>
        </w:rPr>
        <w:t xml:space="preserve"> </w:t>
      </w:r>
      <w:r w:rsidR="009219BF" w:rsidRPr="00F60EF7">
        <w:rPr>
          <w:sz w:val="28"/>
          <w:szCs w:val="28"/>
        </w:rPr>
        <w:t xml:space="preserve">о </w:t>
      </w:r>
      <w:r w:rsidR="00B86988" w:rsidRPr="00F60EF7">
        <w:rPr>
          <w:sz w:val="28"/>
          <w:szCs w:val="28"/>
        </w:rPr>
        <w:t>количеств</w:t>
      </w:r>
      <w:r w:rsidR="00D74885" w:rsidRPr="00F60EF7">
        <w:rPr>
          <w:sz w:val="28"/>
          <w:szCs w:val="28"/>
        </w:rPr>
        <w:t>е</w:t>
      </w:r>
      <w:r w:rsidR="00B86988" w:rsidRPr="00F60EF7">
        <w:rPr>
          <w:sz w:val="28"/>
          <w:szCs w:val="28"/>
        </w:rPr>
        <w:t xml:space="preserve"> учебников, выданных учащимся. В результате не представляется возможным определить </w:t>
      </w:r>
      <w:r w:rsidR="00D74885" w:rsidRPr="00F60EF7">
        <w:rPr>
          <w:sz w:val="28"/>
          <w:szCs w:val="28"/>
        </w:rPr>
        <w:t xml:space="preserve">реальную </w:t>
      </w:r>
      <w:r w:rsidR="00B86988" w:rsidRPr="00F60EF7">
        <w:rPr>
          <w:sz w:val="28"/>
          <w:szCs w:val="28"/>
        </w:rPr>
        <w:t>п</w:t>
      </w:r>
      <w:r w:rsidRPr="00F60EF7">
        <w:rPr>
          <w:sz w:val="28"/>
          <w:szCs w:val="28"/>
        </w:rPr>
        <w:t xml:space="preserve">отребность </w:t>
      </w:r>
      <w:r w:rsidR="009219BF" w:rsidRPr="00F60EF7">
        <w:rPr>
          <w:sz w:val="28"/>
          <w:szCs w:val="28"/>
        </w:rPr>
        <w:t xml:space="preserve">в учебниках </w:t>
      </w:r>
      <w:r w:rsidR="00B86988" w:rsidRPr="00F60EF7">
        <w:rPr>
          <w:sz w:val="28"/>
          <w:szCs w:val="28"/>
        </w:rPr>
        <w:t xml:space="preserve">на 2011-2012 учебный год, а также </w:t>
      </w:r>
      <w:r w:rsidR="00934B6A">
        <w:rPr>
          <w:sz w:val="28"/>
          <w:szCs w:val="28"/>
        </w:rPr>
        <w:t>на</w:t>
      </w:r>
      <w:r w:rsidRPr="00F60EF7">
        <w:rPr>
          <w:sz w:val="28"/>
          <w:szCs w:val="28"/>
        </w:rPr>
        <w:t xml:space="preserve"> </w:t>
      </w:r>
      <w:r w:rsidR="00E33363">
        <w:rPr>
          <w:sz w:val="28"/>
          <w:szCs w:val="28"/>
        </w:rPr>
        <w:t xml:space="preserve">новый </w:t>
      </w:r>
      <w:r w:rsidRPr="00F60EF7">
        <w:rPr>
          <w:sz w:val="28"/>
          <w:szCs w:val="28"/>
        </w:rPr>
        <w:t>2012-2013 учебный год.</w:t>
      </w:r>
    </w:p>
    <w:p w:rsidR="00BC07B0" w:rsidRPr="00F60EF7" w:rsidRDefault="00BC07B0" w:rsidP="00544048">
      <w:pPr>
        <w:ind w:firstLine="709"/>
        <w:jc w:val="both"/>
        <w:rPr>
          <w:sz w:val="28"/>
          <w:szCs w:val="28"/>
        </w:rPr>
      </w:pPr>
      <w:proofErr w:type="gramStart"/>
      <w:r w:rsidRPr="00F60EF7">
        <w:rPr>
          <w:sz w:val="28"/>
          <w:szCs w:val="28"/>
        </w:rPr>
        <w:t>Кроме учебной литературы</w:t>
      </w:r>
      <w:r w:rsidR="00934B6A">
        <w:rPr>
          <w:sz w:val="28"/>
          <w:szCs w:val="28"/>
        </w:rPr>
        <w:t>,</w:t>
      </w:r>
      <w:r w:rsidRPr="00F60EF7">
        <w:rPr>
          <w:sz w:val="28"/>
          <w:szCs w:val="28"/>
        </w:rPr>
        <w:t xml:space="preserve"> основные средства в проверяемом периоде за счет субвенций не пр</w:t>
      </w:r>
      <w:r w:rsidR="00544048" w:rsidRPr="00F60EF7">
        <w:rPr>
          <w:sz w:val="28"/>
          <w:szCs w:val="28"/>
        </w:rPr>
        <w:t>иобретались, т</w:t>
      </w:r>
      <w:r w:rsidRPr="00F60EF7">
        <w:rPr>
          <w:sz w:val="28"/>
          <w:szCs w:val="28"/>
        </w:rPr>
        <w:t xml:space="preserve">огда как в некоторых школах срок эксплуатации имеющихся станков для уроков труда (сверлильный, токарный, фрезерный, по металлу, по дереву) составляет от 13 до 32 лет (МОУ СОШ </w:t>
      </w:r>
      <w:r w:rsidR="00934B6A">
        <w:rPr>
          <w:sz w:val="28"/>
          <w:szCs w:val="28"/>
        </w:rPr>
        <w:br/>
      </w:r>
      <w:r w:rsidRPr="00F60EF7">
        <w:rPr>
          <w:sz w:val="28"/>
          <w:szCs w:val="28"/>
        </w:rPr>
        <w:t xml:space="preserve">№ 1, МОУ </w:t>
      </w:r>
      <w:r w:rsidR="00544048" w:rsidRPr="00F60EF7">
        <w:rPr>
          <w:sz w:val="28"/>
          <w:szCs w:val="28"/>
        </w:rPr>
        <w:t>С</w:t>
      </w:r>
      <w:r w:rsidRPr="00F60EF7">
        <w:rPr>
          <w:sz w:val="28"/>
          <w:szCs w:val="28"/>
        </w:rPr>
        <w:t>ОШ с.</w:t>
      </w:r>
      <w:r w:rsidR="00934B6A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Авдеевка), а в МОУ СОШ с.</w:t>
      </w:r>
      <w:r w:rsidR="00934B6A">
        <w:rPr>
          <w:sz w:val="28"/>
          <w:szCs w:val="28"/>
        </w:rPr>
        <w:t xml:space="preserve"> </w:t>
      </w:r>
      <w:proofErr w:type="spellStart"/>
      <w:r w:rsidRPr="00F60EF7">
        <w:rPr>
          <w:sz w:val="28"/>
          <w:szCs w:val="28"/>
        </w:rPr>
        <w:t>Павлофедоровка</w:t>
      </w:r>
      <w:proofErr w:type="spellEnd"/>
      <w:r w:rsidRPr="00F60EF7">
        <w:rPr>
          <w:sz w:val="28"/>
          <w:szCs w:val="28"/>
        </w:rPr>
        <w:t xml:space="preserve"> - </w:t>
      </w:r>
      <w:r w:rsidR="00934B6A">
        <w:rPr>
          <w:sz w:val="28"/>
          <w:szCs w:val="28"/>
        </w:rPr>
        <w:br/>
      </w:r>
      <w:r w:rsidRPr="00F60EF7">
        <w:rPr>
          <w:sz w:val="28"/>
          <w:szCs w:val="28"/>
        </w:rPr>
        <w:t>около 40 лет.</w:t>
      </w:r>
      <w:proofErr w:type="gramEnd"/>
    </w:p>
    <w:p w:rsidR="00D85314" w:rsidRPr="00F60EF7" w:rsidRDefault="00BC07B0" w:rsidP="00D465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EF7">
        <w:rPr>
          <w:sz w:val="28"/>
          <w:szCs w:val="28"/>
        </w:rPr>
        <w:t xml:space="preserve">Лишь некоторые школы имеют кабинеты физики, географии, биологии, русского языка и литературы, которые оснащены методическим материалом и наглядными пособиями и введены в эксплуатацию в 2006-2008 годах (МОУ СОШ, с </w:t>
      </w:r>
      <w:proofErr w:type="spellStart"/>
      <w:r w:rsidRPr="00F60EF7">
        <w:rPr>
          <w:sz w:val="28"/>
          <w:szCs w:val="28"/>
        </w:rPr>
        <w:t>Павлофедоровка</w:t>
      </w:r>
      <w:proofErr w:type="spellEnd"/>
      <w:r w:rsidRPr="00F60EF7">
        <w:rPr>
          <w:sz w:val="28"/>
          <w:szCs w:val="28"/>
        </w:rPr>
        <w:t xml:space="preserve">, МОУ СОШ </w:t>
      </w:r>
      <w:r w:rsidR="008B2003">
        <w:rPr>
          <w:sz w:val="28"/>
          <w:szCs w:val="28"/>
        </w:rPr>
        <w:t xml:space="preserve">№ 1 </w:t>
      </w:r>
      <w:proofErr w:type="spellStart"/>
      <w:r w:rsidR="008B2003">
        <w:rPr>
          <w:sz w:val="28"/>
          <w:szCs w:val="28"/>
        </w:rPr>
        <w:t>пгт</w:t>
      </w:r>
      <w:proofErr w:type="spellEnd"/>
      <w:r w:rsidR="008B2003">
        <w:rPr>
          <w:sz w:val="28"/>
          <w:szCs w:val="28"/>
        </w:rPr>
        <w:t xml:space="preserve"> </w:t>
      </w:r>
      <w:proofErr w:type="gramStart"/>
      <w:r w:rsidRPr="00F60EF7">
        <w:rPr>
          <w:sz w:val="28"/>
          <w:szCs w:val="28"/>
        </w:rPr>
        <w:t>Кировский</w:t>
      </w:r>
      <w:proofErr w:type="gramEnd"/>
      <w:r w:rsidRPr="00F60EF7">
        <w:rPr>
          <w:sz w:val="28"/>
          <w:szCs w:val="28"/>
        </w:rPr>
        <w:t xml:space="preserve">, МОУ СОШ </w:t>
      </w:r>
      <w:r w:rsidR="008B2003">
        <w:rPr>
          <w:sz w:val="28"/>
          <w:szCs w:val="28"/>
        </w:rPr>
        <w:br/>
      </w:r>
      <w:r w:rsidRPr="00F60EF7">
        <w:rPr>
          <w:sz w:val="28"/>
          <w:szCs w:val="28"/>
        </w:rPr>
        <w:t>с.</w:t>
      </w:r>
      <w:r w:rsidR="008B2003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Авдеевка, с.</w:t>
      </w:r>
      <w:r w:rsidR="008B2003">
        <w:rPr>
          <w:sz w:val="28"/>
          <w:szCs w:val="28"/>
        </w:rPr>
        <w:t xml:space="preserve"> </w:t>
      </w:r>
      <w:r w:rsidRPr="00F60EF7">
        <w:rPr>
          <w:sz w:val="28"/>
          <w:szCs w:val="28"/>
        </w:rPr>
        <w:t>Комар</w:t>
      </w:r>
      <w:r w:rsidR="004325EE" w:rsidRPr="00F60EF7">
        <w:rPr>
          <w:sz w:val="28"/>
          <w:szCs w:val="28"/>
        </w:rPr>
        <w:t>овка, с.</w:t>
      </w:r>
      <w:r w:rsidR="008B2003">
        <w:rPr>
          <w:sz w:val="28"/>
          <w:szCs w:val="28"/>
        </w:rPr>
        <w:t xml:space="preserve"> </w:t>
      </w:r>
      <w:proofErr w:type="spellStart"/>
      <w:r w:rsidR="004325EE" w:rsidRPr="00F60EF7">
        <w:rPr>
          <w:sz w:val="28"/>
          <w:szCs w:val="28"/>
        </w:rPr>
        <w:t>Марьяновка</w:t>
      </w:r>
      <w:proofErr w:type="spellEnd"/>
      <w:r w:rsidR="004325EE" w:rsidRPr="00F60EF7">
        <w:rPr>
          <w:sz w:val="28"/>
          <w:szCs w:val="28"/>
        </w:rPr>
        <w:t>, с.</w:t>
      </w:r>
      <w:r w:rsidR="008B2003">
        <w:rPr>
          <w:sz w:val="28"/>
          <w:szCs w:val="28"/>
        </w:rPr>
        <w:t xml:space="preserve"> </w:t>
      </w:r>
      <w:proofErr w:type="spellStart"/>
      <w:r w:rsidR="004325EE" w:rsidRPr="00F60EF7">
        <w:rPr>
          <w:sz w:val="28"/>
          <w:szCs w:val="28"/>
        </w:rPr>
        <w:t>Шмаковка</w:t>
      </w:r>
      <w:proofErr w:type="spellEnd"/>
      <w:r w:rsidR="004325EE" w:rsidRPr="00F60EF7">
        <w:rPr>
          <w:sz w:val="28"/>
          <w:szCs w:val="28"/>
        </w:rPr>
        <w:t>)</w:t>
      </w:r>
      <w:r w:rsidRPr="00F60EF7">
        <w:rPr>
          <w:sz w:val="28"/>
          <w:szCs w:val="28"/>
        </w:rPr>
        <w:t>.</w:t>
      </w:r>
    </w:p>
    <w:p w:rsidR="00544048" w:rsidRPr="00F60EF7" w:rsidRDefault="004325EE" w:rsidP="005C4D9C">
      <w:pPr>
        <w:ind w:firstLine="709"/>
        <w:jc w:val="both"/>
        <w:rPr>
          <w:sz w:val="28"/>
          <w:szCs w:val="28"/>
        </w:rPr>
      </w:pPr>
      <w:proofErr w:type="gramStart"/>
      <w:r w:rsidRPr="00F60EF7">
        <w:rPr>
          <w:b/>
          <w:sz w:val="28"/>
          <w:szCs w:val="28"/>
        </w:rPr>
        <w:t>1.2</w:t>
      </w:r>
      <w:r w:rsidR="00544048" w:rsidRPr="00F60EF7">
        <w:rPr>
          <w:b/>
          <w:sz w:val="28"/>
          <w:szCs w:val="28"/>
        </w:rPr>
        <w:t>.</w:t>
      </w:r>
      <w:r w:rsidR="005C4D9C" w:rsidRPr="00F60EF7">
        <w:rPr>
          <w:sz w:val="28"/>
          <w:szCs w:val="28"/>
        </w:rPr>
        <w:t>Думой Кировского муниципального района Приморского края  подготовлен проект закона Приморского края "О внесении изменений в Закон Приморского края от 23 декабря 2005 года № 320-КЗ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 в части увеличения величины учебных расходов на один класс до 290 рублей (то есть на 16 процентов) в</w:t>
      </w:r>
      <w:proofErr w:type="gramEnd"/>
      <w:r w:rsidR="005C4D9C" w:rsidRPr="00F60EF7">
        <w:rPr>
          <w:sz w:val="28"/>
          <w:szCs w:val="28"/>
        </w:rPr>
        <w:t xml:space="preserve"> год на одного учащегося в муниципальных общеобразовательных учреждениях, начиная с 1 января        </w:t>
      </w:r>
      <w:r w:rsidR="00544048" w:rsidRPr="00F60EF7">
        <w:rPr>
          <w:sz w:val="28"/>
          <w:szCs w:val="28"/>
        </w:rPr>
        <w:t>2012 года.</w:t>
      </w:r>
    </w:p>
    <w:p w:rsidR="00156ACB" w:rsidRPr="00F60EF7" w:rsidRDefault="00156ACB" w:rsidP="005C4D9C">
      <w:pPr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Основой финансово-экономического обоснования является анализ данных территориального органа Федеральной службы государственной статистики по Приморскому краю о средних потребительских ценах, сложившихся по Приморскому краю в декабре с 2005 по 2010 годы, проведенный Контрольно-счетной комиссией Кировского муниципального района.</w:t>
      </w:r>
    </w:p>
    <w:p w:rsidR="00156ACB" w:rsidRDefault="00156ACB" w:rsidP="00BF51C0">
      <w:pPr>
        <w:ind w:firstLine="709"/>
        <w:jc w:val="both"/>
        <w:rPr>
          <w:sz w:val="28"/>
          <w:szCs w:val="28"/>
        </w:rPr>
      </w:pPr>
      <w:r w:rsidRPr="00F60EF7">
        <w:rPr>
          <w:sz w:val="28"/>
          <w:szCs w:val="28"/>
        </w:rPr>
        <w:t>Данные анализа свидетельствуют о том, что средний процент роста цен с 2005 по 2010 годы на учебные расходы, непосредственно связанные с образовательным процессом</w:t>
      </w:r>
      <w:r w:rsidR="008B2003">
        <w:rPr>
          <w:sz w:val="28"/>
          <w:szCs w:val="28"/>
        </w:rPr>
        <w:t>,</w:t>
      </w:r>
      <w:r w:rsidRPr="00F60EF7">
        <w:rPr>
          <w:sz w:val="28"/>
          <w:szCs w:val="28"/>
        </w:rPr>
        <w:t xml:space="preserve"> составил 116,2 процента, выборочная информация представлена в таблице</w:t>
      </w:r>
      <w:r w:rsidR="008B2003">
        <w:rPr>
          <w:sz w:val="28"/>
          <w:szCs w:val="28"/>
        </w:rPr>
        <w:t xml:space="preserve"> 4</w:t>
      </w:r>
      <w:r w:rsidRPr="00F60EF7">
        <w:rPr>
          <w:sz w:val="28"/>
          <w:szCs w:val="28"/>
        </w:rPr>
        <w:t xml:space="preserve">. </w:t>
      </w:r>
    </w:p>
    <w:p w:rsidR="00E65796" w:rsidRDefault="00E65796" w:rsidP="00BF51C0">
      <w:pPr>
        <w:ind w:firstLine="709"/>
        <w:jc w:val="both"/>
        <w:rPr>
          <w:sz w:val="28"/>
          <w:szCs w:val="28"/>
        </w:rPr>
      </w:pPr>
    </w:p>
    <w:p w:rsidR="00E65796" w:rsidRPr="00F60EF7" w:rsidRDefault="00E65796" w:rsidP="00BF5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4325EE" w:rsidRDefault="004325EE" w:rsidP="00BF51C0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851"/>
      </w:tblGrid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CB" w:rsidRDefault="00156ACB" w:rsidP="00CC06B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CB" w:rsidRPr="008B2003" w:rsidRDefault="00156ACB" w:rsidP="00CC06B9">
            <w:pPr>
              <w:jc w:val="center"/>
              <w:rPr>
                <w:sz w:val="20"/>
                <w:szCs w:val="20"/>
                <w:lang w:eastAsia="en-US"/>
              </w:rPr>
            </w:pPr>
            <w:r w:rsidRPr="008B2003">
              <w:rPr>
                <w:sz w:val="20"/>
                <w:szCs w:val="20"/>
              </w:rPr>
              <w:t>В % 2006</w:t>
            </w:r>
            <w:r w:rsidR="008B2003" w:rsidRPr="008B2003">
              <w:rPr>
                <w:sz w:val="20"/>
                <w:szCs w:val="20"/>
              </w:rPr>
              <w:t xml:space="preserve"> </w:t>
            </w:r>
            <w:r w:rsidRPr="008B2003">
              <w:rPr>
                <w:sz w:val="20"/>
                <w:szCs w:val="20"/>
              </w:rPr>
              <w:t>г. к 2005</w:t>
            </w:r>
            <w:r w:rsidR="008B2003" w:rsidRPr="008B2003">
              <w:rPr>
                <w:sz w:val="20"/>
                <w:szCs w:val="20"/>
              </w:rPr>
              <w:t xml:space="preserve"> </w:t>
            </w:r>
            <w:r w:rsidRPr="008B20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96" w:rsidRPr="008B2003" w:rsidRDefault="00156ACB" w:rsidP="00E65796">
            <w:pPr>
              <w:jc w:val="center"/>
              <w:rPr>
                <w:sz w:val="20"/>
                <w:szCs w:val="20"/>
                <w:lang w:eastAsia="en-US"/>
              </w:rPr>
            </w:pPr>
            <w:r w:rsidRPr="008B2003">
              <w:rPr>
                <w:sz w:val="20"/>
                <w:szCs w:val="20"/>
              </w:rPr>
              <w:t>В % 2007г. к 2006</w:t>
            </w:r>
            <w:r w:rsidR="008B2003">
              <w:rPr>
                <w:sz w:val="20"/>
                <w:szCs w:val="20"/>
              </w:rPr>
              <w:t xml:space="preserve"> </w:t>
            </w:r>
            <w:r w:rsidRPr="008B2003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CB" w:rsidRPr="008B2003" w:rsidRDefault="00156ACB" w:rsidP="00CC06B9">
            <w:pPr>
              <w:jc w:val="center"/>
              <w:rPr>
                <w:sz w:val="20"/>
                <w:szCs w:val="20"/>
                <w:lang w:eastAsia="en-US"/>
              </w:rPr>
            </w:pPr>
            <w:r w:rsidRPr="008B2003">
              <w:rPr>
                <w:sz w:val="20"/>
                <w:szCs w:val="20"/>
              </w:rPr>
              <w:t xml:space="preserve">В % </w:t>
            </w:r>
            <w:r w:rsidR="008B2003">
              <w:rPr>
                <w:sz w:val="20"/>
                <w:szCs w:val="20"/>
              </w:rPr>
              <w:br/>
            </w:r>
            <w:r w:rsidRPr="008B2003">
              <w:rPr>
                <w:sz w:val="20"/>
                <w:szCs w:val="20"/>
              </w:rPr>
              <w:t>2008</w:t>
            </w:r>
            <w:r w:rsidR="008B2003">
              <w:rPr>
                <w:sz w:val="20"/>
                <w:szCs w:val="20"/>
              </w:rPr>
              <w:t xml:space="preserve"> </w:t>
            </w:r>
            <w:r w:rsidRPr="008B2003">
              <w:rPr>
                <w:sz w:val="20"/>
                <w:szCs w:val="20"/>
              </w:rPr>
              <w:t>г. к 2007</w:t>
            </w:r>
            <w:r w:rsidR="008B2003">
              <w:rPr>
                <w:sz w:val="20"/>
                <w:szCs w:val="20"/>
              </w:rPr>
              <w:t xml:space="preserve"> </w:t>
            </w:r>
            <w:r w:rsidRPr="008B20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CB" w:rsidRPr="008B2003" w:rsidRDefault="00156ACB" w:rsidP="00CC06B9">
            <w:pPr>
              <w:jc w:val="center"/>
              <w:rPr>
                <w:sz w:val="20"/>
                <w:szCs w:val="20"/>
                <w:lang w:eastAsia="en-US"/>
              </w:rPr>
            </w:pPr>
            <w:r w:rsidRPr="008B2003">
              <w:rPr>
                <w:sz w:val="20"/>
                <w:szCs w:val="20"/>
              </w:rPr>
              <w:t>В % 2009</w:t>
            </w:r>
            <w:r w:rsidR="008B2003">
              <w:rPr>
                <w:sz w:val="20"/>
                <w:szCs w:val="20"/>
              </w:rPr>
              <w:t xml:space="preserve"> </w:t>
            </w:r>
            <w:r w:rsidRPr="008B2003">
              <w:rPr>
                <w:sz w:val="20"/>
                <w:szCs w:val="20"/>
              </w:rPr>
              <w:t>г. к 2008</w:t>
            </w:r>
            <w:r w:rsidR="008B2003">
              <w:rPr>
                <w:sz w:val="20"/>
                <w:szCs w:val="20"/>
              </w:rPr>
              <w:t xml:space="preserve"> </w:t>
            </w:r>
            <w:r w:rsidRPr="008B2003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CB" w:rsidRPr="008B2003" w:rsidRDefault="00156ACB" w:rsidP="00CC06B9">
            <w:pPr>
              <w:jc w:val="center"/>
              <w:rPr>
                <w:sz w:val="20"/>
                <w:szCs w:val="20"/>
                <w:lang w:eastAsia="en-US"/>
              </w:rPr>
            </w:pPr>
            <w:r w:rsidRPr="008B2003">
              <w:rPr>
                <w:sz w:val="20"/>
                <w:szCs w:val="20"/>
              </w:rPr>
              <w:t>В % 2010</w:t>
            </w:r>
            <w:r w:rsidR="008B2003">
              <w:rPr>
                <w:sz w:val="20"/>
                <w:szCs w:val="20"/>
              </w:rPr>
              <w:t xml:space="preserve"> </w:t>
            </w:r>
            <w:r w:rsidRPr="008B2003">
              <w:rPr>
                <w:sz w:val="20"/>
                <w:szCs w:val="20"/>
              </w:rPr>
              <w:t>г. к 2009г.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E2" w:rsidRPr="008B2003" w:rsidRDefault="00156ACB" w:rsidP="00E3336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B2003">
              <w:rPr>
                <w:b/>
                <w:sz w:val="20"/>
                <w:szCs w:val="20"/>
              </w:rPr>
              <w:t>Сред</w:t>
            </w:r>
            <w:r w:rsidR="008B2003">
              <w:rPr>
                <w:b/>
                <w:sz w:val="20"/>
                <w:szCs w:val="20"/>
              </w:rPr>
              <w:t>-</w:t>
            </w:r>
            <w:r w:rsidRPr="008B2003">
              <w:rPr>
                <w:b/>
                <w:sz w:val="20"/>
                <w:szCs w:val="20"/>
              </w:rPr>
              <w:t>ний</w:t>
            </w:r>
            <w:proofErr w:type="spellEnd"/>
            <w:proofErr w:type="gramEnd"/>
            <w:r w:rsidRPr="008B2003">
              <w:rPr>
                <w:b/>
                <w:sz w:val="20"/>
                <w:szCs w:val="20"/>
              </w:rPr>
              <w:t xml:space="preserve"> % роста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Мыло хозяйственное, 200 </w:t>
            </w:r>
            <w:proofErr w:type="spellStart"/>
            <w:r>
              <w:rPr>
                <w:szCs w:val="28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120,2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Порошок стиральный, </w:t>
            </w:r>
            <w:proofErr w:type="gramStart"/>
            <w:r>
              <w:rPr>
                <w:szCs w:val="28"/>
              </w:rPr>
              <w:t>кг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110,3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Чистящие средства, </w:t>
            </w:r>
            <w:proofErr w:type="gramStart"/>
            <w:r>
              <w:rPr>
                <w:szCs w:val="28"/>
              </w:rPr>
              <w:t>кг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124,0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Мыло туалетное, 100</w:t>
            </w:r>
            <w:r w:rsidR="008B2003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115,9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Светильник потолочный одноламповый,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119,8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Электрическая лампа,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112,8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Батарейки электрические,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8B200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116,4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Тетрадь школьная,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115,4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Альбом для рисования,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114,8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Авторучка шариковая,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106,0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Карандаш </w:t>
            </w:r>
            <w:proofErr w:type="spellStart"/>
            <w:r>
              <w:rPr>
                <w:szCs w:val="28"/>
              </w:rPr>
              <w:t>чернограф</w:t>
            </w:r>
            <w:proofErr w:type="spellEnd"/>
            <w:r>
              <w:rPr>
                <w:szCs w:val="28"/>
              </w:rPr>
              <w:t>.,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127,0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Набор фломастеров,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118,4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120,7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Монитор для настольного компьютера,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1,4,8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105,7</w:t>
            </w:r>
          </w:p>
        </w:tc>
      </w:tr>
      <w:tr w:rsidR="00156ACB" w:rsidTr="00CC06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CC06B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Средний процент повышения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CB" w:rsidRDefault="00156ACB" w:rsidP="004B24A2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116,2</w:t>
            </w:r>
          </w:p>
        </w:tc>
      </w:tr>
    </w:tbl>
    <w:p w:rsidR="004325EE" w:rsidRDefault="004325EE" w:rsidP="007873D3">
      <w:pPr>
        <w:ind w:firstLine="709"/>
        <w:jc w:val="both"/>
        <w:rPr>
          <w:sz w:val="27"/>
          <w:szCs w:val="27"/>
        </w:rPr>
      </w:pPr>
    </w:p>
    <w:p w:rsidR="00BC07B0" w:rsidRPr="002E3E75" w:rsidRDefault="005C4D9C" w:rsidP="007873D3">
      <w:pPr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Согласно расчету реализация законопроекта повлечет дополнительные расходы краевого бюджета на очередной ф</w:t>
      </w:r>
      <w:r w:rsidR="00377606">
        <w:rPr>
          <w:sz w:val="28"/>
          <w:szCs w:val="28"/>
        </w:rPr>
        <w:t xml:space="preserve">инансовый год в размере </w:t>
      </w:r>
      <w:r w:rsidR="00377606">
        <w:rPr>
          <w:sz w:val="28"/>
          <w:szCs w:val="28"/>
        </w:rPr>
        <w:br/>
        <w:t xml:space="preserve">7,3 </w:t>
      </w:r>
      <w:proofErr w:type="spellStart"/>
      <w:proofErr w:type="gramStart"/>
      <w:r w:rsidR="00377606">
        <w:rPr>
          <w:sz w:val="28"/>
          <w:szCs w:val="28"/>
        </w:rPr>
        <w:t>млн</w:t>
      </w:r>
      <w:proofErr w:type="spellEnd"/>
      <w:proofErr w:type="gramEnd"/>
      <w:r w:rsidRPr="002E3E75">
        <w:rPr>
          <w:sz w:val="28"/>
          <w:szCs w:val="28"/>
        </w:rPr>
        <w:t xml:space="preserve"> рублей.</w:t>
      </w:r>
    </w:p>
    <w:p w:rsidR="00EE0893" w:rsidRPr="002E3E75" w:rsidRDefault="00386860" w:rsidP="00386860">
      <w:pPr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Законопроект получил отрицательное заключение Администрации Приморского края </w:t>
      </w:r>
      <w:r w:rsidR="00EE0893" w:rsidRPr="002E3E75">
        <w:rPr>
          <w:sz w:val="28"/>
          <w:szCs w:val="28"/>
        </w:rPr>
        <w:t>в связи с тем, что постановл</w:t>
      </w:r>
      <w:r w:rsidR="00377606">
        <w:rPr>
          <w:sz w:val="28"/>
          <w:szCs w:val="28"/>
        </w:rPr>
        <w:t xml:space="preserve">ением Правительства Российской Федерации от </w:t>
      </w:r>
      <w:r w:rsidR="009F7AE8" w:rsidRPr="002E3E75">
        <w:rPr>
          <w:sz w:val="28"/>
          <w:szCs w:val="28"/>
        </w:rPr>
        <w:t xml:space="preserve">31 мая </w:t>
      </w:r>
      <w:r w:rsidR="00EE0893" w:rsidRPr="002E3E75">
        <w:rPr>
          <w:sz w:val="28"/>
          <w:szCs w:val="28"/>
        </w:rPr>
        <w:t>2011</w:t>
      </w:r>
      <w:r w:rsidR="009F7AE8" w:rsidRPr="002E3E75">
        <w:rPr>
          <w:sz w:val="28"/>
          <w:szCs w:val="28"/>
        </w:rPr>
        <w:t xml:space="preserve"> года</w:t>
      </w:r>
      <w:r w:rsidR="00EE0893" w:rsidRPr="002E3E75">
        <w:rPr>
          <w:sz w:val="28"/>
          <w:szCs w:val="28"/>
        </w:rPr>
        <w:t xml:space="preserve"> № 436 в 2011-2013 годах предусмотрены субсидии из федерального бюджета </w:t>
      </w:r>
      <w:r w:rsidR="00377606">
        <w:rPr>
          <w:sz w:val="28"/>
          <w:szCs w:val="28"/>
        </w:rPr>
        <w:t xml:space="preserve">краевому </w:t>
      </w:r>
      <w:r w:rsidR="00EE0893" w:rsidRPr="002E3E75">
        <w:rPr>
          <w:sz w:val="28"/>
          <w:szCs w:val="28"/>
        </w:rPr>
        <w:t>бюджету на модернизацию региональных систем общего образован</w:t>
      </w:r>
      <w:r w:rsidR="009F7AE8" w:rsidRPr="002E3E75">
        <w:rPr>
          <w:sz w:val="28"/>
          <w:szCs w:val="28"/>
        </w:rPr>
        <w:t>ия, которые включают:</w:t>
      </w:r>
    </w:p>
    <w:p w:rsidR="00EE0893" w:rsidRPr="002E3E75" w:rsidRDefault="00EE0893" w:rsidP="00EE0893">
      <w:pPr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приобретение оборудования (учебно-лабораторное, учебно-производственное, спортивное оборудование, инвентарь, компьютерное оборудование и другое оборудование для общеобразовательных учреждений);</w:t>
      </w:r>
    </w:p>
    <w:p w:rsidR="00EE0893" w:rsidRPr="002E3E75" w:rsidRDefault="00EE0893" w:rsidP="00EE0893">
      <w:pPr>
        <w:ind w:firstLine="709"/>
        <w:jc w:val="both"/>
        <w:rPr>
          <w:b/>
          <w:sz w:val="28"/>
          <w:szCs w:val="28"/>
          <w:u w:val="single"/>
        </w:rPr>
      </w:pPr>
      <w:r w:rsidRPr="002E3E75">
        <w:rPr>
          <w:sz w:val="28"/>
          <w:szCs w:val="28"/>
        </w:rPr>
        <w:t>попол</w:t>
      </w:r>
      <w:r w:rsidR="004325EE" w:rsidRPr="002E3E75">
        <w:rPr>
          <w:sz w:val="28"/>
          <w:szCs w:val="28"/>
        </w:rPr>
        <w:t>нение фондов школьных библиотек</w:t>
      </w:r>
      <w:r w:rsidRPr="002E3E75">
        <w:rPr>
          <w:sz w:val="28"/>
          <w:szCs w:val="28"/>
        </w:rPr>
        <w:t>.</w:t>
      </w:r>
    </w:p>
    <w:p w:rsidR="005C3FBF" w:rsidRPr="002E3E75" w:rsidRDefault="00386860" w:rsidP="005C3FBF">
      <w:pPr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В соответствии со статьей 14 Закона Приморского края от 22 декабря 2008 года № 373-КЗ </w:t>
      </w:r>
      <w:r w:rsidR="00377606">
        <w:rPr>
          <w:sz w:val="28"/>
          <w:szCs w:val="28"/>
        </w:rPr>
        <w:t xml:space="preserve">"О законодательной деятельности в Приморском крае" </w:t>
      </w:r>
      <w:r w:rsidRPr="002E3E75">
        <w:rPr>
          <w:sz w:val="28"/>
          <w:szCs w:val="28"/>
        </w:rPr>
        <w:t>законопроект отклонен Законодательным Собранием Приморского края.</w:t>
      </w:r>
    </w:p>
    <w:p w:rsidR="00BF4613" w:rsidRPr="002E3E75" w:rsidRDefault="00BF4613" w:rsidP="005C3FBF">
      <w:pPr>
        <w:ind w:firstLine="709"/>
        <w:jc w:val="both"/>
        <w:rPr>
          <w:sz w:val="28"/>
          <w:szCs w:val="28"/>
        </w:rPr>
      </w:pPr>
    </w:p>
    <w:p w:rsidR="008B081D" w:rsidRPr="002E3E75" w:rsidRDefault="004325EE" w:rsidP="006664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3E75">
        <w:rPr>
          <w:b/>
          <w:sz w:val="28"/>
          <w:szCs w:val="28"/>
        </w:rPr>
        <w:t>1.3</w:t>
      </w:r>
      <w:r w:rsidR="008B081D" w:rsidRPr="002E3E75">
        <w:rPr>
          <w:b/>
          <w:sz w:val="28"/>
          <w:szCs w:val="28"/>
        </w:rPr>
        <w:t>.2012 год</w:t>
      </w:r>
    </w:p>
    <w:p w:rsidR="008B081D" w:rsidRPr="002E3E75" w:rsidRDefault="008B081D" w:rsidP="008B0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Общий объем субвенций на реализацию общеобразовательных программ Кировскому муниципальному району на 2012 год </w:t>
      </w:r>
      <w:r w:rsidR="00C01407" w:rsidRPr="002E3E75">
        <w:rPr>
          <w:sz w:val="28"/>
          <w:szCs w:val="28"/>
        </w:rPr>
        <w:t>предусмотрен</w:t>
      </w:r>
      <w:r w:rsidRPr="002E3E75">
        <w:rPr>
          <w:sz w:val="28"/>
          <w:szCs w:val="28"/>
        </w:rPr>
        <w:t xml:space="preserve"> департаментом образования и науки Приморского края в сумме </w:t>
      </w:r>
      <w:r w:rsidR="00E65796">
        <w:rPr>
          <w:sz w:val="28"/>
          <w:szCs w:val="28"/>
        </w:rPr>
        <w:br/>
      </w:r>
      <w:r w:rsidR="00C01407" w:rsidRPr="002E3E75">
        <w:rPr>
          <w:sz w:val="28"/>
          <w:szCs w:val="28"/>
        </w:rPr>
        <w:t>68517</w:t>
      </w:r>
      <w:r w:rsidR="00961E40" w:rsidRPr="002E3E75">
        <w:rPr>
          <w:sz w:val="28"/>
          <w:szCs w:val="28"/>
        </w:rPr>
        <w:t>,0</w:t>
      </w:r>
      <w:r w:rsidRPr="002E3E75">
        <w:rPr>
          <w:sz w:val="28"/>
          <w:szCs w:val="28"/>
        </w:rPr>
        <w:t xml:space="preserve"> тыс. рублей с</w:t>
      </w:r>
      <w:r w:rsidR="00AD5B14">
        <w:rPr>
          <w:sz w:val="28"/>
          <w:szCs w:val="28"/>
        </w:rPr>
        <w:t xml:space="preserve"> учетом нормативов расходов на один</w:t>
      </w:r>
      <w:r w:rsidRPr="002E3E75">
        <w:rPr>
          <w:sz w:val="28"/>
          <w:szCs w:val="28"/>
        </w:rPr>
        <w:t xml:space="preserve"> класс, а именно:</w:t>
      </w:r>
    </w:p>
    <w:p w:rsidR="008B081D" w:rsidRPr="002E3E75" w:rsidRDefault="00C01407" w:rsidP="008B08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511857</w:t>
      </w:r>
      <w:r w:rsidR="008B081D" w:rsidRPr="002E3E75">
        <w:rPr>
          <w:sz w:val="28"/>
          <w:szCs w:val="28"/>
        </w:rPr>
        <w:t xml:space="preserve"> рублей в год - по общеобразовательным учреж</w:t>
      </w:r>
      <w:r w:rsidR="00981440" w:rsidRPr="002E3E75">
        <w:rPr>
          <w:sz w:val="28"/>
          <w:szCs w:val="28"/>
        </w:rPr>
        <w:t>дениям, расположенным в городских</w:t>
      </w:r>
      <w:r w:rsidR="008B081D" w:rsidRPr="002E3E75">
        <w:rPr>
          <w:sz w:val="28"/>
          <w:szCs w:val="28"/>
        </w:rPr>
        <w:t xml:space="preserve"> населенных пунктах, при нормативной нап</w:t>
      </w:r>
      <w:r w:rsidR="00981440" w:rsidRPr="002E3E75">
        <w:rPr>
          <w:sz w:val="28"/>
          <w:szCs w:val="28"/>
        </w:rPr>
        <w:t>олняемости классов в пределах 25</w:t>
      </w:r>
      <w:r w:rsidR="008B081D" w:rsidRPr="002E3E75">
        <w:rPr>
          <w:sz w:val="28"/>
          <w:szCs w:val="28"/>
        </w:rPr>
        <w:t xml:space="preserve"> человек;</w:t>
      </w:r>
    </w:p>
    <w:p w:rsidR="008B081D" w:rsidRPr="002E3E75" w:rsidRDefault="00C01407" w:rsidP="008B0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586892</w:t>
      </w:r>
      <w:r w:rsidR="008B081D" w:rsidRPr="002E3E75">
        <w:rPr>
          <w:sz w:val="28"/>
          <w:szCs w:val="28"/>
        </w:rPr>
        <w:t xml:space="preserve"> рублей в год - по общеобразовательным учрежд</w:t>
      </w:r>
      <w:r w:rsidR="00981440" w:rsidRPr="002E3E75">
        <w:rPr>
          <w:sz w:val="28"/>
          <w:szCs w:val="28"/>
        </w:rPr>
        <w:t>ениям, расположенным в сельских</w:t>
      </w:r>
      <w:r w:rsidR="008B081D" w:rsidRPr="002E3E75">
        <w:rPr>
          <w:sz w:val="28"/>
          <w:szCs w:val="28"/>
        </w:rPr>
        <w:t xml:space="preserve"> населенных пунктах, при норм</w:t>
      </w:r>
      <w:r w:rsidR="00981440" w:rsidRPr="002E3E75">
        <w:rPr>
          <w:sz w:val="28"/>
          <w:szCs w:val="28"/>
        </w:rPr>
        <w:t>ативной наполняемости классов 14</w:t>
      </w:r>
      <w:r w:rsidR="008B081D" w:rsidRPr="002E3E75">
        <w:rPr>
          <w:sz w:val="28"/>
          <w:szCs w:val="28"/>
        </w:rPr>
        <w:t xml:space="preserve"> человек.</w:t>
      </w:r>
    </w:p>
    <w:p w:rsidR="00E35E43" w:rsidRPr="002E3E75" w:rsidRDefault="003B28EB" w:rsidP="008B0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lastRenderedPageBreak/>
        <w:t xml:space="preserve">Вышеуказанные нормативы </w:t>
      </w:r>
      <w:r w:rsidR="00E65796">
        <w:rPr>
          <w:sz w:val="28"/>
          <w:szCs w:val="28"/>
        </w:rPr>
        <w:t>установлены р</w:t>
      </w:r>
      <w:r w:rsidR="00A02735" w:rsidRPr="002E3E75">
        <w:rPr>
          <w:sz w:val="28"/>
          <w:szCs w:val="28"/>
        </w:rPr>
        <w:t xml:space="preserve">ешением Думы от </w:t>
      </w:r>
      <w:r w:rsidR="00E65796">
        <w:rPr>
          <w:sz w:val="28"/>
          <w:szCs w:val="28"/>
        </w:rPr>
        <w:br/>
      </w:r>
      <w:r w:rsidR="00A02735" w:rsidRPr="002E3E75">
        <w:rPr>
          <w:sz w:val="28"/>
          <w:szCs w:val="28"/>
        </w:rPr>
        <w:t>26 декабря 2011 года № 22-НПА "О районном бюджете Кировского муниципального района на 2012 год"</w:t>
      </w:r>
      <w:r w:rsidR="000A764A" w:rsidRPr="002E3E75">
        <w:rPr>
          <w:sz w:val="28"/>
          <w:szCs w:val="28"/>
        </w:rPr>
        <w:t>.</w:t>
      </w:r>
    </w:p>
    <w:p w:rsidR="00372AC3" w:rsidRPr="002E3E75" w:rsidRDefault="00C16E48" w:rsidP="008B0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Выделенные субвенции в полном объеме распределены </w:t>
      </w:r>
      <w:r w:rsidR="006937E1" w:rsidRPr="002E3E75">
        <w:rPr>
          <w:sz w:val="28"/>
          <w:szCs w:val="28"/>
        </w:rPr>
        <w:t xml:space="preserve">между </w:t>
      </w:r>
      <w:r w:rsidRPr="002E3E75">
        <w:rPr>
          <w:sz w:val="28"/>
          <w:szCs w:val="28"/>
        </w:rPr>
        <w:t xml:space="preserve">             </w:t>
      </w:r>
      <w:r w:rsidR="006937E1" w:rsidRPr="002E3E75">
        <w:rPr>
          <w:sz w:val="28"/>
          <w:szCs w:val="28"/>
        </w:rPr>
        <w:t>18 учреждениями-получателями</w:t>
      </w:r>
      <w:r w:rsidR="00943453" w:rsidRPr="002E3E75">
        <w:rPr>
          <w:sz w:val="28"/>
          <w:szCs w:val="28"/>
        </w:rPr>
        <w:t xml:space="preserve"> в соответствии с лимитами бюджетных обязательств, доведенными на 2012 год</w:t>
      </w:r>
      <w:r w:rsidR="00372AC3" w:rsidRPr="002E3E75">
        <w:rPr>
          <w:sz w:val="28"/>
          <w:szCs w:val="28"/>
        </w:rPr>
        <w:t xml:space="preserve"> на следующие цели:</w:t>
      </w:r>
    </w:p>
    <w:p w:rsidR="00B200B0" w:rsidRPr="002E3E75" w:rsidRDefault="00656335" w:rsidP="008B0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на оплату труда</w:t>
      </w:r>
      <w:r w:rsidR="00372AC3" w:rsidRPr="002E3E75">
        <w:rPr>
          <w:sz w:val="28"/>
          <w:szCs w:val="28"/>
        </w:rPr>
        <w:t xml:space="preserve"> </w:t>
      </w:r>
      <w:r w:rsidR="00B200B0" w:rsidRPr="002E3E75">
        <w:rPr>
          <w:sz w:val="28"/>
          <w:szCs w:val="28"/>
        </w:rPr>
        <w:t xml:space="preserve">- </w:t>
      </w:r>
      <w:r w:rsidR="00372AC3" w:rsidRPr="002E3E75">
        <w:rPr>
          <w:sz w:val="28"/>
          <w:szCs w:val="28"/>
        </w:rPr>
        <w:t>в сумме</w:t>
      </w:r>
      <w:r w:rsidRPr="002E3E75">
        <w:rPr>
          <w:sz w:val="28"/>
          <w:szCs w:val="28"/>
        </w:rPr>
        <w:t xml:space="preserve"> 67882,0</w:t>
      </w:r>
      <w:r w:rsidR="00B200B0" w:rsidRPr="002E3E75">
        <w:rPr>
          <w:sz w:val="28"/>
          <w:szCs w:val="28"/>
        </w:rPr>
        <w:t xml:space="preserve"> тыс. рублей (</w:t>
      </w:r>
      <w:r w:rsidRPr="002E3E75">
        <w:rPr>
          <w:sz w:val="28"/>
          <w:szCs w:val="28"/>
        </w:rPr>
        <w:t>по подстатье                    211 "Заработная плата" - в сумме 52137,0 тыс. рублей</w:t>
      </w:r>
      <w:r w:rsidR="00B200B0" w:rsidRPr="002E3E75">
        <w:rPr>
          <w:sz w:val="28"/>
          <w:szCs w:val="28"/>
        </w:rPr>
        <w:t xml:space="preserve">, </w:t>
      </w:r>
      <w:r w:rsidRPr="002E3E75">
        <w:rPr>
          <w:sz w:val="28"/>
          <w:szCs w:val="28"/>
        </w:rPr>
        <w:t>по подстатье 213 "Начисления на оплату труда" -</w:t>
      </w:r>
      <w:r w:rsidR="00B200B0" w:rsidRPr="002E3E75">
        <w:rPr>
          <w:sz w:val="28"/>
          <w:szCs w:val="28"/>
        </w:rPr>
        <w:t xml:space="preserve"> </w:t>
      </w:r>
      <w:r w:rsidRPr="002E3E75">
        <w:rPr>
          <w:sz w:val="28"/>
          <w:szCs w:val="28"/>
        </w:rPr>
        <w:t xml:space="preserve">в сумме </w:t>
      </w:r>
      <w:r w:rsidR="00B200B0" w:rsidRPr="002E3E75">
        <w:rPr>
          <w:sz w:val="28"/>
          <w:szCs w:val="28"/>
        </w:rPr>
        <w:t>15745,6 тыс. рублей);</w:t>
      </w:r>
    </w:p>
    <w:p w:rsidR="00AD628A" w:rsidRPr="002E3E75" w:rsidRDefault="00B200B0" w:rsidP="00AD6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на учебные расходы </w:t>
      </w:r>
      <w:r w:rsidR="00044830" w:rsidRPr="002E3E75">
        <w:rPr>
          <w:sz w:val="28"/>
          <w:szCs w:val="28"/>
        </w:rPr>
        <w:t>-</w:t>
      </w:r>
      <w:r w:rsidRPr="002E3E75">
        <w:rPr>
          <w:sz w:val="28"/>
          <w:szCs w:val="28"/>
        </w:rPr>
        <w:t xml:space="preserve"> </w:t>
      </w:r>
      <w:r w:rsidR="00943453" w:rsidRPr="002E3E75">
        <w:rPr>
          <w:sz w:val="28"/>
          <w:szCs w:val="28"/>
        </w:rPr>
        <w:t>63</w:t>
      </w:r>
      <w:r w:rsidR="00044830" w:rsidRPr="002E3E75">
        <w:rPr>
          <w:sz w:val="28"/>
          <w:szCs w:val="28"/>
        </w:rPr>
        <w:t>5 тыс. рублей</w:t>
      </w:r>
      <w:r w:rsidR="00656335" w:rsidRPr="002E3E75">
        <w:rPr>
          <w:sz w:val="28"/>
          <w:szCs w:val="28"/>
        </w:rPr>
        <w:t xml:space="preserve"> (по подстатье 310 "Увеличение стоимости основных средств" - в сумме 435,0 тыс. рублей, по подстатье 340 "Увеличение стоимости материальных запасов"</w:t>
      </w:r>
      <w:r w:rsidR="00D74368" w:rsidRPr="002E3E75">
        <w:rPr>
          <w:sz w:val="28"/>
          <w:szCs w:val="28"/>
        </w:rPr>
        <w:t xml:space="preserve"> </w:t>
      </w:r>
      <w:r w:rsidR="00BF51C0" w:rsidRPr="002E3E75">
        <w:rPr>
          <w:sz w:val="28"/>
          <w:szCs w:val="28"/>
        </w:rPr>
        <w:t>-</w:t>
      </w:r>
      <w:r w:rsidR="00D74368" w:rsidRPr="002E3E75">
        <w:rPr>
          <w:sz w:val="28"/>
          <w:szCs w:val="28"/>
        </w:rPr>
        <w:t xml:space="preserve"> в сумме 200,0 тыс. рублей</w:t>
      </w:r>
      <w:r w:rsidR="00656335" w:rsidRPr="002E3E75">
        <w:rPr>
          <w:sz w:val="28"/>
          <w:szCs w:val="28"/>
        </w:rPr>
        <w:t>)</w:t>
      </w:r>
      <w:r w:rsidR="00044830" w:rsidRPr="002E3E75">
        <w:rPr>
          <w:sz w:val="28"/>
          <w:szCs w:val="28"/>
        </w:rPr>
        <w:t>.</w:t>
      </w:r>
    </w:p>
    <w:p w:rsidR="00C62268" w:rsidRPr="002E3E75" w:rsidRDefault="00C62268" w:rsidP="008B0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Проверкой соответствия нормативов, предусмотренных в расчете на  </w:t>
      </w:r>
      <w:r w:rsidR="0044028C">
        <w:rPr>
          <w:sz w:val="28"/>
          <w:szCs w:val="28"/>
        </w:rPr>
        <w:t xml:space="preserve">        один</w:t>
      </w:r>
      <w:r w:rsidRPr="002E3E75">
        <w:rPr>
          <w:sz w:val="28"/>
          <w:szCs w:val="28"/>
        </w:rPr>
        <w:t xml:space="preserve"> класс для учреждений, находящихся в городской и сельской м</w:t>
      </w:r>
      <w:r w:rsidR="000A12C7" w:rsidRPr="002E3E75">
        <w:rPr>
          <w:sz w:val="28"/>
          <w:szCs w:val="28"/>
        </w:rPr>
        <w:t>естности</w:t>
      </w:r>
      <w:r w:rsidR="00E65796">
        <w:rPr>
          <w:sz w:val="28"/>
          <w:szCs w:val="28"/>
        </w:rPr>
        <w:t>,</w:t>
      </w:r>
      <w:r w:rsidR="000A12C7" w:rsidRPr="002E3E75">
        <w:rPr>
          <w:sz w:val="28"/>
          <w:szCs w:val="28"/>
        </w:rPr>
        <w:t xml:space="preserve"> установлено, что на начало 2012 года общеобразовательным учреждениям </w:t>
      </w:r>
      <w:proofErr w:type="spellStart"/>
      <w:r w:rsidR="000A12C7" w:rsidRPr="002E3E75">
        <w:rPr>
          <w:sz w:val="28"/>
          <w:szCs w:val="28"/>
        </w:rPr>
        <w:t>недопоступило</w:t>
      </w:r>
      <w:proofErr w:type="spellEnd"/>
      <w:r w:rsidR="000A12C7" w:rsidRPr="002E3E75">
        <w:rPr>
          <w:sz w:val="28"/>
          <w:szCs w:val="28"/>
        </w:rPr>
        <w:t xml:space="preserve"> субвенций на общую сумму 1079,0 тыс. рублей</w:t>
      </w:r>
      <w:r w:rsidR="00BF51C0" w:rsidRPr="002E3E75">
        <w:rPr>
          <w:sz w:val="28"/>
          <w:szCs w:val="28"/>
        </w:rPr>
        <w:t xml:space="preserve"> (по </w:t>
      </w:r>
      <w:r w:rsidR="00E65796">
        <w:rPr>
          <w:sz w:val="28"/>
          <w:szCs w:val="28"/>
        </w:rPr>
        <w:br/>
      </w:r>
      <w:r w:rsidR="00BF51C0" w:rsidRPr="002E3E75">
        <w:rPr>
          <w:sz w:val="28"/>
          <w:szCs w:val="28"/>
        </w:rPr>
        <w:t>нормативу - 69596,4 тыс. рублей, выделено - 6</w:t>
      </w:r>
      <w:r w:rsidR="00153AE9" w:rsidRPr="002E3E75">
        <w:rPr>
          <w:sz w:val="28"/>
          <w:szCs w:val="28"/>
        </w:rPr>
        <w:t>8517,4 тыс. рублей)</w:t>
      </w:r>
      <w:r w:rsidR="000A12C7" w:rsidRPr="002E3E75">
        <w:rPr>
          <w:sz w:val="28"/>
          <w:szCs w:val="28"/>
        </w:rPr>
        <w:t>.</w:t>
      </w:r>
    </w:p>
    <w:p w:rsidR="00153AE9" w:rsidRDefault="00153AE9" w:rsidP="008B0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Данные о недополученных субвенциях в разрезе общеобразовательных учреждений представлены в таблице</w:t>
      </w:r>
      <w:r w:rsidR="00E65796">
        <w:rPr>
          <w:sz w:val="28"/>
          <w:szCs w:val="28"/>
        </w:rPr>
        <w:t xml:space="preserve"> 5</w:t>
      </w:r>
      <w:r w:rsidRPr="002E3E75">
        <w:rPr>
          <w:sz w:val="28"/>
          <w:szCs w:val="28"/>
        </w:rPr>
        <w:t>.</w:t>
      </w:r>
    </w:p>
    <w:p w:rsidR="00A206E2" w:rsidRDefault="00A206E2" w:rsidP="008B08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AE9" w:rsidRDefault="00A206E2" w:rsidP="00A206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Таблица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06E2" w:rsidRPr="00153AE9" w:rsidRDefault="00303EF5" w:rsidP="00303EF5">
      <w:pPr>
        <w:autoSpaceDE w:val="0"/>
        <w:autoSpaceDN w:val="0"/>
        <w:adjustRightInd w:val="0"/>
        <w:ind w:left="7787" w:firstLine="1"/>
        <w:jc w:val="both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8"/>
        <w:tblW w:w="10065" w:type="dxa"/>
        <w:tblInd w:w="-459" w:type="dxa"/>
        <w:tblLayout w:type="fixed"/>
        <w:tblLook w:val="04A0"/>
      </w:tblPr>
      <w:tblGrid>
        <w:gridCol w:w="3545"/>
        <w:gridCol w:w="1087"/>
        <w:gridCol w:w="843"/>
        <w:gridCol w:w="1027"/>
        <w:gridCol w:w="1154"/>
        <w:gridCol w:w="1133"/>
        <w:gridCol w:w="1276"/>
      </w:tblGrid>
      <w:tr w:rsidR="00F131BC" w:rsidTr="00F93CEE">
        <w:tc>
          <w:tcPr>
            <w:tcW w:w="3545" w:type="dxa"/>
            <w:vMerge w:val="restart"/>
          </w:tcPr>
          <w:p w:rsidR="00F131BC" w:rsidRPr="00A206E2" w:rsidRDefault="00F131BC" w:rsidP="00A206E2">
            <w:pPr>
              <w:autoSpaceDE w:val="0"/>
              <w:autoSpaceDN w:val="0"/>
              <w:adjustRightInd w:val="0"/>
              <w:jc w:val="center"/>
            </w:pPr>
            <w:r w:rsidRPr="00A206E2">
              <w:t>Наименование учреждений</w:t>
            </w:r>
          </w:p>
        </w:tc>
        <w:tc>
          <w:tcPr>
            <w:tcW w:w="1087" w:type="dxa"/>
            <w:vMerge w:val="restart"/>
          </w:tcPr>
          <w:p w:rsidR="00F131BC" w:rsidRPr="00A206E2" w:rsidRDefault="00A206E2" w:rsidP="00A206E2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A206E2">
              <w:t>К</w:t>
            </w:r>
            <w:r w:rsidR="00F131BC" w:rsidRPr="00A206E2">
              <w:t>ол-во</w:t>
            </w:r>
          </w:p>
          <w:p w:rsidR="00F131BC" w:rsidRPr="00A206E2" w:rsidRDefault="00A206E2" w:rsidP="00A206E2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A206E2">
              <w:t>учащих</w:t>
            </w:r>
            <w:r w:rsidR="00F131BC" w:rsidRPr="00A206E2">
              <w:t>ся</w:t>
            </w:r>
          </w:p>
          <w:p w:rsidR="00F131BC" w:rsidRPr="00A206E2" w:rsidRDefault="00F131BC" w:rsidP="00A206E2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A206E2">
              <w:t>на</w:t>
            </w:r>
          </w:p>
          <w:p w:rsidR="00F131BC" w:rsidRPr="00A206E2" w:rsidRDefault="00F131BC" w:rsidP="00A206E2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A206E2">
              <w:t>01.01.2012</w:t>
            </w:r>
          </w:p>
        </w:tc>
        <w:tc>
          <w:tcPr>
            <w:tcW w:w="1870" w:type="dxa"/>
            <w:gridSpan w:val="2"/>
          </w:tcPr>
          <w:p w:rsidR="00F131BC" w:rsidRPr="00A206E2" w:rsidRDefault="00A206E2" w:rsidP="00A206E2">
            <w:pPr>
              <w:autoSpaceDE w:val="0"/>
              <w:autoSpaceDN w:val="0"/>
              <w:adjustRightInd w:val="0"/>
              <w:jc w:val="center"/>
            </w:pPr>
            <w:r w:rsidRPr="00A206E2">
              <w:t>К</w:t>
            </w:r>
            <w:r w:rsidR="00F131BC" w:rsidRPr="00A206E2">
              <w:t>оличество</w:t>
            </w:r>
          </w:p>
          <w:p w:rsidR="00F131BC" w:rsidRPr="00A206E2" w:rsidRDefault="00F131BC" w:rsidP="00A206E2">
            <w:pPr>
              <w:autoSpaceDE w:val="0"/>
              <w:autoSpaceDN w:val="0"/>
              <w:adjustRightInd w:val="0"/>
              <w:jc w:val="center"/>
            </w:pPr>
            <w:r w:rsidRPr="00A206E2">
              <w:t>классов</w:t>
            </w:r>
          </w:p>
        </w:tc>
        <w:tc>
          <w:tcPr>
            <w:tcW w:w="2287" w:type="dxa"/>
            <w:gridSpan w:val="2"/>
          </w:tcPr>
          <w:p w:rsidR="00F131BC" w:rsidRPr="00A206E2" w:rsidRDefault="00A206E2" w:rsidP="00A206E2">
            <w:pPr>
              <w:autoSpaceDE w:val="0"/>
              <w:autoSpaceDN w:val="0"/>
              <w:adjustRightInd w:val="0"/>
              <w:ind w:right="-121"/>
              <w:jc w:val="center"/>
            </w:pPr>
            <w:r w:rsidRPr="00A206E2">
              <w:t>О</w:t>
            </w:r>
            <w:r w:rsidR="00F131BC" w:rsidRPr="00A206E2">
              <w:t>бъем субвенций</w:t>
            </w:r>
          </w:p>
        </w:tc>
        <w:tc>
          <w:tcPr>
            <w:tcW w:w="1276" w:type="dxa"/>
            <w:vMerge w:val="restart"/>
          </w:tcPr>
          <w:p w:rsidR="00F131BC" w:rsidRPr="00A206E2" w:rsidRDefault="00A206E2" w:rsidP="00A206E2">
            <w:pPr>
              <w:autoSpaceDE w:val="0"/>
              <w:autoSpaceDN w:val="0"/>
              <w:adjustRightInd w:val="0"/>
              <w:ind w:left="-108" w:right="-95"/>
              <w:jc w:val="center"/>
            </w:pPr>
            <w:r w:rsidRPr="00A206E2">
              <w:t>М</w:t>
            </w:r>
            <w:r w:rsidR="00F131BC" w:rsidRPr="00A206E2">
              <w:t>еньше</w:t>
            </w:r>
          </w:p>
          <w:p w:rsidR="00F131BC" w:rsidRPr="00A206E2" w:rsidRDefault="00F131BC" w:rsidP="00A206E2">
            <w:pPr>
              <w:autoSpaceDE w:val="0"/>
              <w:autoSpaceDN w:val="0"/>
              <w:adjustRightInd w:val="0"/>
              <w:ind w:left="-108" w:right="-95"/>
              <w:jc w:val="center"/>
            </w:pPr>
            <w:r w:rsidRPr="00A206E2">
              <w:t>нор</w:t>
            </w:r>
            <w:r w:rsidR="006F6691" w:rsidRPr="00A206E2">
              <w:t>м</w:t>
            </w:r>
            <w:proofErr w:type="gramStart"/>
            <w:r w:rsidR="00C372D5" w:rsidRPr="00A206E2">
              <w:t>.</w:t>
            </w:r>
            <w:r w:rsidRPr="00A206E2">
              <w:t xml:space="preserve"> (-),</w:t>
            </w:r>
            <w:proofErr w:type="gramEnd"/>
          </w:p>
          <w:p w:rsidR="00F131BC" w:rsidRPr="00A206E2" w:rsidRDefault="00F131BC" w:rsidP="00A206E2">
            <w:pPr>
              <w:autoSpaceDE w:val="0"/>
              <w:autoSpaceDN w:val="0"/>
              <w:adjustRightInd w:val="0"/>
              <w:ind w:left="-108" w:right="-95"/>
              <w:jc w:val="center"/>
            </w:pPr>
            <w:r w:rsidRPr="00A206E2">
              <w:t>больше</w:t>
            </w:r>
          </w:p>
          <w:p w:rsidR="00F131BC" w:rsidRPr="00A206E2" w:rsidRDefault="00F131BC" w:rsidP="00A206E2">
            <w:pPr>
              <w:autoSpaceDE w:val="0"/>
              <w:autoSpaceDN w:val="0"/>
              <w:adjustRightInd w:val="0"/>
              <w:ind w:left="-108" w:right="-95"/>
              <w:jc w:val="center"/>
            </w:pPr>
            <w:r w:rsidRPr="00A206E2">
              <w:t>нор</w:t>
            </w:r>
            <w:r w:rsidR="006F6691" w:rsidRPr="00A206E2">
              <w:t>м</w:t>
            </w:r>
            <w:proofErr w:type="gramStart"/>
            <w:r w:rsidR="00C372D5" w:rsidRPr="00A206E2">
              <w:t>.</w:t>
            </w:r>
            <w:r w:rsidRPr="00A206E2">
              <w:t xml:space="preserve"> (+)</w:t>
            </w:r>
            <w:proofErr w:type="gramEnd"/>
          </w:p>
        </w:tc>
      </w:tr>
      <w:tr w:rsidR="00F131BC" w:rsidTr="00F93CEE">
        <w:tc>
          <w:tcPr>
            <w:tcW w:w="3545" w:type="dxa"/>
            <w:vMerge/>
          </w:tcPr>
          <w:p w:rsidR="00F131BC" w:rsidRPr="00CD7F90" w:rsidRDefault="00F131BC" w:rsidP="00A20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F131BC" w:rsidRPr="00CD7F90" w:rsidRDefault="00F131BC" w:rsidP="00A20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F93CEE" w:rsidRDefault="00F93CEE" w:rsidP="00A206E2">
            <w:pPr>
              <w:autoSpaceDE w:val="0"/>
              <w:autoSpaceDN w:val="0"/>
              <w:adjustRightInd w:val="0"/>
              <w:ind w:left="-204" w:right="-16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131BC" w:rsidRPr="00CD7F90">
              <w:rPr>
                <w:sz w:val="24"/>
                <w:szCs w:val="24"/>
              </w:rPr>
              <w:t>нор</w:t>
            </w:r>
            <w:r w:rsidR="00A206E2">
              <w:rPr>
                <w:sz w:val="24"/>
                <w:szCs w:val="24"/>
              </w:rPr>
              <w:t>-</w:t>
            </w:r>
          </w:p>
          <w:p w:rsidR="00F131BC" w:rsidRPr="00CD7F90" w:rsidRDefault="00F131BC" w:rsidP="00A206E2">
            <w:pPr>
              <w:autoSpaceDE w:val="0"/>
              <w:autoSpaceDN w:val="0"/>
              <w:adjustRightInd w:val="0"/>
              <w:ind w:left="-62" w:right="-163"/>
              <w:jc w:val="center"/>
              <w:rPr>
                <w:sz w:val="24"/>
                <w:szCs w:val="24"/>
              </w:rPr>
            </w:pPr>
            <w:proofErr w:type="spellStart"/>
            <w:r w:rsidRPr="00CD7F90">
              <w:rPr>
                <w:sz w:val="24"/>
                <w:szCs w:val="24"/>
              </w:rPr>
              <w:t>матив</w:t>
            </w:r>
            <w:r w:rsidR="00F93CEE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27" w:type="dxa"/>
          </w:tcPr>
          <w:p w:rsidR="00F93CEE" w:rsidRDefault="00F131BC" w:rsidP="00A20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F90">
              <w:rPr>
                <w:sz w:val="24"/>
                <w:szCs w:val="24"/>
              </w:rPr>
              <w:t>рас</w:t>
            </w:r>
            <w:r w:rsidR="00F93CEE">
              <w:rPr>
                <w:sz w:val="24"/>
                <w:szCs w:val="24"/>
              </w:rPr>
              <w:t>пре</w:t>
            </w:r>
            <w:r w:rsidR="00A206E2">
              <w:rPr>
                <w:sz w:val="24"/>
                <w:szCs w:val="24"/>
              </w:rPr>
              <w:t>-</w:t>
            </w:r>
          </w:p>
          <w:p w:rsidR="00F131BC" w:rsidRPr="00CD7F90" w:rsidRDefault="00F93CEE" w:rsidP="00A20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делено</w:t>
            </w:r>
          </w:p>
        </w:tc>
        <w:tc>
          <w:tcPr>
            <w:tcW w:w="1154" w:type="dxa"/>
          </w:tcPr>
          <w:p w:rsidR="00F93CEE" w:rsidRDefault="00F93CEE" w:rsidP="00A206E2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131BC" w:rsidRPr="00CD7F90">
              <w:rPr>
                <w:sz w:val="24"/>
                <w:szCs w:val="24"/>
              </w:rPr>
              <w:t>норма</w:t>
            </w:r>
            <w:r w:rsidR="00A206E2">
              <w:rPr>
                <w:sz w:val="24"/>
                <w:szCs w:val="24"/>
              </w:rPr>
              <w:t>-</w:t>
            </w:r>
          </w:p>
          <w:p w:rsidR="00F131BC" w:rsidRPr="00CD7F90" w:rsidRDefault="00F131BC" w:rsidP="00A206E2">
            <w:pPr>
              <w:autoSpaceDE w:val="0"/>
              <w:autoSpaceDN w:val="0"/>
              <w:adjustRightInd w:val="0"/>
              <w:ind w:left="-101" w:right="-108"/>
              <w:jc w:val="center"/>
              <w:rPr>
                <w:sz w:val="24"/>
                <w:szCs w:val="24"/>
              </w:rPr>
            </w:pPr>
            <w:proofErr w:type="spellStart"/>
            <w:r w:rsidRPr="00CD7F90">
              <w:rPr>
                <w:sz w:val="24"/>
                <w:szCs w:val="24"/>
              </w:rPr>
              <w:t>тив</w:t>
            </w:r>
            <w:r w:rsidR="00F93CEE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3" w:type="dxa"/>
          </w:tcPr>
          <w:p w:rsidR="00A05AD5" w:rsidRDefault="00F131BC" w:rsidP="00A206E2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 w:rsidRPr="00CD7F90">
              <w:rPr>
                <w:sz w:val="24"/>
                <w:szCs w:val="24"/>
              </w:rPr>
              <w:t>рас</w:t>
            </w:r>
            <w:r w:rsidR="00F93CEE">
              <w:rPr>
                <w:sz w:val="24"/>
                <w:szCs w:val="24"/>
              </w:rPr>
              <w:t>пре</w:t>
            </w:r>
            <w:r w:rsidR="00A05AD5">
              <w:rPr>
                <w:sz w:val="24"/>
                <w:szCs w:val="24"/>
              </w:rPr>
              <w:t>-</w:t>
            </w:r>
          </w:p>
          <w:p w:rsidR="00F131BC" w:rsidRPr="00CD7F90" w:rsidRDefault="00F93CEE" w:rsidP="00A05AD5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делено</w:t>
            </w:r>
          </w:p>
        </w:tc>
        <w:tc>
          <w:tcPr>
            <w:tcW w:w="1276" w:type="dxa"/>
            <w:vMerge/>
          </w:tcPr>
          <w:p w:rsidR="00F131BC" w:rsidRPr="00CD7F90" w:rsidRDefault="00F131BC" w:rsidP="00A20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0893" w:rsidTr="00F93CEE">
        <w:tc>
          <w:tcPr>
            <w:tcW w:w="3545" w:type="dxa"/>
          </w:tcPr>
          <w:p w:rsidR="00960893" w:rsidRPr="00960893" w:rsidRDefault="00A05AD5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1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325F3">
              <w:rPr>
                <w:sz w:val="24"/>
                <w:szCs w:val="24"/>
              </w:rPr>
              <w:t>Кировский</w:t>
            </w:r>
          </w:p>
        </w:tc>
        <w:tc>
          <w:tcPr>
            <w:tcW w:w="1087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843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1027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4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13902,0</w:t>
            </w:r>
          </w:p>
        </w:tc>
        <w:tc>
          <w:tcPr>
            <w:tcW w:w="1133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13901,8</w:t>
            </w:r>
          </w:p>
        </w:tc>
        <w:tc>
          <w:tcPr>
            <w:tcW w:w="1276" w:type="dxa"/>
          </w:tcPr>
          <w:p w:rsidR="00960893" w:rsidRPr="00960893" w:rsidRDefault="00FA431C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A05AD5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2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325F3">
              <w:rPr>
                <w:sz w:val="24"/>
                <w:szCs w:val="24"/>
              </w:rPr>
              <w:t>Кировский</w:t>
            </w:r>
          </w:p>
        </w:tc>
        <w:tc>
          <w:tcPr>
            <w:tcW w:w="1087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843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  <w:tc>
          <w:tcPr>
            <w:tcW w:w="1027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4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9643,4</w:t>
            </w:r>
          </w:p>
        </w:tc>
        <w:tc>
          <w:tcPr>
            <w:tcW w:w="1133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9642,4</w:t>
            </w:r>
          </w:p>
        </w:tc>
        <w:tc>
          <w:tcPr>
            <w:tcW w:w="1276" w:type="dxa"/>
          </w:tcPr>
          <w:p w:rsidR="00960893" w:rsidRPr="00960893" w:rsidRDefault="00FA431C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A05AD5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325F3">
              <w:rPr>
                <w:sz w:val="24"/>
                <w:szCs w:val="24"/>
              </w:rPr>
              <w:t>Горные Ключи</w:t>
            </w:r>
          </w:p>
        </w:tc>
        <w:tc>
          <w:tcPr>
            <w:tcW w:w="1087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843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20,76</w:t>
            </w:r>
          </w:p>
        </w:tc>
        <w:tc>
          <w:tcPr>
            <w:tcW w:w="1027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4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10626,2</w:t>
            </w:r>
          </w:p>
        </w:tc>
        <w:tc>
          <w:tcPr>
            <w:tcW w:w="1133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10625,2</w:t>
            </w:r>
          </w:p>
        </w:tc>
        <w:tc>
          <w:tcPr>
            <w:tcW w:w="1276" w:type="dxa"/>
          </w:tcPr>
          <w:p w:rsidR="00960893" w:rsidRPr="00960893" w:rsidRDefault="00FA431C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A05AD5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325F3">
              <w:rPr>
                <w:sz w:val="24"/>
                <w:szCs w:val="24"/>
              </w:rPr>
              <w:t>Горный</w:t>
            </w:r>
          </w:p>
        </w:tc>
        <w:tc>
          <w:tcPr>
            <w:tcW w:w="1087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027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163,8</w:t>
            </w:r>
          </w:p>
        </w:tc>
        <w:tc>
          <w:tcPr>
            <w:tcW w:w="1133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163,8</w:t>
            </w:r>
          </w:p>
        </w:tc>
        <w:tc>
          <w:tcPr>
            <w:tcW w:w="1276" w:type="dxa"/>
          </w:tcPr>
          <w:p w:rsidR="00960893" w:rsidRPr="00960893" w:rsidRDefault="00FA431C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A05AD5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ВСОШ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325F3">
              <w:rPr>
                <w:sz w:val="24"/>
                <w:szCs w:val="24"/>
              </w:rPr>
              <w:t>Кировский</w:t>
            </w:r>
          </w:p>
        </w:tc>
        <w:tc>
          <w:tcPr>
            <w:tcW w:w="1087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960893" w:rsidRPr="00960893" w:rsidRDefault="006F6691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027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634,7</w:t>
            </w:r>
          </w:p>
        </w:tc>
        <w:tc>
          <w:tcPr>
            <w:tcW w:w="1133" w:type="dxa"/>
          </w:tcPr>
          <w:p w:rsidR="00960893" w:rsidRPr="00960893" w:rsidRDefault="00F93CE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1136,7</w:t>
            </w:r>
          </w:p>
        </w:tc>
        <w:tc>
          <w:tcPr>
            <w:tcW w:w="1276" w:type="dxa"/>
          </w:tcPr>
          <w:p w:rsidR="00960893" w:rsidRPr="00960893" w:rsidRDefault="00FA431C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960893" w:rsidTr="00F93CEE">
        <w:tc>
          <w:tcPr>
            <w:tcW w:w="3545" w:type="dxa"/>
          </w:tcPr>
          <w:p w:rsidR="00960893" w:rsidRPr="004325F3" w:rsidRDefault="00A05AD5" w:rsidP="00153AE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325F3">
              <w:rPr>
                <w:b/>
                <w:sz w:val="24"/>
                <w:szCs w:val="24"/>
              </w:rPr>
              <w:t xml:space="preserve">того </w:t>
            </w:r>
            <w:r w:rsidR="004325F3" w:rsidRPr="00CA456F">
              <w:rPr>
                <w:i/>
              </w:rPr>
              <w:t>(норма</w:t>
            </w:r>
            <w:r w:rsidR="00CA456F" w:rsidRPr="00CA456F">
              <w:rPr>
                <w:i/>
              </w:rPr>
              <w:t>тив</w:t>
            </w:r>
            <w:r w:rsidR="004325F3" w:rsidRPr="00CA456F">
              <w:rPr>
                <w:i/>
              </w:rPr>
              <w:t xml:space="preserve"> 511857 руб.</w:t>
            </w:r>
            <w:r w:rsidR="004325F3" w:rsidRPr="00CA456F">
              <w:rPr>
                <w:b/>
                <w:i/>
              </w:rPr>
              <w:t>)</w:t>
            </w:r>
          </w:p>
        </w:tc>
        <w:tc>
          <w:tcPr>
            <w:tcW w:w="1087" w:type="dxa"/>
          </w:tcPr>
          <w:p w:rsidR="00960893" w:rsidRPr="004325F3" w:rsidRDefault="006F6691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1708</w:t>
            </w:r>
          </w:p>
        </w:tc>
        <w:tc>
          <w:tcPr>
            <w:tcW w:w="843" w:type="dxa"/>
          </w:tcPr>
          <w:p w:rsidR="00960893" w:rsidRPr="004325F3" w:rsidRDefault="00F93CEE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68,32</w:t>
            </w:r>
          </w:p>
        </w:tc>
        <w:tc>
          <w:tcPr>
            <w:tcW w:w="1027" w:type="dxa"/>
          </w:tcPr>
          <w:p w:rsidR="00960893" w:rsidRPr="004325F3" w:rsidRDefault="00F93CEE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54" w:type="dxa"/>
          </w:tcPr>
          <w:p w:rsidR="00960893" w:rsidRPr="004325F3" w:rsidRDefault="00F93CEE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34970,1</w:t>
            </w:r>
          </w:p>
        </w:tc>
        <w:tc>
          <w:tcPr>
            <w:tcW w:w="1133" w:type="dxa"/>
          </w:tcPr>
          <w:p w:rsidR="00960893" w:rsidRPr="004325F3" w:rsidRDefault="00F93CEE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35469,9</w:t>
            </w:r>
          </w:p>
        </w:tc>
        <w:tc>
          <w:tcPr>
            <w:tcW w:w="1276" w:type="dxa"/>
          </w:tcPr>
          <w:p w:rsidR="00960893" w:rsidRPr="004325F3" w:rsidRDefault="00FA431C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499,8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4325F3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A05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Авдеевка</w:t>
            </w:r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6204,3</w:t>
            </w:r>
          </w:p>
        </w:tc>
        <w:tc>
          <w:tcPr>
            <w:tcW w:w="1133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5473,7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-730,6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4325F3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A05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Антоновка</w:t>
            </w:r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1383,4</w:t>
            </w:r>
          </w:p>
        </w:tc>
        <w:tc>
          <w:tcPr>
            <w:tcW w:w="1133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1383,4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4325F3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A05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Комаровка</w:t>
            </w:r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2263,7</w:t>
            </w:r>
          </w:p>
        </w:tc>
        <w:tc>
          <w:tcPr>
            <w:tcW w:w="1133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2313,2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4325F3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</w:t>
            </w:r>
            <w:r w:rsidR="00A05A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2054,1</w:t>
            </w:r>
          </w:p>
        </w:tc>
        <w:tc>
          <w:tcPr>
            <w:tcW w:w="1133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2054,1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4325F3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</w:t>
            </w:r>
            <w:r w:rsidR="00A05A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Марьяновка</w:t>
            </w:r>
            <w:proofErr w:type="spellEnd"/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1,86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</w:t>
            </w:r>
          </w:p>
        </w:tc>
        <w:tc>
          <w:tcPr>
            <w:tcW w:w="1133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4325F3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</w:t>
            </w:r>
            <w:r w:rsidR="00A05A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Павлофедоровка</w:t>
            </w:r>
            <w:proofErr w:type="spellEnd"/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11,93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7000,8</w:t>
            </w:r>
          </w:p>
        </w:tc>
        <w:tc>
          <w:tcPr>
            <w:tcW w:w="1133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C41D06">
              <w:rPr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-457,6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A05AD5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</w:t>
            </w:r>
            <w:r w:rsidR="004325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325F3">
              <w:rPr>
                <w:sz w:val="24"/>
                <w:szCs w:val="24"/>
              </w:rPr>
              <w:t>Родников</w:t>
            </w:r>
            <w:r>
              <w:rPr>
                <w:sz w:val="24"/>
                <w:szCs w:val="24"/>
              </w:rPr>
              <w:t>ое</w:t>
            </w:r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1133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796,5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CA456F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</w:t>
            </w:r>
            <w:r w:rsidR="00A05A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Руновка</w:t>
            </w:r>
            <w:proofErr w:type="spellEnd"/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2179,9</w:t>
            </w:r>
          </w:p>
        </w:tc>
        <w:tc>
          <w:tcPr>
            <w:tcW w:w="1133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2213,6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CA456F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</w:t>
            </w:r>
            <w:r w:rsidR="00A05A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Увальное</w:t>
            </w:r>
            <w:proofErr w:type="spellEnd"/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4778,9</w:t>
            </w:r>
          </w:p>
        </w:tc>
        <w:tc>
          <w:tcPr>
            <w:tcW w:w="1133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4238,0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-540,9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CA456F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A05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Уссурка</w:t>
            </w:r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2641,0</w:t>
            </w:r>
          </w:p>
        </w:tc>
        <w:tc>
          <w:tcPr>
            <w:tcW w:w="1133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2701,3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CA456F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</w:t>
            </w:r>
            <w:r w:rsidR="00A05A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Хвищанка</w:t>
            </w:r>
            <w:proofErr w:type="spellEnd"/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419,2</w:t>
            </w:r>
          </w:p>
        </w:tc>
        <w:tc>
          <w:tcPr>
            <w:tcW w:w="1133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419,2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CA456F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</w:t>
            </w:r>
            <w:r w:rsidR="00A05A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Шмаковка</w:t>
            </w:r>
            <w:proofErr w:type="spellEnd"/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670,5</w:t>
            </w:r>
          </w:p>
        </w:tc>
        <w:tc>
          <w:tcPr>
            <w:tcW w:w="1133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670,5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893" w:rsidTr="00F93CEE">
        <w:tc>
          <w:tcPr>
            <w:tcW w:w="3545" w:type="dxa"/>
          </w:tcPr>
          <w:p w:rsidR="00960893" w:rsidRPr="00960893" w:rsidRDefault="00CA456F" w:rsidP="00153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A05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Преображенка</w:t>
            </w:r>
          </w:p>
        </w:tc>
        <w:tc>
          <w:tcPr>
            <w:tcW w:w="1087" w:type="dxa"/>
          </w:tcPr>
          <w:p w:rsidR="00960893" w:rsidRPr="00960893" w:rsidRDefault="00D30D68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3" w:type="dxa"/>
          </w:tcPr>
          <w:p w:rsidR="00960893" w:rsidRPr="00960893" w:rsidRDefault="00017395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  <w:tc>
          <w:tcPr>
            <w:tcW w:w="1027" w:type="dxa"/>
          </w:tcPr>
          <w:p w:rsidR="00960893" w:rsidRPr="00960893" w:rsidRDefault="0062342E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960893" w:rsidRPr="00960893" w:rsidRDefault="00C115E4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3144,1</w:t>
            </w:r>
          </w:p>
        </w:tc>
        <w:tc>
          <w:tcPr>
            <w:tcW w:w="1133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3150,9</w:t>
            </w:r>
          </w:p>
        </w:tc>
        <w:tc>
          <w:tcPr>
            <w:tcW w:w="1276" w:type="dxa"/>
          </w:tcPr>
          <w:p w:rsidR="00960893" w:rsidRPr="00960893" w:rsidRDefault="00C41D06" w:rsidP="00A05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960893" w:rsidTr="00F93CEE">
        <w:tc>
          <w:tcPr>
            <w:tcW w:w="3545" w:type="dxa"/>
          </w:tcPr>
          <w:p w:rsidR="00960893" w:rsidRPr="00CA456F" w:rsidRDefault="00A05AD5" w:rsidP="00153AE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A456F">
              <w:rPr>
                <w:b/>
                <w:sz w:val="24"/>
                <w:szCs w:val="24"/>
              </w:rPr>
              <w:t xml:space="preserve">того </w:t>
            </w:r>
            <w:r w:rsidR="00CA456F" w:rsidRPr="00CA456F">
              <w:rPr>
                <w:i/>
              </w:rPr>
              <w:t>(норматив 586892 руб.</w:t>
            </w:r>
            <w:r w:rsidR="00CA456F">
              <w:rPr>
                <w:i/>
              </w:rPr>
              <w:t>)</w:t>
            </w:r>
          </w:p>
        </w:tc>
        <w:tc>
          <w:tcPr>
            <w:tcW w:w="1087" w:type="dxa"/>
          </w:tcPr>
          <w:p w:rsidR="00960893" w:rsidRPr="00CA456F" w:rsidRDefault="00722725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843" w:type="dxa"/>
          </w:tcPr>
          <w:p w:rsidR="00960893" w:rsidRPr="00CA456F" w:rsidRDefault="00017395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27" w:type="dxa"/>
          </w:tcPr>
          <w:p w:rsidR="00960893" w:rsidRPr="00CA456F" w:rsidRDefault="00C115E4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54" w:type="dxa"/>
          </w:tcPr>
          <w:p w:rsidR="00960893" w:rsidRPr="00CA456F" w:rsidRDefault="00C115E4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34626,3</w:t>
            </w:r>
          </w:p>
        </w:tc>
        <w:tc>
          <w:tcPr>
            <w:tcW w:w="1133" w:type="dxa"/>
          </w:tcPr>
          <w:p w:rsidR="00960893" w:rsidRPr="00CA456F" w:rsidRDefault="00C41D06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33047,5</w:t>
            </w:r>
          </w:p>
        </w:tc>
        <w:tc>
          <w:tcPr>
            <w:tcW w:w="1276" w:type="dxa"/>
          </w:tcPr>
          <w:p w:rsidR="00960893" w:rsidRPr="00CA456F" w:rsidRDefault="00C41D06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-1578,8</w:t>
            </w:r>
          </w:p>
        </w:tc>
      </w:tr>
      <w:tr w:rsidR="00960893" w:rsidTr="00F93CEE">
        <w:tc>
          <w:tcPr>
            <w:tcW w:w="3545" w:type="dxa"/>
          </w:tcPr>
          <w:p w:rsidR="00960893" w:rsidRPr="00CA456F" w:rsidRDefault="00CA456F" w:rsidP="00153AE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7" w:type="dxa"/>
          </w:tcPr>
          <w:p w:rsidR="00960893" w:rsidRPr="00CA456F" w:rsidRDefault="00722725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2534</w:t>
            </w:r>
          </w:p>
        </w:tc>
        <w:tc>
          <w:tcPr>
            <w:tcW w:w="843" w:type="dxa"/>
          </w:tcPr>
          <w:p w:rsidR="00960893" w:rsidRPr="00CA456F" w:rsidRDefault="00017395" w:rsidP="00A05AD5">
            <w:pPr>
              <w:autoSpaceDE w:val="0"/>
              <w:autoSpaceDN w:val="0"/>
              <w:adjustRightInd w:val="0"/>
              <w:ind w:right="-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127,32</w:t>
            </w:r>
          </w:p>
        </w:tc>
        <w:tc>
          <w:tcPr>
            <w:tcW w:w="1027" w:type="dxa"/>
          </w:tcPr>
          <w:p w:rsidR="00960893" w:rsidRPr="00CA456F" w:rsidRDefault="00C115E4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154" w:type="dxa"/>
          </w:tcPr>
          <w:p w:rsidR="00960893" w:rsidRPr="00CA456F" w:rsidRDefault="00C115E4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69596,4</w:t>
            </w:r>
          </w:p>
        </w:tc>
        <w:tc>
          <w:tcPr>
            <w:tcW w:w="1133" w:type="dxa"/>
          </w:tcPr>
          <w:p w:rsidR="00960893" w:rsidRPr="00CA456F" w:rsidRDefault="00C41D06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68517,4</w:t>
            </w:r>
          </w:p>
        </w:tc>
        <w:tc>
          <w:tcPr>
            <w:tcW w:w="1276" w:type="dxa"/>
          </w:tcPr>
          <w:p w:rsidR="00960893" w:rsidRPr="00CA456F" w:rsidRDefault="00C41D06" w:rsidP="00A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-1079,0</w:t>
            </w:r>
          </w:p>
        </w:tc>
      </w:tr>
    </w:tbl>
    <w:p w:rsidR="00153AE9" w:rsidRDefault="00153AE9" w:rsidP="00153AE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34455" w:rsidRPr="002E3E75" w:rsidRDefault="00451B58" w:rsidP="00F55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lastRenderedPageBreak/>
        <w:t xml:space="preserve">Согласно отчету, представленному МКУ "ЦОМОУ" за январь </w:t>
      </w:r>
      <w:r w:rsidR="005800E4">
        <w:rPr>
          <w:sz w:val="28"/>
          <w:szCs w:val="28"/>
        </w:rPr>
        <w:br/>
      </w:r>
      <w:r w:rsidRPr="002E3E75">
        <w:rPr>
          <w:sz w:val="28"/>
          <w:szCs w:val="28"/>
        </w:rPr>
        <w:t xml:space="preserve">2012 года </w:t>
      </w:r>
      <w:r w:rsidR="00C62268" w:rsidRPr="002E3E75">
        <w:rPr>
          <w:sz w:val="28"/>
          <w:szCs w:val="28"/>
        </w:rPr>
        <w:t xml:space="preserve">израсходовано субвенций в сумме 17177,8 тыс. рублей на оплату труда с учетом задолженности по зарплате, сложившейся на 1 января </w:t>
      </w:r>
      <w:r w:rsidR="005800E4">
        <w:rPr>
          <w:sz w:val="28"/>
          <w:szCs w:val="28"/>
        </w:rPr>
        <w:br/>
      </w:r>
      <w:r w:rsidR="00C62268" w:rsidRPr="002E3E75">
        <w:rPr>
          <w:sz w:val="28"/>
          <w:szCs w:val="28"/>
        </w:rPr>
        <w:t>2012 года в сумме 7377,9 тыс. рублей.</w:t>
      </w:r>
    </w:p>
    <w:p w:rsidR="00AE62F2" w:rsidRPr="002E3E75" w:rsidRDefault="00440780" w:rsidP="007C54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3E75">
        <w:rPr>
          <w:sz w:val="28"/>
          <w:szCs w:val="28"/>
        </w:rPr>
        <w:t xml:space="preserve">На учебные расходы в январе 2012 года средства </w:t>
      </w:r>
      <w:r w:rsidR="007C54BA" w:rsidRPr="002E3E75">
        <w:rPr>
          <w:sz w:val="28"/>
          <w:szCs w:val="28"/>
        </w:rPr>
        <w:t>расход субвенций не осуществлялся.</w:t>
      </w:r>
    </w:p>
    <w:p w:rsidR="00153AE9" w:rsidRPr="002E3E75" w:rsidRDefault="00153AE9" w:rsidP="00153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2F2" w:rsidRPr="002E3E75" w:rsidRDefault="00AE62F2" w:rsidP="00D0182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E3E75">
        <w:rPr>
          <w:b/>
          <w:sz w:val="28"/>
          <w:szCs w:val="28"/>
        </w:rPr>
        <w:t>Выводы:</w:t>
      </w:r>
    </w:p>
    <w:p w:rsidR="00AE62F2" w:rsidRPr="002E3E75" w:rsidRDefault="00AE62F2" w:rsidP="00231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1.</w:t>
      </w:r>
      <w:r w:rsidR="00686F49" w:rsidRPr="002E3E75">
        <w:rPr>
          <w:sz w:val="28"/>
          <w:szCs w:val="28"/>
        </w:rPr>
        <w:t xml:space="preserve">Предоставление субвенций </w:t>
      </w:r>
      <w:r w:rsidR="005141F2" w:rsidRPr="002E3E75">
        <w:rPr>
          <w:sz w:val="28"/>
          <w:szCs w:val="28"/>
        </w:rPr>
        <w:t>н</w:t>
      </w:r>
      <w:r w:rsidR="00BE14DF" w:rsidRPr="002E3E75">
        <w:rPr>
          <w:sz w:val="28"/>
          <w:szCs w:val="28"/>
        </w:rPr>
        <w:t xml:space="preserve">а реализацию основных общеобразовательных программ </w:t>
      </w:r>
      <w:r w:rsidR="00813466" w:rsidRPr="002E3E75">
        <w:rPr>
          <w:sz w:val="28"/>
          <w:szCs w:val="28"/>
        </w:rPr>
        <w:t xml:space="preserve">бюджету Кировского муниципального района </w:t>
      </w:r>
      <w:r w:rsidR="005141F2" w:rsidRPr="002E3E75">
        <w:rPr>
          <w:sz w:val="28"/>
          <w:szCs w:val="28"/>
        </w:rPr>
        <w:t>осуществляется департаментом образования и науки Приморского края</w:t>
      </w:r>
      <w:r w:rsidR="00686F49" w:rsidRPr="002E3E75">
        <w:rPr>
          <w:sz w:val="28"/>
          <w:szCs w:val="28"/>
        </w:rPr>
        <w:t xml:space="preserve"> согласно Закону Приморского края от 23 декабря 2005 года № 320-КЗ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</w:t>
      </w:r>
      <w:r w:rsidR="007E52F6" w:rsidRPr="002E3E75">
        <w:rPr>
          <w:sz w:val="28"/>
          <w:szCs w:val="28"/>
        </w:rPr>
        <w:t>.</w:t>
      </w:r>
    </w:p>
    <w:p w:rsidR="007E52F6" w:rsidRPr="002E3E75" w:rsidRDefault="007E52F6" w:rsidP="00231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2.</w:t>
      </w:r>
      <w:r w:rsidR="0092525F" w:rsidRPr="002E3E75">
        <w:rPr>
          <w:sz w:val="28"/>
          <w:szCs w:val="28"/>
        </w:rPr>
        <w:t>Общий</w:t>
      </w:r>
      <w:r w:rsidRPr="002E3E75">
        <w:rPr>
          <w:sz w:val="28"/>
          <w:szCs w:val="28"/>
        </w:rPr>
        <w:t xml:space="preserve"> объем субвенций Кировскому муниципальному району </w:t>
      </w:r>
      <w:r w:rsidR="0092525F" w:rsidRPr="002E3E75">
        <w:rPr>
          <w:sz w:val="28"/>
          <w:szCs w:val="28"/>
        </w:rPr>
        <w:t>определен</w:t>
      </w:r>
      <w:r w:rsidRPr="002E3E75">
        <w:rPr>
          <w:sz w:val="28"/>
          <w:szCs w:val="28"/>
        </w:rPr>
        <w:t xml:space="preserve"> департаментом образования и науки Приморского края с учетом нормативов расходов на </w:t>
      </w:r>
      <w:r w:rsidR="0044028C">
        <w:rPr>
          <w:sz w:val="28"/>
          <w:szCs w:val="28"/>
        </w:rPr>
        <w:t>один</w:t>
      </w:r>
      <w:r w:rsidRPr="002E3E75">
        <w:rPr>
          <w:sz w:val="28"/>
          <w:szCs w:val="28"/>
        </w:rPr>
        <w:t xml:space="preserve"> кла</w:t>
      </w:r>
      <w:proofErr w:type="gramStart"/>
      <w:r w:rsidRPr="002E3E75">
        <w:rPr>
          <w:sz w:val="28"/>
          <w:szCs w:val="28"/>
        </w:rPr>
        <w:t>сс в пр</w:t>
      </w:r>
      <w:proofErr w:type="gramEnd"/>
      <w:r w:rsidRPr="002E3E75">
        <w:rPr>
          <w:sz w:val="28"/>
          <w:szCs w:val="28"/>
        </w:rPr>
        <w:t xml:space="preserve">еделах наполняемости классов - </w:t>
      </w:r>
      <w:r w:rsidR="00DC07CE">
        <w:rPr>
          <w:sz w:val="28"/>
          <w:szCs w:val="28"/>
        </w:rPr>
        <w:br/>
      </w:r>
      <w:r w:rsidRPr="002E3E75">
        <w:rPr>
          <w:sz w:val="28"/>
          <w:szCs w:val="28"/>
        </w:rPr>
        <w:t>14 человек по общеобразовательным учреждениям, расположенным в сельской местности и 25</w:t>
      </w:r>
      <w:r w:rsidR="009D6ABC" w:rsidRPr="002E3E75">
        <w:rPr>
          <w:sz w:val="28"/>
          <w:szCs w:val="28"/>
        </w:rPr>
        <w:t xml:space="preserve"> человек </w:t>
      </w:r>
      <w:r w:rsidR="0092525F" w:rsidRPr="002E3E75">
        <w:rPr>
          <w:sz w:val="28"/>
          <w:szCs w:val="28"/>
        </w:rPr>
        <w:t>- в городской местности:</w:t>
      </w:r>
    </w:p>
    <w:p w:rsidR="00AC3516" w:rsidRPr="002E3E75" w:rsidRDefault="0092525F" w:rsidP="007E5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на 2011 год </w:t>
      </w:r>
      <w:r w:rsidR="00AC3516" w:rsidRPr="002E3E75">
        <w:rPr>
          <w:sz w:val="28"/>
          <w:szCs w:val="28"/>
        </w:rPr>
        <w:t>в сумме 67577,0 тыс. рублей</w:t>
      </w:r>
      <w:r w:rsidRPr="002E3E75">
        <w:rPr>
          <w:sz w:val="28"/>
          <w:szCs w:val="28"/>
        </w:rPr>
        <w:t xml:space="preserve"> (на оплату труда - </w:t>
      </w:r>
      <w:r w:rsidR="00DC07CE">
        <w:rPr>
          <w:sz w:val="28"/>
          <w:szCs w:val="28"/>
        </w:rPr>
        <w:br/>
      </w:r>
      <w:r w:rsidRPr="002E3E75">
        <w:rPr>
          <w:sz w:val="28"/>
          <w:szCs w:val="28"/>
        </w:rPr>
        <w:t xml:space="preserve">66938,7 тыс. рублей, на учебные расходы </w:t>
      </w:r>
      <w:r w:rsidR="00DC07CE">
        <w:rPr>
          <w:sz w:val="28"/>
          <w:szCs w:val="28"/>
        </w:rPr>
        <w:t xml:space="preserve">- </w:t>
      </w:r>
      <w:r w:rsidRPr="002E3E75">
        <w:rPr>
          <w:sz w:val="28"/>
          <w:szCs w:val="28"/>
        </w:rPr>
        <w:t>638,3 тыс. рублей</w:t>
      </w:r>
      <w:r w:rsidR="00CC06B9" w:rsidRPr="002E3E75">
        <w:rPr>
          <w:sz w:val="28"/>
          <w:szCs w:val="28"/>
        </w:rPr>
        <w:t xml:space="preserve"> для </w:t>
      </w:r>
      <w:r w:rsidR="00DC07CE">
        <w:rPr>
          <w:sz w:val="28"/>
          <w:szCs w:val="28"/>
        </w:rPr>
        <w:br/>
      </w:r>
      <w:r w:rsidR="00CC06B9" w:rsidRPr="002E3E75">
        <w:rPr>
          <w:sz w:val="28"/>
          <w:szCs w:val="28"/>
        </w:rPr>
        <w:t>22 учреждений</w:t>
      </w:r>
      <w:r w:rsidRPr="002E3E75">
        <w:rPr>
          <w:sz w:val="28"/>
          <w:szCs w:val="28"/>
        </w:rPr>
        <w:t>)</w:t>
      </w:r>
      <w:r w:rsidR="00AC3516" w:rsidRPr="002E3E75">
        <w:rPr>
          <w:sz w:val="28"/>
          <w:szCs w:val="28"/>
        </w:rPr>
        <w:t>;</w:t>
      </w:r>
    </w:p>
    <w:p w:rsidR="00AE62F2" w:rsidRPr="002E3E75" w:rsidRDefault="00686F49" w:rsidP="007E52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3E75">
        <w:rPr>
          <w:sz w:val="28"/>
          <w:szCs w:val="28"/>
        </w:rPr>
        <w:t xml:space="preserve">на 2012 год </w:t>
      </w:r>
      <w:r w:rsidR="007E52F6" w:rsidRPr="002E3E75">
        <w:rPr>
          <w:sz w:val="28"/>
          <w:szCs w:val="28"/>
        </w:rPr>
        <w:t>-</w:t>
      </w:r>
      <w:r w:rsidR="0092525F" w:rsidRPr="002E3E75">
        <w:rPr>
          <w:sz w:val="28"/>
          <w:szCs w:val="28"/>
        </w:rPr>
        <w:t xml:space="preserve"> в сумме 68517,0 тыс. рублей (на оплату труда </w:t>
      </w:r>
      <w:r w:rsidR="00AF4008" w:rsidRPr="002E3E75">
        <w:rPr>
          <w:sz w:val="28"/>
          <w:szCs w:val="28"/>
        </w:rPr>
        <w:t>-</w:t>
      </w:r>
      <w:r w:rsidR="0092525F" w:rsidRPr="002E3E75">
        <w:rPr>
          <w:sz w:val="28"/>
          <w:szCs w:val="28"/>
        </w:rPr>
        <w:t xml:space="preserve"> </w:t>
      </w:r>
      <w:r w:rsidR="00DC07CE">
        <w:rPr>
          <w:sz w:val="28"/>
          <w:szCs w:val="28"/>
        </w:rPr>
        <w:br/>
      </w:r>
      <w:r w:rsidR="0092525F" w:rsidRPr="002E3E75">
        <w:rPr>
          <w:sz w:val="28"/>
          <w:szCs w:val="28"/>
        </w:rPr>
        <w:t>67882,0 тыс. рублей, на учебные расходы - 635,0 тыс. рублей</w:t>
      </w:r>
      <w:r w:rsidR="001824D9" w:rsidRPr="002E3E75">
        <w:rPr>
          <w:sz w:val="28"/>
          <w:szCs w:val="28"/>
        </w:rPr>
        <w:t xml:space="preserve"> для </w:t>
      </w:r>
      <w:r w:rsidR="00DC07CE">
        <w:rPr>
          <w:sz w:val="28"/>
          <w:szCs w:val="28"/>
        </w:rPr>
        <w:br/>
      </w:r>
      <w:r w:rsidR="001824D9" w:rsidRPr="002E3E75">
        <w:rPr>
          <w:sz w:val="28"/>
          <w:szCs w:val="28"/>
        </w:rPr>
        <w:t>18 учреждений</w:t>
      </w:r>
      <w:r w:rsidR="0092525F" w:rsidRPr="002E3E75">
        <w:rPr>
          <w:sz w:val="28"/>
          <w:szCs w:val="28"/>
        </w:rPr>
        <w:t>).</w:t>
      </w:r>
    </w:p>
    <w:p w:rsidR="00EE1565" w:rsidRPr="002E3E75" w:rsidRDefault="0092525F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3.</w:t>
      </w:r>
      <w:r w:rsidR="0053321D" w:rsidRPr="002E3E75">
        <w:rPr>
          <w:sz w:val="28"/>
          <w:szCs w:val="28"/>
        </w:rPr>
        <w:t xml:space="preserve">Проверкой установлено, что </w:t>
      </w:r>
      <w:r w:rsidR="00046867" w:rsidRPr="002E3E75">
        <w:rPr>
          <w:sz w:val="28"/>
          <w:szCs w:val="28"/>
        </w:rPr>
        <w:t xml:space="preserve">в 2011 году </w:t>
      </w:r>
      <w:r w:rsidR="0053321D" w:rsidRPr="002E3E75">
        <w:rPr>
          <w:sz w:val="28"/>
          <w:szCs w:val="28"/>
        </w:rPr>
        <w:t xml:space="preserve">фактическая потребность общеобразовательных учреждений в субвенциях </w:t>
      </w:r>
      <w:r w:rsidR="00046867" w:rsidRPr="002E3E75">
        <w:rPr>
          <w:sz w:val="28"/>
          <w:szCs w:val="28"/>
        </w:rPr>
        <w:t xml:space="preserve">составляет </w:t>
      </w:r>
      <w:r w:rsidR="00DC07CE">
        <w:rPr>
          <w:sz w:val="28"/>
          <w:szCs w:val="28"/>
        </w:rPr>
        <w:br/>
      </w:r>
      <w:r w:rsidR="00046867" w:rsidRPr="002E3E75">
        <w:rPr>
          <w:sz w:val="28"/>
          <w:szCs w:val="28"/>
        </w:rPr>
        <w:t xml:space="preserve">74954,9 тыс. рублей и </w:t>
      </w:r>
      <w:r w:rsidR="0053321D" w:rsidRPr="002E3E75">
        <w:rPr>
          <w:sz w:val="28"/>
          <w:szCs w:val="28"/>
        </w:rPr>
        <w:t>пре</w:t>
      </w:r>
      <w:r w:rsidR="00046867" w:rsidRPr="002E3E75">
        <w:rPr>
          <w:sz w:val="28"/>
          <w:szCs w:val="28"/>
        </w:rPr>
        <w:t xml:space="preserve">вышает выделенные ассигнования на </w:t>
      </w:r>
      <w:r w:rsidR="00DC07CE">
        <w:rPr>
          <w:sz w:val="28"/>
          <w:szCs w:val="28"/>
        </w:rPr>
        <w:br/>
      </w:r>
      <w:r w:rsidR="00046867" w:rsidRPr="002E3E75">
        <w:rPr>
          <w:sz w:val="28"/>
          <w:szCs w:val="28"/>
        </w:rPr>
        <w:t>7377,9 т</w:t>
      </w:r>
      <w:r w:rsidR="00F554D6" w:rsidRPr="002E3E75">
        <w:rPr>
          <w:sz w:val="28"/>
          <w:szCs w:val="28"/>
        </w:rPr>
        <w:t>ыс. рублей</w:t>
      </w:r>
      <w:r w:rsidR="009F17CB" w:rsidRPr="002E3E75">
        <w:rPr>
          <w:sz w:val="28"/>
          <w:szCs w:val="28"/>
        </w:rPr>
        <w:t>,</w:t>
      </w:r>
      <w:r w:rsidR="00F554D6" w:rsidRPr="002E3E75">
        <w:rPr>
          <w:sz w:val="28"/>
          <w:szCs w:val="28"/>
        </w:rPr>
        <w:t xml:space="preserve"> в связи </w:t>
      </w:r>
      <w:proofErr w:type="gramStart"/>
      <w:r w:rsidR="00F554D6" w:rsidRPr="002E3E75">
        <w:rPr>
          <w:sz w:val="28"/>
          <w:szCs w:val="28"/>
        </w:rPr>
        <w:t>с</w:t>
      </w:r>
      <w:proofErr w:type="gramEnd"/>
      <w:r w:rsidR="00046867" w:rsidRPr="002E3E75">
        <w:rPr>
          <w:sz w:val="28"/>
          <w:szCs w:val="28"/>
        </w:rPr>
        <w:t>:</w:t>
      </w:r>
    </w:p>
    <w:p w:rsidR="00540510" w:rsidRPr="002E3E75" w:rsidRDefault="00344F77" w:rsidP="001C3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увеличением с 1 сентября 2011 года в 1,22 раза тарифных ставок (должностных окладов) тарифной сетки по оплате труда, установленных учителям общеобразовательных учреждений Кировского муниципаль</w:t>
      </w:r>
      <w:r w:rsidR="001824D9" w:rsidRPr="002E3E75">
        <w:rPr>
          <w:sz w:val="28"/>
          <w:szCs w:val="28"/>
        </w:rPr>
        <w:t>ного района. Р</w:t>
      </w:r>
      <w:r w:rsidRPr="002E3E75">
        <w:rPr>
          <w:sz w:val="28"/>
          <w:szCs w:val="28"/>
        </w:rPr>
        <w:t>асходы на индексаци</w:t>
      </w:r>
      <w:r w:rsidR="00540510" w:rsidRPr="002E3E75">
        <w:rPr>
          <w:sz w:val="28"/>
          <w:szCs w:val="28"/>
        </w:rPr>
        <w:t>ю составили 3163,2 тыс. рублей.</w:t>
      </w:r>
      <w:r w:rsidR="00DC07CE">
        <w:rPr>
          <w:sz w:val="28"/>
          <w:szCs w:val="28"/>
        </w:rPr>
        <w:t xml:space="preserve"> </w:t>
      </w:r>
      <w:r w:rsidRPr="002E3E75">
        <w:rPr>
          <w:sz w:val="28"/>
          <w:szCs w:val="28"/>
        </w:rPr>
        <w:t>При этом дополнительные субвенции</w:t>
      </w:r>
      <w:r w:rsidR="00540510" w:rsidRPr="002E3E75">
        <w:rPr>
          <w:sz w:val="28"/>
          <w:szCs w:val="28"/>
        </w:rPr>
        <w:t>, которые согласно письму департамента образования и науки Приморского края</w:t>
      </w:r>
      <w:r w:rsidRPr="002E3E75">
        <w:rPr>
          <w:sz w:val="28"/>
          <w:szCs w:val="28"/>
        </w:rPr>
        <w:t xml:space="preserve"> </w:t>
      </w:r>
      <w:r w:rsidR="00540510" w:rsidRPr="002E3E75">
        <w:rPr>
          <w:sz w:val="28"/>
          <w:szCs w:val="28"/>
        </w:rPr>
        <w:t xml:space="preserve">от 17 октября 2011 года  </w:t>
      </w:r>
      <w:r w:rsidR="00DC07CE">
        <w:rPr>
          <w:sz w:val="28"/>
          <w:szCs w:val="28"/>
        </w:rPr>
        <w:br/>
      </w:r>
      <w:r w:rsidR="00540510" w:rsidRPr="002E3E75">
        <w:rPr>
          <w:sz w:val="28"/>
          <w:szCs w:val="28"/>
        </w:rPr>
        <w:t>№ 20-08-19/6990 предусматривались за счет резерва на указанные цели,</w:t>
      </w:r>
      <w:r w:rsidRPr="002E3E75">
        <w:rPr>
          <w:sz w:val="28"/>
          <w:szCs w:val="28"/>
        </w:rPr>
        <w:t xml:space="preserve"> </w:t>
      </w:r>
      <w:r w:rsidR="001C3C10" w:rsidRPr="002E3E75">
        <w:rPr>
          <w:sz w:val="28"/>
          <w:szCs w:val="28"/>
        </w:rPr>
        <w:t>районному бюджету не выделялись;</w:t>
      </w:r>
    </w:p>
    <w:p w:rsidR="00344F77" w:rsidRPr="002E3E75" w:rsidRDefault="00F554D6" w:rsidP="00F55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увеличением с 1 октября 2011 года тарифных ставок (окладов) в </w:t>
      </w:r>
      <w:r w:rsidR="00DC07CE">
        <w:rPr>
          <w:sz w:val="28"/>
          <w:szCs w:val="28"/>
        </w:rPr>
        <w:br/>
      </w:r>
      <w:r w:rsidRPr="002E3E75">
        <w:rPr>
          <w:sz w:val="28"/>
          <w:szCs w:val="28"/>
        </w:rPr>
        <w:t>1,065 раза работникам муниципальных общеобразовательных учреждений</w:t>
      </w:r>
      <w:r w:rsidR="00DC07CE">
        <w:rPr>
          <w:sz w:val="28"/>
          <w:szCs w:val="28"/>
        </w:rPr>
        <w:t>,</w:t>
      </w:r>
      <w:r w:rsidRPr="002E3E75">
        <w:rPr>
          <w:sz w:val="28"/>
          <w:szCs w:val="28"/>
        </w:rPr>
        <w:t xml:space="preserve"> за </w:t>
      </w:r>
      <w:r w:rsidR="001824D9" w:rsidRPr="002E3E75">
        <w:rPr>
          <w:sz w:val="28"/>
          <w:szCs w:val="28"/>
        </w:rPr>
        <w:t>исключением учителей. Р</w:t>
      </w:r>
      <w:r w:rsidRPr="002E3E75">
        <w:rPr>
          <w:sz w:val="28"/>
          <w:szCs w:val="28"/>
        </w:rPr>
        <w:t xml:space="preserve">асходы на указанные цели составили </w:t>
      </w:r>
      <w:r w:rsidR="00DC07CE">
        <w:rPr>
          <w:sz w:val="28"/>
          <w:szCs w:val="28"/>
        </w:rPr>
        <w:br/>
      </w:r>
      <w:r w:rsidRPr="002E3E75">
        <w:rPr>
          <w:sz w:val="28"/>
          <w:szCs w:val="28"/>
        </w:rPr>
        <w:t>450,0 тыс. рублей;</w:t>
      </w:r>
    </w:p>
    <w:p w:rsidR="000712DA" w:rsidRPr="002E3E75" w:rsidRDefault="00FA632A" w:rsidP="004D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перераспределением субвенций между общеобразовательными учреждениями с учетом </w:t>
      </w:r>
      <w:r w:rsidR="009F17CB" w:rsidRPr="002E3E75">
        <w:rPr>
          <w:sz w:val="28"/>
          <w:szCs w:val="28"/>
        </w:rPr>
        <w:t>расходов</w:t>
      </w:r>
      <w:r w:rsidR="00F554D6" w:rsidRPr="002E3E75">
        <w:rPr>
          <w:sz w:val="28"/>
          <w:szCs w:val="28"/>
        </w:rPr>
        <w:t xml:space="preserve"> </w:t>
      </w:r>
      <w:r w:rsidR="009F17CB" w:rsidRPr="002E3E75">
        <w:rPr>
          <w:sz w:val="28"/>
          <w:szCs w:val="28"/>
        </w:rPr>
        <w:t xml:space="preserve">10 </w:t>
      </w:r>
      <w:r w:rsidR="00F554D6" w:rsidRPr="002E3E75">
        <w:rPr>
          <w:sz w:val="28"/>
          <w:szCs w:val="28"/>
        </w:rPr>
        <w:t xml:space="preserve">малокомплектных </w:t>
      </w:r>
      <w:r w:rsidR="00F554D6" w:rsidRPr="002E3E75">
        <w:rPr>
          <w:sz w:val="28"/>
          <w:szCs w:val="28"/>
        </w:rPr>
        <w:lastRenderedPageBreak/>
        <w:t>общеобразовательных учреждений со среднегодовой наполняемост</w:t>
      </w:r>
      <w:r w:rsidR="000712DA" w:rsidRPr="002E3E75">
        <w:rPr>
          <w:sz w:val="28"/>
          <w:szCs w:val="28"/>
        </w:rPr>
        <w:t xml:space="preserve">ью </w:t>
      </w:r>
      <w:r w:rsidR="00DC07CE">
        <w:rPr>
          <w:sz w:val="28"/>
          <w:szCs w:val="28"/>
        </w:rPr>
        <w:br/>
      </w:r>
      <w:r w:rsidR="0044028C">
        <w:rPr>
          <w:sz w:val="28"/>
          <w:szCs w:val="28"/>
        </w:rPr>
        <w:t>одного</w:t>
      </w:r>
      <w:r w:rsidR="000712DA" w:rsidRPr="002E3E75">
        <w:rPr>
          <w:sz w:val="28"/>
          <w:szCs w:val="28"/>
        </w:rPr>
        <w:t xml:space="preserve"> класса от 2 до 10 человек.</w:t>
      </w:r>
    </w:p>
    <w:p w:rsidR="000712DA" w:rsidRPr="002E3E75" w:rsidRDefault="00E846BB" w:rsidP="004D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Необходимо отметить, что документальное подтверждение вынесения Администрацией Кировского муниципального района на обсуждение с населением вопросов о реорганизации или ликвидации малокомплектных учреждений Контрольно-счетной палате Приморского края не предоставлено.</w:t>
      </w:r>
    </w:p>
    <w:p w:rsidR="001D16A7" w:rsidRPr="002E3E75" w:rsidRDefault="00F554D6" w:rsidP="00E84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 xml:space="preserve">Расчет объема субвенций для указанных учреждений производится в общем </w:t>
      </w:r>
      <w:r w:rsidR="00741D89" w:rsidRPr="002E3E75">
        <w:rPr>
          <w:sz w:val="28"/>
          <w:szCs w:val="28"/>
        </w:rPr>
        <w:t>порядке, тогда как потребность в субвенциях с учетом фактического количества классов превышает нормативную в 1,7 раза (п</w:t>
      </w:r>
      <w:r w:rsidR="0077090E" w:rsidRPr="002E3E75">
        <w:rPr>
          <w:sz w:val="28"/>
          <w:szCs w:val="28"/>
        </w:rPr>
        <w:t>о нормативам предусмотрено 14018,5</w:t>
      </w:r>
      <w:r w:rsidR="00741D89" w:rsidRPr="002E3E75">
        <w:rPr>
          <w:sz w:val="28"/>
          <w:szCs w:val="28"/>
        </w:rPr>
        <w:t xml:space="preserve"> тыс. рублей, фактически </w:t>
      </w:r>
      <w:r w:rsidR="008A1023" w:rsidRPr="002E3E75">
        <w:rPr>
          <w:sz w:val="28"/>
          <w:szCs w:val="28"/>
        </w:rPr>
        <w:t>израсходовано</w:t>
      </w:r>
      <w:r w:rsidR="00741D89" w:rsidRPr="002E3E75">
        <w:rPr>
          <w:sz w:val="28"/>
          <w:szCs w:val="28"/>
        </w:rPr>
        <w:t xml:space="preserve"> </w:t>
      </w:r>
      <w:r w:rsidR="005A462E">
        <w:rPr>
          <w:sz w:val="28"/>
          <w:szCs w:val="28"/>
        </w:rPr>
        <w:br/>
      </w:r>
      <w:r w:rsidR="00741D89" w:rsidRPr="002E3E75">
        <w:rPr>
          <w:sz w:val="28"/>
          <w:szCs w:val="28"/>
        </w:rPr>
        <w:t>23287,4 тыс. рублей).</w:t>
      </w:r>
    </w:p>
    <w:p w:rsidR="004D0736" w:rsidRPr="002E3E75" w:rsidRDefault="00741D89" w:rsidP="001D1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4.</w:t>
      </w:r>
      <w:r w:rsidR="007715E2" w:rsidRPr="002E3E75">
        <w:rPr>
          <w:sz w:val="28"/>
          <w:szCs w:val="28"/>
        </w:rPr>
        <w:t>Отсутствие нормативов расходов</w:t>
      </w:r>
      <w:r w:rsidRPr="002E3E75">
        <w:rPr>
          <w:sz w:val="28"/>
          <w:szCs w:val="28"/>
        </w:rPr>
        <w:t xml:space="preserve"> на реализацию общеобразовательных программ</w:t>
      </w:r>
      <w:r w:rsidR="007715E2" w:rsidRPr="002E3E75">
        <w:rPr>
          <w:sz w:val="28"/>
          <w:szCs w:val="28"/>
        </w:rPr>
        <w:t>,</w:t>
      </w:r>
      <w:r w:rsidRPr="002E3E75">
        <w:rPr>
          <w:sz w:val="28"/>
          <w:szCs w:val="28"/>
        </w:rPr>
        <w:t xml:space="preserve"> рассчитанных для малокомплектных </w:t>
      </w:r>
      <w:r w:rsidR="00AC69BF" w:rsidRPr="002E3E75">
        <w:rPr>
          <w:sz w:val="28"/>
          <w:szCs w:val="28"/>
        </w:rPr>
        <w:t>учреждений</w:t>
      </w:r>
      <w:r w:rsidR="007715E2" w:rsidRPr="002E3E75">
        <w:rPr>
          <w:sz w:val="28"/>
          <w:szCs w:val="28"/>
        </w:rPr>
        <w:t>,</w:t>
      </w:r>
      <w:r w:rsidRPr="002E3E75">
        <w:rPr>
          <w:sz w:val="28"/>
          <w:szCs w:val="28"/>
        </w:rPr>
        <w:t xml:space="preserve"> не позволяет проанализировать эффективность расходования субвенций общеобразовательными учреждениями Кировского муниципального района.</w:t>
      </w:r>
    </w:p>
    <w:p w:rsidR="00797000" w:rsidRPr="002E3E75" w:rsidRDefault="001D16A7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3E75">
        <w:rPr>
          <w:b/>
          <w:sz w:val="28"/>
          <w:szCs w:val="28"/>
        </w:rPr>
        <w:t>5</w:t>
      </w:r>
      <w:r w:rsidR="00250A3E" w:rsidRPr="002E3E75">
        <w:rPr>
          <w:b/>
          <w:sz w:val="28"/>
          <w:szCs w:val="28"/>
        </w:rPr>
        <w:t>.</w:t>
      </w:r>
      <w:r w:rsidR="00797000" w:rsidRPr="002E3E75">
        <w:rPr>
          <w:sz w:val="28"/>
          <w:szCs w:val="28"/>
        </w:rPr>
        <w:t>В проверяемом периоде не осуществлялось пере</w:t>
      </w:r>
      <w:r w:rsidR="005A462E">
        <w:rPr>
          <w:sz w:val="28"/>
          <w:szCs w:val="28"/>
        </w:rPr>
        <w:t xml:space="preserve">распределение субвенций в </w:t>
      </w:r>
      <w:r w:rsidR="005A462E">
        <w:rPr>
          <w:sz w:val="28"/>
          <w:szCs w:val="28"/>
          <w:lang w:val="en-US"/>
        </w:rPr>
        <w:t>I</w:t>
      </w:r>
      <w:r w:rsidR="005A462E">
        <w:rPr>
          <w:sz w:val="28"/>
          <w:szCs w:val="28"/>
        </w:rPr>
        <w:t xml:space="preserve"> и </w:t>
      </w:r>
      <w:r w:rsidR="005A462E">
        <w:rPr>
          <w:sz w:val="28"/>
          <w:szCs w:val="28"/>
          <w:lang w:val="en-US"/>
        </w:rPr>
        <w:t>IV</w:t>
      </w:r>
      <w:r w:rsidR="00797000" w:rsidRPr="002E3E75">
        <w:rPr>
          <w:sz w:val="28"/>
          <w:szCs w:val="28"/>
        </w:rPr>
        <w:t xml:space="preserve"> кварталах текущего финансового года с учетом фактической численности учащихся на начало нового учебного года согласно Порядку расходования муниципальными образованиями Приморского края субвенций на реализацию основных общеобразовательных программ в муниципальных общеобразовательных учреждениях, утвержденному постановлением Администрации Приморского края от 18 декабря 2009 года     № 354-па.</w:t>
      </w:r>
      <w:proofErr w:type="gramEnd"/>
    </w:p>
    <w:p w:rsidR="00CA4FCB" w:rsidRPr="002E3E75" w:rsidRDefault="001D16A7" w:rsidP="00CA4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6</w:t>
      </w:r>
      <w:r w:rsidR="009438CC" w:rsidRPr="002E3E75">
        <w:rPr>
          <w:b/>
          <w:sz w:val="28"/>
          <w:szCs w:val="28"/>
        </w:rPr>
        <w:t>.</w:t>
      </w:r>
      <w:r w:rsidR="000B095A" w:rsidRPr="002E3E75">
        <w:rPr>
          <w:sz w:val="28"/>
          <w:szCs w:val="28"/>
        </w:rPr>
        <w:t>П</w:t>
      </w:r>
      <w:r w:rsidR="00CA4FCB" w:rsidRPr="002E3E75">
        <w:rPr>
          <w:sz w:val="28"/>
          <w:szCs w:val="28"/>
        </w:rPr>
        <w:t>ерерасчет</w:t>
      </w:r>
      <w:r w:rsidR="000B095A" w:rsidRPr="002E3E75">
        <w:rPr>
          <w:sz w:val="28"/>
          <w:szCs w:val="28"/>
        </w:rPr>
        <w:t xml:space="preserve"> объема субвенций с учетом фактического количества учащихся и количества классов </w:t>
      </w:r>
      <w:r w:rsidR="00CA4FCB" w:rsidRPr="002E3E75">
        <w:rPr>
          <w:sz w:val="28"/>
          <w:szCs w:val="28"/>
        </w:rPr>
        <w:t xml:space="preserve">показал, что </w:t>
      </w:r>
      <w:r w:rsidR="000B095A" w:rsidRPr="002E3E75">
        <w:rPr>
          <w:sz w:val="28"/>
          <w:szCs w:val="28"/>
        </w:rPr>
        <w:t xml:space="preserve">на начало 2011 года в целом </w:t>
      </w:r>
      <w:r w:rsidR="00CA4FCB" w:rsidRPr="002E3E75">
        <w:rPr>
          <w:sz w:val="28"/>
          <w:szCs w:val="28"/>
        </w:rPr>
        <w:t>учреждениям доведено субвенций меньше нормативной потребности на общую сумму 654</w:t>
      </w:r>
      <w:r w:rsidR="000B095A" w:rsidRPr="002E3E75">
        <w:rPr>
          <w:sz w:val="28"/>
          <w:szCs w:val="28"/>
        </w:rPr>
        <w:t>,9 тыс. рублей</w:t>
      </w:r>
      <w:r w:rsidR="00CA4FCB" w:rsidRPr="002E3E75">
        <w:rPr>
          <w:sz w:val="28"/>
          <w:szCs w:val="28"/>
        </w:rPr>
        <w:t>.</w:t>
      </w:r>
    </w:p>
    <w:p w:rsidR="00CA4FCB" w:rsidRPr="002E3E75" w:rsidRDefault="00CA4FCB" w:rsidP="00CA4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В то</w:t>
      </w:r>
      <w:r w:rsidR="007715E2" w:rsidRPr="002E3E75">
        <w:rPr>
          <w:sz w:val="28"/>
          <w:szCs w:val="28"/>
        </w:rPr>
        <w:t xml:space="preserve"> </w:t>
      </w:r>
      <w:r w:rsidRPr="002E3E75">
        <w:rPr>
          <w:sz w:val="28"/>
          <w:szCs w:val="28"/>
        </w:rPr>
        <w:t>же время по состоянию на 1 октября 2011 года в результате сокращения количества учащихся предоставлено субвенций сверх норматива на об</w:t>
      </w:r>
      <w:r w:rsidR="000B095A" w:rsidRPr="002E3E75">
        <w:rPr>
          <w:sz w:val="28"/>
          <w:szCs w:val="28"/>
        </w:rPr>
        <w:t>щую сумму 964,7 тыс. рублей</w:t>
      </w:r>
      <w:r w:rsidRPr="002E3E75">
        <w:rPr>
          <w:sz w:val="28"/>
          <w:szCs w:val="28"/>
        </w:rPr>
        <w:t>.</w:t>
      </w:r>
    </w:p>
    <w:p w:rsidR="00250A3E" w:rsidRPr="002E3E75" w:rsidRDefault="001D16A7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7</w:t>
      </w:r>
      <w:r w:rsidR="009438CC" w:rsidRPr="002E3E75">
        <w:rPr>
          <w:b/>
          <w:sz w:val="28"/>
          <w:szCs w:val="28"/>
        </w:rPr>
        <w:t>.</w:t>
      </w:r>
      <w:r w:rsidR="005474B3" w:rsidRPr="002E3E75">
        <w:rPr>
          <w:sz w:val="28"/>
          <w:szCs w:val="28"/>
        </w:rPr>
        <w:t>Проверкой соответствия нормативов, предусм</w:t>
      </w:r>
      <w:r w:rsidR="0044028C">
        <w:rPr>
          <w:sz w:val="28"/>
          <w:szCs w:val="28"/>
        </w:rPr>
        <w:t>отренных в расчете на          один</w:t>
      </w:r>
      <w:r w:rsidR="005474B3" w:rsidRPr="002E3E75">
        <w:rPr>
          <w:sz w:val="28"/>
          <w:szCs w:val="28"/>
        </w:rPr>
        <w:t xml:space="preserve"> класс для учреждений, находящихся в городской и сельской местности</w:t>
      </w:r>
      <w:r w:rsidR="007715E2" w:rsidRPr="002E3E75">
        <w:rPr>
          <w:sz w:val="28"/>
          <w:szCs w:val="28"/>
        </w:rPr>
        <w:t>,</w:t>
      </w:r>
      <w:r w:rsidR="005474B3" w:rsidRPr="002E3E75">
        <w:rPr>
          <w:sz w:val="28"/>
          <w:szCs w:val="28"/>
        </w:rPr>
        <w:t xml:space="preserve"> установлено, что на начало 2012 года общеобразовательным учреждениям </w:t>
      </w:r>
      <w:proofErr w:type="spellStart"/>
      <w:r w:rsidR="005474B3" w:rsidRPr="002E3E75">
        <w:rPr>
          <w:sz w:val="28"/>
          <w:szCs w:val="28"/>
        </w:rPr>
        <w:t>недопоступило</w:t>
      </w:r>
      <w:proofErr w:type="spellEnd"/>
      <w:r w:rsidR="005474B3" w:rsidRPr="002E3E75">
        <w:rPr>
          <w:sz w:val="28"/>
          <w:szCs w:val="28"/>
        </w:rPr>
        <w:t xml:space="preserve"> субвенций на общую сумму 1079,0 тыс. рублей</w:t>
      </w:r>
      <w:r w:rsidR="00BF51C0" w:rsidRPr="002E3E75">
        <w:rPr>
          <w:sz w:val="28"/>
          <w:szCs w:val="28"/>
        </w:rPr>
        <w:t xml:space="preserve"> </w:t>
      </w:r>
      <w:r w:rsidR="005A462E">
        <w:rPr>
          <w:sz w:val="28"/>
          <w:szCs w:val="28"/>
        </w:rPr>
        <w:br/>
      </w:r>
      <w:r w:rsidR="00BF51C0" w:rsidRPr="002E3E75">
        <w:rPr>
          <w:sz w:val="28"/>
          <w:szCs w:val="28"/>
        </w:rPr>
        <w:t>(по нормативу - 69596,4 тыс. рублей, выделено - 68517,4 тыс. рублей)</w:t>
      </w:r>
      <w:r w:rsidR="005474B3" w:rsidRPr="002E3E75">
        <w:rPr>
          <w:sz w:val="28"/>
          <w:szCs w:val="28"/>
        </w:rPr>
        <w:t>.</w:t>
      </w:r>
    </w:p>
    <w:p w:rsidR="00B671CA" w:rsidRPr="002E3E75" w:rsidRDefault="001D16A7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3E75">
        <w:rPr>
          <w:b/>
          <w:sz w:val="28"/>
          <w:szCs w:val="28"/>
        </w:rPr>
        <w:t>8</w:t>
      </w:r>
      <w:r w:rsidR="004041F4" w:rsidRPr="002E3E75">
        <w:rPr>
          <w:b/>
          <w:sz w:val="28"/>
          <w:szCs w:val="28"/>
        </w:rPr>
        <w:t>.</w:t>
      </w:r>
      <w:r w:rsidR="00B671CA" w:rsidRPr="002E3E75">
        <w:rPr>
          <w:sz w:val="28"/>
          <w:szCs w:val="28"/>
        </w:rPr>
        <w:t>Закон Приморского края от 23 декабря 2005 года № 320-КЗ</w:t>
      </w:r>
      <w:r w:rsidR="005A462E">
        <w:rPr>
          <w:sz w:val="28"/>
          <w:szCs w:val="28"/>
        </w:rPr>
        <w:t xml:space="preserve"> </w:t>
      </w:r>
      <w:r w:rsidR="005A462E" w:rsidRPr="002E3E75">
        <w:rPr>
          <w:sz w:val="28"/>
          <w:szCs w:val="28"/>
        </w:rPr>
        <w:t>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</w:t>
      </w:r>
      <w:r w:rsidR="00B671CA" w:rsidRPr="002E3E75">
        <w:rPr>
          <w:sz w:val="28"/>
          <w:szCs w:val="28"/>
        </w:rPr>
        <w:t xml:space="preserve"> предусматривает формирование учебных расходов исходя из средних сложившихся расходов по всем муниципальным образованиям края на приобретение учебников, учебных пособий, технических средств обучения, расходных и хозяйственных нужд.</w:t>
      </w:r>
      <w:proofErr w:type="gramEnd"/>
    </w:p>
    <w:p w:rsidR="00B671CA" w:rsidRPr="002E3E75" w:rsidRDefault="0085312D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lastRenderedPageBreak/>
        <w:t>При этом с 2006</w:t>
      </w:r>
      <w:r w:rsidR="00B671CA" w:rsidRPr="002E3E75">
        <w:rPr>
          <w:sz w:val="28"/>
          <w:szCs w:val="28"/>
        </w:rPr>
        <w:t xml:space="preserve"> года по настоящее время величина базовых учебных расходов остается неизменной </w:t>
      </w:r>
      <w:r w:rsidR="00E33363">
        <w:rPr>
          <w:sz w:val="28"/>
          <w:szCs w:val="28"/>
        </w:rPr>
        <w:t xml:space="preserve">- </w:t>
      </w:r>
      <w:r w:rsidR="00B671CA" w:rsidRPr="002E3E75">
        <w:rPr>
          <w:sz w:val="28"/>
          <w:szCs w:val="28"/>
        </w:rPr>
        <w:t>250,0 рублей в год на одного учащегося, тогда как по данны</w:t>
      </w:r>
      <w:r w:rsidR="00EA023E" w:rsidRPr="002E3E75">
        <w:rPr>
          <w:sz w:val="28"/>
          <w:szCs w:val="28"/>
        </w:rPr>
        <w:t>м проверки цена на один приобретаемый</w:t>
      </w:r>
      <w:r w:rsidR="00B671CA" w:rsidRPr="002E3E75">
        <w:rPr>
          <w:sz w:val="28"/>
          <w:szCs w:val="28"/>
        </w:rPr>
        <w:t xml:space="preserve"> учебник</w:t>
      </w:r>
      <w:r w:rsidR="00DA1533" w:rsidRPr="002E3E75">
        <w:rPr>
          <w:sz w:val="28"/>
          <w:szCs w:val="28"/>
        </w:rPr>
        <w:t xml:space="preserve"> составляет (от 300 до 660 рублей), что</w:t>
      </w:r>
      <w:r w:rsidR="00EA023E" w:rsidRPr="002E3E75">
        <w:rPr>
          <w:sz w:val="28"/>
          <w:szCs w:val="28"/>
        </w:rPr>
        <w:t xml:space="preserve"> в 1,2-2,6 раза превышает установленный норматив.</w:t>
      </w:r>
    </w:p>
    <w:p w:rsidR="000D3E59" w:rsidRPr="002E3E75" w:rsidRDefault="001D16A7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9</w:t>
      </w:r>
      <w:r w:rsidR="00C34DEE" w:rsidRPr="002E3E75">
        <w:rPr>
          <w:b/>
          <w:sz w:val="28"/>
          <w:szCs w:val="28"/>
        </w:rPr>
        <w:t>.</w:t>
      </w:r>
      <w:r w:rsidR="000D3E59" w:rsidRPr="002E3E75">
        <w:rPr>
          <w:sz w:val="28"/>
          <w:szCs w:val="28"/>
        </w:rPr>
        <w:t>Кроме учебной литературы</w:t>
      </w:r>
      <w:r w:rsidR="00E33363">
        <w:rPr>
          <w:sz w:val="28"/>
          <w:szCs w:val="28"/>
        </w:rPr>
        <w:t>,</w:t>
      </w:r>
      <w:r w:rsidR="000D3E59" w:rsidRPr="002E3E75">
        <w:rPr>
          <w:sz w:val="28"/>
          <w:szCs w:val="28"/>
        </w:rPr>
        <w:t xml:space="preserve"> основные средства в проверяемом периоде не приобретались</w:t>
      </w:r>
      <w:r w:rsidR="00E33363">
        <w:rPr>
          <w:sz w:val="28"/>
          <w:szCs w:val="28"/>
        </w:rPr>
        <w:t xml:space="preserve">, при </w:t>
      </w:r>
      <w:proofErr w:type="gramStart"/>
      <w:r w:rsidR="00E33363">
        <w:rPr>
          <w:sz w:val="28"/>
          <w:szCs w:val="28"/>
        </w:rPr>
        <w:t>том</w:t>
      </w:r>
      <w:proofErr w:type="gramEnd"/>
      <w:r w:rsidR="000D3E59" w:rsidRPr="002E3E75">
        <w:rPr>
          <w:sz w:val="28"/>
          <w:szCs w:val="28"/>
        </w:rPr>
        <w:t xml:space="preserve"> что в некоторых образовательных учреждениях срок эксплуатации</w:t>
      </w:r>
      <w:r w:rsidR="0085312D" w:rsidRPr="002E3E75">
        <w:rPr>
          <w:sz w:val="28"/>
          <w:szCs w:val="28"/>
        </w:rPr>
        <w:t xml:space="preserve"> имеющегося</w:t>
      </w:r>
      <w:r w:rsidR="000D3E59" w:rsidRPr="002E3E75">
        <w:rPr>
          <w:sz w:val="28"/>
          <w:szCs w:val="28"/>
        </w:rPr>
        <w:t xml:space="preserve"> оборудования, непосредственно применяемого в учебном процессе</w:t>
      </w:r>
      <w:r w:rsidR="005379A1" w:rsidRPr="002E3E75">
        <w:rPr>
          <w:sz w:val="28"/>
          <w:szCs w:val="28"/>
        </w:rPr>
        <w:t>,</w:t>
      </w:r>
      <w:r w:rsidR="000D3E59" w:rsidRPr="002E3E75">
        <w:rPr>
          <w:sz w:val="28"/>
          <w:szCs w:val="28"/>
        </w:rPr>
        <w:t xml:space="preserve"> </w:t>
      </w:r>
      <w:r w:rsidR="005379A1" w:rsidRPr="002E3E75">
        <w:rPr>
          <w:sz w:val="28"/>
          <w:szCs w:val="28"/>
        </w:rPr>
        <w:t xml:space="preserve">составляет </w:t>
      </w:r>
      <w:r w:rsidR="00E33363">
        <w:rPr>
          <w:sz w:val="28"/>
          <w:szCs w:val="28"/>
        </w:rPr>
        <w:br/>
      </w:r>
      <w:r w:rsidR="005379A1" w:rsidRPr="002E3E75">
        <w:rPr>
          <w:sz w:val="28"/>
          <w:szCs w:val="28"/>
        </w:rPr>
        <w:t>от 13 до 32 лет</w:t>
      </w:r>
      <w:r w:rsidR="00C34DEE" w:rsidRPr="002E3E75">
        <w:rPr>
          <w:sz w:val="28"/>
          <w:szCs w:val="28"/>
        </w:rPr>
        <w:t>.</w:t>
      </w:r>
    </w:p>
    <w:p w:rsidR="00C34DEE" w:rsidRPr="002E3E75" w:rsidRDefault="00C333C9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sz w:val="28"/>
          <w:szCs w:val="28"/>
        </w:rPr>
        <w:t>В отдельных учреждениях кабинеты физики, географии, биологии и т.д. оснащены методическим материалом и наглядными пособиями, введенными в эксплуатацию в 2006-2008 годах.</w:t>
      </w:r>
    </w:p>
    <w:p w:rsidR="00EA023E" w:rsidRPr="002E3E75" w:rsidRDefault="00C333C9" w:rsidP="00BF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1</w:t>
      </w:r>
      <w:r w:rsidR="001D16A7" w:rsidRPr="002E3E75">
        <w:rPr>
          <w:b/>
          <w:sz w:val="28"/>
          <w:szCs w:val="28"/>
        </w:rPr>
        <w:t>0</w:t>
      </w:r>
      <w:r w:rsidR="00EA023E" w:rsidRPr="002E3E75">
        <w:rPr>
          <w:b/>
          <w:sz w:val="28"/>
          <w:szCs w:val="28"/>
        </w:rPr>
        <w:t>.</w:t>
      </w:r>
      <w:r w:rsidR="00EA023E" w:rsidRPr="002E3E75">
        <w:rPr>
          <w:sz w:val="28"/>
          <w:szCs w:val="28"/>
        </w:rPr>
        <w:t>Законодательная инициатива Кировского муниципального района по увеличению базовой величины учебных расходов до 290 рублей на одного учащегося на 2012 год не поддержана Администрацией Приморского края.</w:t>
      </w:r>
    </w:p>
    <w:p w:rsidR="00B64A86" w:rsidRPr="002E3E75" w:rsidRDefault="00B64A86" w:rsidP="00B64A86">
      <w:pPr>
        <w:ind w:firstLine="709"/>
        <w:jc w:val="both"/>
        <w:rPr>
          <w:b/>
          <w:sz w:val="28"/>
          <w:szCs w:val="28"/>
        </w:rPr>
      </w:pPr>
      <w:r w:rsidRPr="002E3E75">
        <w:rPr>
          <w:sz w:val="28"/>
          <w:szCs w:val="28"/>
        </w:rPr>
        <w:t>Однако по данным территориального органа Федеральной службы государственной статистики по Приморскому краю средний процент роста цен с 2005 по 2010 годы на учебные расходы составил 116,2 процента.</w:t>
      </w:r>
    </w:p>
    <w:p w:rsidR="00450049" w:rsidRPr="002E3E75" w:rsidRDefault="001D16A7" w:rsidP="00BB6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E75">
        <w:rPr>
          <w:b/>
          <w:sz w:val="28"/>
          <w:szCs w:val="28"/>
        </w:rPr>
        <w:t>11</w:t>
      </w:r>
      <w:r w:rsidR="00EA023E" w:rsidRPr="002E3E75">
        <w:rPr>
          <w:b/>
          <w:sz w:val="28"/>
          <w:szCs w:val="28"/>
        </w:rPr>
        <w:t>.</w:t>
      </w:r>
      <w:r w:rsidR="00EA023E" w:rsidRPr="002E3E75">
        <w:rPr>
          <w:sz w:val="28"/>
          <w:szCs w:val="28"/>
        </w:rPr>
        <w:t xml:space="preserve">МКУ "ЦОМОУ" не осуществляется </w:t>
      </w:r>
      <w:r w:rsidR="001824D9" w:rsidRPr="002E3E75">
        <w:rPr>
          <w:sz w:val="28"/>
          <w:szCs w:val="28"/>
        </w:rPr>
        <w:t xml:space="preserve">надлежащим образом </w:t>
      </w:r>
      <w:r w:rsidR="00EA023E" w:rsidRPr="002E3E75">
        <w:rPr>
          <w:sz w:val="28"/>
          <w:szCs w:val="28"/>
        </w:rPr>
        <w:t>анализ обеспеченности уча</w:t>
      </w:r>
      <w:r w:rsidR="00DA1533" w:rsidRPr="002E3E75">
        <w:rPr>
          <w:sz w:val="28"/>
          <w:szCs w:val="28"/>
        </w:rPr>
        <w:t xml:space="preserve">щихся учебной литературой, </w:t>
      </w:r>
      <w:r w:rsidR="001824D9" w:rsidRPr="002E3E75">
        <w:rPr>
          <w:sz w:val="28"/>
          <w:szCs w:val="28"/>
        </w:rPr>
        <w:t xml:space="preserve">в результате </w:t>
      </w:r>
      <w:r w:rsidR="00DA1533" w:rsidRPr="002E3E75">
        <w:rPr>
          <w:sz w:val="28"/>
          <w:szCs w:val="28"/>
        </w:rPr>
        <w:t xml:space="preserve">определить потребность в учебниках на 2011-2012 учебный год, а также на новый </w:t>
      </w:r>
      <w:r w:rsidR="00E33363">
        <w:rPr>
          <w:sz w:val="28"/>
          <w:szCs w:val="28"/>
        </w:rPr>
        <w:br/>
      </w:r>
      <w:r w:rsidR="00DA1533" w:rsidRPr="002E3E75">
        <w:rPr>
          <w:sz w:val="28"/>
          <w:szCs w:val="28"/>
        </w:rPr>
        <w:t>2012-2013 учебный год не представляется возможным.</w:t>
      </w:r>
    </w:p>
    <w:p w:rsidR="00450049" w:rsidRPr="002E3E75" w:rsidRDefault="00450049" w:rsidP="0045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3BF" w:rsidRPr="002E3E75" w:rsidRDefault="00BB63BF" w:rsidP="0045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3BF" w:rsidRPr="002E3E75" w:rsidRDefault="00BB63BF" w:rsidP="00450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183" w:rsidRPr="002E3E75" w:rsidRDefault="00A206E2" w:rsidP="0045004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B63BF" w:rsidRPr="002E3E75">
        <w:rPr>
          <w:sz w:val="28"/>
          <w:szCs w:val="28"/>
        </w:rPr>
        <w:t>удитор</w:t>
      </w:r>
    </w:p>
    <w:p w:rsidR="00450049" w:rsidRPr="002E3E75" w:rsidRDefault="00450049" w:rsidP="00450049">
      <w:pPr>
        <w:jc w:val="both"/>
        <w:rPr>
          <w:sz w:val="28"/>
          <w:szCs w:val="28"/>
        </w:rPr>
      </w:pPr>
      <w:r w:rsidRPr="002E3E75">
        <w:rPr>
          <w:sz w:val="28"/>
          <w:szCs w:val="28"/>
        </w:rPr>
        <w:t>Контрольно-счетной палаты</w:t>
      </w:r>
      <w:r w:rsidRPr="002E3E75">
        <w:rPr>
          <w:sz w:val="28"/>
          <w:szCs w:val="28"/>
        </w:rPr>
        <w:tab/>
      </w:r>
      <w:r w:rsidRPr="002E3E75">
        <w:rPr>
          <w:sz w:val="28"/>
          <w:szCs w:val="28"/>
        </w:rPr>
        <w:tab/>
      </w:r>
      <w:r w:rsidRPr="002E3E75">
        <w:rPr>
          <w:sz w:val="28"/>
          <w:szCs w:val="28"/>
        </w:rPr>
        <w:tab/>
      </w:r>
      <w:r w:rsidRPr="002E3E75">
        <w:rPr>
          <w:sz w:val="28"/>
          <w:szCs w:val="28"/>
        </w:rPr>
        <w:tab/>
      </w:r>
    </w:p>
    <w:p w:rsidR="00AB78B8" w:rsidRPr="002E3E75" w:rsidRDefault="00450049" w:rsidP="00AD4FA6">
      <w:pPr>
        <w:jc w:val="both"/>
        <w:rPr>
          <w:sz w:val="28"/>
          <w:szCs w:val="28"/>
        </w:rPr>
      </w:pPr>
      <w:r w:rsidRPr="002E3E75">
        <w:rPr>
          <w:sz w:val="28"/>
          <w:szCs w:val="28"/>
        </w:rPr>
        <w:t>Приморского края</w:t>
      </w:r>
      <w:r w:rsidR="00BB63BF" w:rsidRPr="002E3E75">
        <w:rPr>
          <w:sz w:val="28"/>
          <w:szCs w:val="28"/>
        </w:rPr>
        <w:t xml:space="preserve">  </w:t>
      </w:r>
      <w:r w:rsidRPr="002E3E75">
        <w:rPr>
          <w:sz w:val="28"/>
          <w:szCs w:val="28"/>
        </w:rPr>
        <w:t xml:space="preserve">                                      </w:t>
      </w:r>
      <w:r w:rsidR="00570183" w:rsidRPr="002E3E75">
        <w:rPr>
          <w:sz w:val="28"/>
          <w:szCs w:val="28"/>
        </w:rPr>
        <w:t xml:space="preserve">          </w:t>
      </w:r>
      <w:r w:rsidR="00D43BDD" w:rsidRPr="002E3E75">
        <w:rPr>
          <w:sz w:val="28"/>
          <w:szCs w:val="28"/>
        </w:rPr>
        <w:t xml:space="preserve"> </w:t>
      </w:r>
      <w:r w:rsidR="00A206E2">
        <w:rPr>
          <w:sz w:val="28"/>
          <w:szCs w:val="28"/>
        </w:rPr>
        <w:t xml:space="preserve">                     </w:t>
      </w:r>
      <w:r w:rsidRPr="002E3E75">
        <w:rPr>
          <w:sz w:val="28"/>
          <w:szCs w:val="28"/>
        </w:rPr>
        <w:t xml:space="preserve">В.В. </w:t>
      </w:r>
      <w:proofErr w:type="spellStart"/>
      <w:r w:rsidRPr="002E3E75">
        <w:rPr>
          <w:sz w:val="28"/>
          <w:szCs w:val="28"/>
        </w:rPr>
        <w:t>Плыгунов</w:t>
      </w:r>
      <w:r w:rsidR="00BB63BF" w:rsidRPr="002E3E75">
        <w:rPr>
          <w:sz w:val="28"/>
          <w:szCs w:val="28"/>
        </w:rPr>
        <w:t>а</w:t>
      </w:r>
      <w:proofErr w:type="spellEnd"/>
    </w:p>
    <w:sectPr w:rsidR="00AB78B8" w:rsidRPr="002E3E75" w:rsidSect="009F79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A8" w:rsidRDefault="002134A8" w:rsidP="00123622">
      <w:r>
        <w:separator/>
      </w:r>
    </w:p>
  </w:endnote>
  <w:endnote w:type="continuationSeparator" w:id="0">
    <w:p w:rsidR="002134A8" w:rsidRDefault="002134A8" w:rsidP="0012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A8" w:rsidRDefault="002134A8" w:rsidP="00123622">
      <w:r>
        <w:separator/>
      </w:r>
    </w:p>
  </w:footnote>
  <w:footnote w:type="continuationSeparator" w:id="0">
    <w:p w:rsidR="002134A8" w:rsidRDefault="002134A8" w:rsidP="0012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5011"/>
      <w:docPartObj>
        <w:docPartGallery w:val="Page Numbers (Top of Page)"/>
        <w:docPartUnique/>
      </w:docPartObj>
    </w:sdtPr>
    <w:sdtContent>
      <w:p w:rsidR="00176EC5" w:rsidRDefault="00A71F2A">
        <w:pPr>
          <w:pStyle w:val="aa"/>
          <w:jc w:val="right"/>
        </w:pPr>
        <w:fldSimple w:instr=" PAGE   \* MERGEFORMAT ">
          <w:r w:rsidR="00303EF5">
            <w:rPr>
              <w:noProof/>
            </w:rPr>
            <w:t>13</w:t>
          </w:r>
        </w:fldSimple>
      </w:p>
    </w:sdtContent>
  </w:sdt>
  <w:p w:rsidR="00176EC5" w:rsidRDefault="00176E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5724"/>
    <w:multiLevelType w:val="multilevel"/>
    <w:tmpl w:val="AD60B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5B"/>
    <w:rsid w:val="000011AA"/>
    <w:rsid w:val="00001952"/>
    <w:rsid w:val="00005B58"/>
    <w:rsid w:val="00006688"/>
    <w:rsid w:val="000066A4"/>
    <w:rsid w:val="000106FC"/>
    <w:rsid w:val="00012FFF"/>
    <w:rsid w:val="000164F4"/>
    <w:rsid w:val="000166F2"/>
    <w:rsid w:val="00017395"/>
    <w:rsid w:val="000205DC"/>
    <w:rsid w:val="00027575"/>
    <w:rsid w:val="00030474"/>
    <w:rsid w:val="00031771"/>
    <w:rsid w:val="00032023"/>
    <w:rsid w:val="00032E23"/>
    <w:rsid w:val="0003434A"/>
    <w:rsid w:val="00044830"/>
    <w:rsid w:val="00046867"/>
    <w:rsid w:val="00046B7E"/>
    <w:rsid w:val="00047534"/>
    <w:rsid w:val="00052C14"/>
    <w:rsid w:val="00055B69"/>
    <w:rsid w:val="00060725"/>
    <w:rsid w:val="00062B4A"/>
    <w:rsid w:val="000712DA"/>
    <w:rsid w:val="000738B9"/>
    <w:rsid w:val="00074F95"/>
    <w:rsid w:val="000764AC"/>
    <w:rsid w:val="000836D5"/>
    <w:rsid w:val="00085A96"/>
    <w:rsid w:val="000914CA"/>
    <w:rsid w:val="0009521A"/>
    <w:rsid w:val="00097A48"/>
    <w:rsid w:val="000A12C7"/>
    <w:rsid w:val="000A3F3E"/>
    <w:rsid w:val="000A418B"/>
    <w:rsid w:val="000A594E"/>
    <w:rsid w:val="000A764A"/>
    <w:rsid w:val="000B095A"/>
    <w:rsid w:val="000C15DB"/>
    <w:rsid w:val="000C420C"/>
    <w:rsid w:val="000D0C64"/>
    <w:rsid w:val="000D2B70"/>
    <w:rsid w:val="000D3E59"/>
    <w:rsid w:val="000D6D40"/>
    <w:rsid w:val="000D72C1"/>
    <w:rsid w:val="000E2EE9"/>
    <w:rsid w:val="000F0D05"/>
    <w:rsid w:val="000F19F8"/>
    <w:rsid w:val="000F2EC2"/>
    <w:rsid w:val="000F2F81"/>
    <w:rsid w:val="000F52A0"/>
    <w:rsid w:val="00104647"/>
    <w:rsid w:val="00115E6F"/>
    <w:rsid w:val="00123622"/>
    <w:rsid w:val="00123DEE"/>
    <w:rsid w:val="00130F75"/>
    <w:rsid w:val="00134455"/>
    <w:rsid w:val="001415C1"/>
    <w:rsid w:val="00141F95"/>
    <w:rsid w:val="00142FC4"/>
    <w:rsid w:val="001458A7"/>
    <w:rsid w:val="00147CF1"/>
    <w:rsid w:val="00152FD8"/>
    <w:rsid w:val="00153654"/>
    <w:rsid w:val="00153AE9"/>
    <w:rsid w:val="00155A6A"/>
    <w:rsid w:val="00155F9F"/>
    <w:rsid w:val="00156ACB"/>
    <w:rsid w:val="00157348"/>
    <w:rsid w:val="00162673"/>
    <w:rsid w:val="00164480"/>
    <w:rsid w:val="001735E4"/>
    <w:rsid w:val="001745A8"/>
    <w:rsid w:val="0017618A"/>
    <w:rsid w:val="00176EC5"/>
    <w:rsid w:val="001824D9"/>
    <w:rsid w:val="001831DD"/>
    <w:rsid w:val="00187205"/>
    <w:rsid w:val="00190FE0"/>
    <w:rsid w:val="00192291"/>
    <w:rsid w:val="0019362F"/>
    <w:rsid w:val="00193E8D"/>
    <w:rsid w:val="0019505D"/>
    <w:rsid w:val="001A16CD"/>
    <w:rsid w:val="001A4984"/>
    <w:rsid w:val="001A6680"/>
    <w:rsid w:val="001A6A23"/>
    <w:rsid w:val="001B22F8"/>
    <w:rsid w:val="001B53B8"/>
    <w:rsid w:val="001B76E6"/>
    <w:rsid w:val="001C1348"/>
    <w:rsid w:val="001C3C10"/>
    <w:rsid w:val="001D16A7"/>
    <w:rsid w:val="001D1F5B"/>
    <w:rsid w:val="001D281C"/>
    <w:rsid w:val="001D2C8B"/>
    <w:rsid w:val="001D6839"/>
    <w:rsid w:val="001D7274"/>
    <w:rsid w:val="001E132D"/>
    <w:rsid w:val="001E251A"/>
    <w:rsid w:val="001E52F5"/>
    <w:rsid w:val="001E6BB1"/>
    <w:rsid w:val="001F40C5"/>
    <w:rsid w:val="001F612A"/>
    <w:rsid w:val="002020A4"/>
    <w:rsid w:val="0020591B"/>
    <w:rsid w:val="00212046"/>
    <w:rsid w:val="002134A8"/>
    <w:rsid w:val="002143F2"/>
    <w:rsid w:val="00214770"/>
    <w:rsid w:val="002153AB"/>
    <w:rsid w:val="002170C6"/>
    <w:rsid w:val="00217815"/>
    <w:rsid w:val="0022279E"/>
    <w:rsid w:val="00223883"/>
    <w:rsid w:val="00224E8E"/>
    <w:rsid w:val="002277EB"/>
    <w:rsid w:val="0023056C"/>
    <w:rsid w:val="00231197"/>
    <w:rsid w:val="002321FA"/>
    <w:rsid w:val="002326D9"/>
    <w:rsid w:val="00241C88"/>
    <w:rsid w:val="002479E8"/>
    <w:rsid w:val="00250729"/>
    <w:rsid w:val="00250A3E"/>
    <w:rsid w:val="002562B2"/>
    <w:rsid w:val="00262FB0"/>
    <w:rsid w:val="00266A54"/>
    <w:rsid w:val="002677B6"/>
    <w:rsid w:val="002708F7"/>
    <w:rsid w:val="00271E95"/>
    <w:rsid w:val="00273ABA"/>
    <w:rsid w:val="002819CF"/>
    <w:rsid w:val="002831F3"/>
    <w:rsid w:val="0029358F"/>
    <w:rsid w:val="00293694"/>
    <w:rsid w:val="002937D2"/>
    <w:rsid w:val="00297AC4"/>
    <w:rsid w:val="00297FCD"/>
    <w:rsid w:val="002A2DC9"/>
    <w:rsid w:val="002A6189"/>
    <w:rsid w:val="002A6708"/>
    <w:rsid w:val="002A6D77"/>
    <w:rsid w:val="002B1A24"/>
    <w:rsid w:val="002B2475"/>
    <w:rsid w:val="002B3E9D"/>
    <w:rsid w:val="002B718D"/>
    <w:rsid w:val="002C09E3"/>
    <w:rsid w:val="002C482C"/>
    <w:rsid w:val="002C6E84"/>
    <w:rsid w:val="002E0D7B"/>
    <w:rsid w:val="002E1591"/>
    <w:rsid w:val="002E20EB"/>
    <w:rsid w:val="002E3009"/>
    <w:rsid w:val="002E3223"/>
    <w:rsid w:val="002E3E75"/>
    <w:rsid w:val="002E7370"/>
    <w:rsid w:val="002F08DA"/>
    <w:rsid w:val="002F21E4"/>
    <w:rsid w:val="002F56D4"/>
    <w:rsid w:val="002F5AAB"/>
    <w:rsid w:val="00300141"/>
    <w:rsid w:val="00301498"/>
    <w:rsid w:val="003037E9"/>
    <w:rsid w:val="00303EF5"/>
    <w:rsid w:val="0030675B"/>
    <w:rsid w:val="00307BB2"/>
    <w:rsid w:val="00310293"/>
    <w:rsid w:val="00312FA2"/>
    <w:rsid w:val="0032300E"/>
    <w:rsid w:val="00324AE3"/>
    <w:rsid w:val="00340474"/>
    <w:rsid w:val="003436DC"/>
    <w:rsid w:val="00344139"/>
    <w:rsid w:val="00344F77"/>
    <w:rsid w:val="0035082E"/>
    <w:rsid w:val="003532FC"/>
    <w:rsid w:val="0035591C"/>
    <w:rsid w:val="0035671D"/>
    <w:rsid w:val="00357DD1"/>
    <w:rsid w:val="00363395"/>
    <w:rsid w:val="0036413E"/>
    <w:rsid w:val="00367C40"/>
    <w:rsid w:val="00372AC3"/>
    <w:rsid w:val="0037385B"/>
    <w:rsid w:val="00377606"/>
    <w:rsid w:val="0037771D"/>
    <w:rsid w:val="00380BAF"/>
    <w:rsid w:val="00386860"/>
    <w:rsid w:val="003B28EB"/>
    <w:rsid w:val="003B5A41"/>
    <w:rsid w:val="003C13DD"/>
    <w:rsid w:val="003C21BC"/>
    <w:rsid w:val="003C2648"/>
    <w:rsid w:val="003C410A"/>
    <w:rsid w:val="003D2A8B"/>
    <w:rsid w:val="003D2CEA"/>
    <w:rsid w:val="003D4F53"/>
    <w:rsid w:val="003E0DDD"/>
    <w:rsid w:val="003F2B62"/>
    <w:rsid w:val="003F3E26"/>
    <w:rsid w:val="003F5F83"/>
    <w:rsid w:val="003F673E"/>
    <w:rsid w:val="003F6F4C"/>
    <w:rsid w:val="003F7C6B"/>
    <w:rsid w:val="00401CA7"/>
    <w:rsid w:val="004031D4"/>
    <w:rsid w:val="004041F4"/>
    <w:rsid w:val="00404466"/>
    <w:rsid w:val="004167BD"/>
    <w:rsid w:val="00420282"/>
    <w:rsid w:val="00423A9B"/>
    <w:rsid w:val="004325EE"/>
    <w:rsid w:val="004325F3"/>
    <w:rsid w:val="00437403"/>
    <w:rsid w:val="0044028C"/>
    <w:rsid w:val="00440780"/>
    <w:rsid w:val="00446F9F"/>
    <w:rsid w:val="00447B61"/>
    <w:rsid w:val="00450049"/>
    <w:rsid w:val="00451B58"/>
    <w:rsid w:val="00455D14"/>
    <w:rsid w:val="00457902"/>
    <w:rsid w:val="00474BBF"/>
    <w:rsid w:val="00480C0E"/>
    <w:rsid w:val="0048115F"/>
    <w:rsid w:val="00483B66"/>
    <w:rsid w:val="00494CBD"/>
    <w:rsid w:val="00496B10"/>
    <w:rsid w:val="004A3A80"/>
    <w:rsid w:val="004A5502"/>
    <w:rsid w:val="004B24A2"/>
    <w:rsid w:val="004B7E39"/>
    <w:rsid w:val="004C05B7"/>
    <w:rsid w:val="004C157E"/>
    <w:rsid w:val="004C487F"/>
    <w:rsid w:val="004C6792"/>
    <w:rsid w:val="004D0736"/>
    <w:rsid w:val="004D0E46"/>
    <w:rsid w:val="004D44CD"/>
    <w:rsid w:val="004E20F7"/>
    <w:rsid w:val="004E301A"/>
    <w:rsid w:val="004E4883"/>
    <w:rsid w:val="004E7F20"/>
    <w:rsid w:val="004F0702"/>
    <w:rsid w:val="00500DA9"/>
    <w:rsid w:val="00501E49"/>
    <w:rsid w:val="005120B6"/>
    <w:rsid w:val="005141F2"/>
    <w:rsid w:val="00516582"/>
    <w:rsid w:val="0052495E"/>
    <w:rsid w:val="005252E1"/>
    <w:rsid w:val="0053184A"/>
    <w:rsid w:val="0053321D"/>
    <w:rsid w:val="00537273"/>
    <w:rsid w:val="005379A1"/>
    <w:rsid w:val="00537E39"/>
    <w:rsid w:val="00540510"/>
    <w:rsid w:val="00540C05"/>
    <w:rsid w:val="00543AF7"/>
    <w:rsid w:val="00544048"/>
    <w:rsid w:val="00544E82"/>
    <w:rsid w:val="005474B3"/>
    <w:rsid w:val="005509B5"/>
    <w:rsid w:val="00553432"/>
    <w:rsid w:val="00561DB7"/>
    <w:rsid w:val="00567FAE"/>
    <w:rsid w:val="00570183"/>
    <w:rsid w:val="005800E4"/>
    <w:rsid w:val="0058257C"/>
    <w:rsid w:val="00584809"/>
    <w:rsid w:val="00584F2F"/>
    <w:rsid w:val="00585A09"/>
    <w:rsid w:val="00586C70"/>
    <w:rsid w:val="00592FCA"/>
    <w:rsid w:val="005939D7"/>
    <w:rsid w:val="00595F18"/>
    <w:rsid w:val="005A112E"/>
    <w:rsid w:val="005A1305"/>
    <w:rsid w:val="005A135E"/>
    <w:rsid w:val="005A13ED"/>
    <w:rsid w:val="005A2B76"/>
    <w:rsid w:val="005A462E"/>
    <w:rsid w:val="005B0233"/>
    <w:rsid w:val="005B6474"/>
    <w:rsid w:val="005C3FBF"/>
    <w:rsid w:val="005C4D9C"/>
    <w:rsid w:val="005C67FB"/>
    <w:rsid w:val="005D50D8"/>
    <w:rsid w:val="005E0A01"/>
    <w:rsid w:val="005E23D4"/>
    <w:rsid w:val="005E630A"/>
    <w:rsid w:val="005E7230"/>
    <w:rsid w:val="005F7838"/>
    <w:rsid w:val="00600B25"/>
    <w:rsid w:val="006012DD"/>
    <w:rsid w:val="00617A13"/>
    <w:rsid w:val="006207D0"/>
    <w:rsid w:val="0062155F"/>
    <w:rsid w:val="0062342E"/>
    <w:rsid w:val="00625847"/>
    <w:rsid w:val="0063109B"/>
    <w:rsid w:val="00632C5A"/>
    <w:rsid w:val="00633608"/>
    <w:rsid w:val="006338E8"/>
    <w:rsid w:val="0064446F"/>
    <w:rsid w:val="0065147A"/>
    <w:rsid w:val="00656335"/>
    <w:rsid w:val="00664F34"/>
    <w:rsid w:val="00666482"/>
    <w:rsid w:val="00666BB8"/>
    <w:rsid w:val="00671DBD"/>
    <w:rsid w:val="006748D0"/>
    <w:rsid w:val="00676455"/>
    <w:rsid w:val="00677865"/>
    <w:rsid w:val="00677957"/>
    <w:rsid w:val="00686F49"/>
    <w:rsid w:val="00692F20"/>
    <w:rsid w:val="006937E1"/>
    <w:rsid w:val="00695C44"/>
    <w:rsid w:val="006B0CCF"/>
    <w:rsid w:val="006B1005"/>
    <w:rsid w:val="006B32C0"/>
    <w:rsid w:val="006B38F7"/>
    <w:rsid w:val="006B7378"/>
    <w:rsid w:val="006C3196"/>
    <w:rsid w:val="006C63F4"/>
    <w:rsid w:val="006D0594"/>
    <w:rsid w:val="006D170E"/>
    <w:rsid w:val="006D4114"/>
    <w:rsid w:val="006D475D"/>
    <w:rsid w:val="006D5575"/>
    <w:rsid w:val="006D69FB"/>
    <w:rsid w:val="006E03EC"/>
    <w:rsid w:val="006E1F41"/>
    <w:rsid w:val="006E201E"/>
    <w:rsid w:val="006E6B6C"/>
    <w:rsid w:val="006F0D58"/>
    <w:rsid w:val="006F1C87"/>
    <w:rsid w:val="006F2A01"/>
    <w:rsid w:val="006F584E"/>
    <w:rsid w:val="006F6691"/>
    <w:rsid w:val="00703876"/>
    <w:rsid w:val="00703C51"/>
    <w:rsid w:val="00706A14"/>
    <w:rsid w:val="0071300A"/>
    <w:rsid w:val="00713BFB"/>
    <w:rsid w:val="00717D07"/>
    <w:rsid w:val="00720546"/>
    <w:rsid w:val="00722725"/>
    <w:rsid w:val="00723AB7"/>
    <w:rsid w:val="00725028"/>
    <w:rsid w:val="007271EA"/>
    <w:rsid w:val="0073006A"/>
    <w:rsid w:val="00733633"/>
    <w:rsid w:val="00741D89"/>
    <w:rsid w:val="007443D0"/>
    <w:rsid w:val="00744CCA"/>
    <w:rsid w:val="0075435F"/>
    <w:rsid w:val="0075612A"/>
    <w:rsid w:val="007621C3"/>
    <w:rsid w:val="00766934"/>
    <w:rsid w:val="00767387"/>
    <w:rsid w:val="007678D1"/>
    <w:rsid w:val="0077090E"/>
    <w:rsid w:val="007715E2"/>
    <w:rsid w:val="00775304"/>
    <w:rsid w:val="00782C75"/>
    <w:rsid w:val="007873D3"/>
    <w:rsid w:val="00797000"/>
    <w:rsid w:val="007A24A2"/>
    <w:rsid w:val="007A2BD5"/>
    <w:rsid w:val="007A4B31"/>
    <w:rsid w:val="007A4C12"/>
    <w:rsid w:val="007A52E3"/>
    <w:rsid w:val="007A621C"/>
    <w:rsid w:val="007A67BE"/>
    <w:rsid w:val="007A7FE3"/>
    <w:rsid w:val="007B0C05"/>
    <w:rsid w:val="007B6FC5"/>
    <w:rsid w:val="007C2926"/>
    <w:rsid w:val="007C42B3"/>
    <w:rsid w:val="007C4DF9"/>
    <w:rsid w:val="007C54BA"/>
    <w:rsid w:val="007D10FA"/>
    <w:rsid w:val="007D1C68"/>
    <w:rsid w:val="007D2135"/>
    <w:rsid w:val="007D2381"/>
    <w:rsid w:val="007D40F0"/>
    <w:rsid w:val="007D67CE"/>
    <w:rsid w:val="007E11D6"/>
    <w:rsid w:val="007E434B"/>
    <w:rsid w:val="007E52F6"/>
    <w:rsid w:val="007F0AA9"/>
    <w:rsid w:val="00805E20"/>
    <w:rsid w:val="00813466"/>
    <w:rsid w:val="00813917"/>
    <w:rsid w:val="00816B81"/>
    <w:rsid w:val="00817082"/>
    <w:rsid w:val="00831899"/>
    <w:rsid w:val="00832601"/>
    <w:rsid w:val="008368DA"/>
    <w:rsid w:val="0084265F"/>
    <w:rsid w:val="00845501"/>
    <w:rsid w:val="00845B1D"/>
    <w:rsid w:val="0085312D"/>
    <w:rsid w:val="00861809"/>
    <w:rsid w:val="00862896"/>
    <w:rsid w:val="008659C2"/>
    <w:rsid w:val="00870158"/>
    <w:rsid w:val="008716D8"/>
    <w:rsid w:val="00873ED9"/>
    <w:rsid w:val="00874002"/>
    <w:rsid w:val="0087666D"/>
    <w:rsid w:val="00880B5F"/>
    <w:rsid w:val="008839C3"/>
    <w:rsid w:val="008844EB"/>
    <w:rsid w:val="00886E5A"/>
    <w:rsid w:val="0088743C"/>
    <w:rsid w:val="00895838"/>
    <w:rsid w:val="00896F01"/>
    <w:rsid w:val="008A1023"/>
    <w:rsid w:val="008A3EFE"/>
    <w:rsid w:val="008B081D"/>
    <w:rsid w:val="008B2003"/>
    <w:rsid w:val="008C18CD"/>
    <w:rsid w:val="008C19DB"/>
    <w:rsid w:val="008C33AB"/>
    <w:rsid w:val="008C373D"/>
    <w:rsid w:val="008D702E"/>
    <w:rsid w:val="008E22DF"/>
    <w:rsid w:val="008F11AF"/>
    <w:rsid w:val="008F25A9"/>
    <w:rsid w:val="008F3F0B"/>
    <w:rsid w:val="008F51C8"/>
    <w:rsid w:val="008F5811"/>
    <w:rsid w:val="009103A2"/>
    <w:rsid w:val="009108F7"/>
    <w:rsid w:val="00913716"/>
    <w:rsid w:val="00914FA1"/>
    <w:rsid w:val="009155AA"/>
    <w:rsid w:val="00915E2A"/>
    <w:rsid w:val="0091618F"/>
    <w:rsid w:val="00916533"/>
    <w:rsid w:val="0091666C"/>
    <w:rsid w:val="00916C14"/>
    <w:rsid w:val="00920528"/>
    <w:rsid w:val="009219BF"/>
    <w:rsid w:val="00923DEC"/>
    <w:rsid w:val="0092525F"/>
    <w:rsid w:val="00927F51"/>
    <w:rsid w:val="00934B6A"/>
    <w:rsid w:val="0093588F"/>
    <w:rsid w:val="00936900"/>
    <w:rsid w:val="009375A2"/>
    <w:rsid w:val="00943453"/>
    <w:rsid w:val="009438CC"/>
    <w:rsid w:val="009448C6"/>
    <w:rsid w:val="00950B5D"/>
    <w:rsid w:val="00955340"/>
    <w:rsid w:val="00960630"/>
    <w:rsid w:val="00960893"/>
    <w:rsid w:val="00961E40"/>
    <w:rsid w:val="00964501"/>
    <w:rsid w:val="00971370"/>
    <w:rsid w:val="00977366"/>
    <w:rsid w:val="00977951"/>
    <w:rsid w:val="00981440"/>
    <w:rsid w:val="00993AE6"/>
    <w:rsid w:val="00993DB2"/>
    <w:rsid w:val="009A0F4B"/>
    <w:rsid w:val="009A24E0"/>
    <w:rsid w:val="009A48AC"/>
    <w:rsid w:val="009A4B0B"/>
    <w:rsid w:val="009A7C25"/>
    <w:rsid w:val="009B06C1"/>
    <w:rsid w:val="009B39CB"/>
    <w:rsid w:val="009C7933"/>
    <w:rsid w:val="009D5610"/>
    <w:rsid w:val="009D6ABC"/>
    <w:rsid w:val="009D741A"/>
    <w:rsid w:val="009E08CC"/>
    <w:rsid w:val="009E0A8A"/>
    <w:rsid w:val="009E36FA"/>
    <w:rsid w:val="009E3B43"/>
    <w:rsid w:val="009E48DD"/>
    <w:rsid w:val="009E55D3"/>
    <w:rsid w:val="009F0DF6"/>
    <w:rsid w:val="009F0E56"/>
    <w:rsid w:val="009F17CB"/>
    <w:rsid w:val="009F338D"/>
    <w:rsid w:val="009F66FB"/>
    <w:rsid w:val="009F69AF"/>
    <w:rsid w:val="009F73D4"/>
    <w:rsid w:val="009F7910"/>
    <w:rsid w:val="009F7AE8"/>
    <w:rsid w:val="009F7BD3"/>
    <w:rsid w:val="00A02735"/>
    <w:rsid w:val="00A054E2"/>
    <w:rsid w:val="00A05AD5"/>
    <w:rsid w:val="00A06CF2"/>
    <w:rsid w:val="00A15F87"/>
    <w:rsid w:val="00A16070"/>
    <w:rsid w:val="00A20336"/>
    <w:rsid w:val="00A206E2"/>
    <w:rsid w:val="00A25954"/>
    <w:rsid w:val="00A2744B"/>
    <w:rsid w:val="00A27740"/>
    <w:rsid w:val="00A27850"/>
    <w:rsid w:val="00A31029"/>
    <w:rsid w:val="00A34677"/>
    <w:rsid w:val="00A37335"/>
    <w:rsid w:val="00A40736"/>
    <w:rsid w:val="00A41317"/>
    <w:rsid w:val="00A47542"/>
    <w:rsid w:val="00A552BE"/>
    <w:rsid w:val="00A55AD9"/>
    <w:rsid w:val="00A57A39"/>
    <w:rsid w:val="00A654D1"/>
    <w:rsid w:val="00A67160"/>
    <w:rsid w:val="00A677D7"/>
    <w:rsid w:val="00A71151"/>
    <w:rsid w:val="00A71F2A"/>
    <w:rsid w:val="00A8460F"/>
    <w:rsid w:val="00A861CD"/>
    <w:rsid w:val="00A905E3"/>
    <w:rsid w:val="00A92087"/>
    <w:rsid w:val="00A92FAE"/>
    <w:rsid w:val="00AA0D8D"/>
    <w:rsid w:val="00AA13AE"/>
    <w:rsid w:val="00AA47FE"/>
    <w:rsid w:val="00AA6BE6"/>
    <w:rsid w:val="00AB4168"/>
    <w:rsid w:val="00AB516E"/>
    <w:rsid w:val="00AB607E"/>
    <w:rsid w:val="00AB78B8"/>
    <w:rsid w:val="00AB7C0C"/>
    <w:rsid w:val="00AC2019"/>
    <w:rsid w:val="00AC23A7"/>
    <w:rsid w:val="00AC3516"/>
    <w:rsid w:val="00AC513B"/>
    <w:rsid w:val="00AC69BF"/>
    <w:rsid w:val="00AD11D7"/>
    <w:rsid w:val="00AD3745"/>
    <w:rsid w:val="00AD4FA6"/>
    <w:rsid w:val="00AD5B14"/>
    <w:rsid w:val="00AD628A"/>
    <w:rsid w:val="00AD6A26"/>
    <w:rsid w:val="00AE023D"/>
    <w:rsid w:val="00AE068F"/>
    <w:rsid w:val="00AE62F2"/>
    <w:rsid w:val="00AF10D5"/>
    <w:rsid w:val="00AF3ABF"/>
    <w:rsid w:val="00AF4008"/>
    <w:rsid w:val="00B047E9"/>
    <w:rsid w:val="00B13592"/>
    <w:rsid w:val="00B164DE"/>
    <w:rsid w:val="00B200B0"/>
    <w:rsid w:val="00B2088A"/>
    <w:rsid w:val="00B23CA4"/>
    <w:rsid w:val="00B27342"/>
    <w:rsid w:val="00B35DD7"/>
    <w:rsid w:val="00B44BDF"/>
    <w:rsid w:val="00B46501"/>
    <w:rsid w:val="00B50330"/>
    <w:rsid w:val="00B52162"/>
    <w:rsid w:val="00B6268C"/>
    <w:rsid w:val="00B64A86"/>
    <w:rsid w:val="00B671CA"/>
    <w:rsid w:val="00B70D95"/>
    <w:rsid w:val="00B736A9"/>
    <w:rsid w:val="00B73773"/>
    <w:rsid w:val="00B73FDD"/>
    <w:rsid w:val="00B75200"/>
    <w:rsid w:val="00B800F8"/>
    <w:rsid w:val="00B81A69"/>
    <w:rsid w:val="00B86988"/>
    <w:rsid w:val="00BA51A8"/>
    <w:rsid w:val="00BB0487"/>
    <w:rsid w:val="00BB3977"/>
    <w:rsid w:val="00BB5C1B"/>
    <w:rsid w:val="00BB63BF"/>
    <w:rsid w:val="00BC07B0"/>
    <w:rsid w:val="00BC4C2D"/>
    <w:rsid w:val="00BC665B"/>
    <w:rsid w:val="00BD04AB"/>
    <w:rsid w:val="00BD3983"/>
    <w:rsid w:val="00BD4F7E"/>
    <w:rsid w:val="00BE14DF"/>
    <w:rsid w:val="00BE16C2"/>
    <w:rsid w:val="00BE1AEC"/>
    <w:rsid w:val="00BE2BEC"/>
    <w:rsid w:val="00BE2FEC"/>
    <w:rsid w:val="00BF0609"/>
    <w:rsid w:val="00BF3C09"/>
    <w:rsid w:val="00BF4613"/>
    <w:rsid w:val="00BF50B9"/>
    <w:rsid w:val="00BF511A"/>
    <w:rsid w:val="00BF51C0"/>
    <w:rsid w:val="00BF6F37"/>
    <w:rsid w:val="00C01407"/>
    <w:rsid w:val="00C115E4"/>
    <w:rsid w:val="00C14BD2"/>
    <w:rsid w:val="00C162C8"/>
    <w:rsid w:val="00C16D74"/>
    <w:rsid w:val="00C16E48"/>
    <w:rsid w:val="00C204DB"/>
    <w:rsid w:val="00C216FC"/>
    <w:rsid w:val="00C224B0"/>
    <w:rsid w:val="00C226CF"/>
    <w:rsid w:val="00C23367"/>
    <w:rsid w:val="00C24AE3"/>
    <w:rsid w:val="00C333C9"/>
    <w:rsid w:val="00C34AF7"/>
    <w:rsid w:val="00C34DEE"/>
    <w:rsid w:val="00C35E37"/>
    <w:rsid w:val="00C36B51"/>
    <w:rsid w:val="00C372D5"/>
    <w:rsid w:val="00C41D06"/>
    <w:rsid w:val="00C4364D"/>
    <w:rsid w:val="00C46B03"/>
    <w:rsid w:val="00C600D8"/>
    <w:rsid w:val="00C62268"/>
    <w:rsid w:val="00C7246F"/>
    <w:rsid w:val="00C833A4"/>
    <w:rsid w:val="00C84C5B"/>
    <w:rsid w:val="00C91CB4"/>
    <w:rsid w:val="00C9521A"/>
    <w:rsid w:val="00C9706A"/>
    <w:rsid w:val="00C9713E"/>
    <w:rsid w:val="00CA17A8"/>
    <w:rsid w:val="00CA2A49"/>
    <w:rsid w:val="00CA4117"/>
    <w:rsid w:val="00CA456F"/>
    <w:rsid w:val="00CA4FCB"/>
    <w:rsid w:val="00CB437F"/>
    <w:rsid w:val="00CB5F2D"/>
    <w:rsid w:val="00CB76D0"/>
    <w:rsid w:val="00CC06B9"/>
    <w:rsid w:val="00CC2917"/>
    <w:rsid w:val="00CC6D0D"/>
    <w:rsid w:val="00CC7D6F"/>
    <w:rsid w:val="00CD1C00"/>
    <w:rsid w:val="00CD2347"/>
    <w:rsid w:val="00CD7F90"/>
    <w:rsid w:val="00CE1976"/>
    <w:rsid w:val="00CE1DC7"/>
    <w:rsid w:val="00D0182D"/>
    <w:rsid w:val="00D04ED1"/>
    <w:rsid w:val="00D12048"/>
    <w:rsid w:val="00D1582F"/>
    <w:rsid w:val="00D22E99"/>
    <w:rsid w:val="00D30D68"/>
    <w:rsid w:val="00D33D94"/>
    <w:rsid w:val="00D33E60"/>
    <w:rsid w:val="00D34D8C"/>
    <w:rsid w:val="00D43BDD"/>
    <w:rsid w:val="00D44758"/>
    <w:rsid w:val="00D46523"/>
    <w:rsid w:val="00D57732"/>
    <w:rsid w:val="00D61EE3"/>
    <w:rsid w:val="00D62560"/>
    <w:rsid w:val="00D637E0"/>
    <w:rsid w:val="00D644E1"/>
    <w:rsid w:val="00D66937"/>
    <w:rsid w:val="00D67404"/>
    <w:rsid w:val="00D7047F"/>
    <w:rsid w:val="00D74368"/>
    <w:rsid w:val="00D74885"/>
    <w:rsid w:val="00D80235"/>
    <w:rsid w:val="00D80923"/>
    <w:rsid w:val="00D82943"/>
    <w:rsid w:val="00D84452"/>
    <w:rsid w:val="00D85314"/>
    <w:rsid w:val="00D94412"/>
    <w:rsid w:val="00D9583C"/>
    <w:rsid w:val="00D96556"/>
    <w:rsid w:val="00DA1533"/>
    <w:rsid w:val="00DA1E40"/>
    <w:rsid w:val="00DA5A7C"/>
    <w:rsid w:val="00DA6575"/>
    <w:rsid w:val="00DB4371"/>
    <w:rsid w:val="00DB51F8"/>
    <w:rsid w:val="00DB5CFB"/>
    <w:rsid w:val="00DC07CE"/>
    <w:rsid w:val="00DC228C"/>
    <w:rsid w:val="00DD0431"/>
    <w:rsid w:val="00DD1053"/>
    <w:rsid w:val="00DD11BD"/>
    <w:rsid w:val="00DD16A4"/>
    <w:rsid w:val="00DD1C3A"/>
    <w:rsid w:val="00DD49BC"/>
    <w:rsid w:val="00DE0CFF"/>
    <w:rsid w:val="00DE37A8"/>
    <w:rsid w:val="00DF6397"/>
    <w:rsid w:val="00E036A0"/>
    <w:rsid w:val="00E07DF8"/>
    <w:rsid w:val="00E150EF"/>
    <w:rsid w:val="00E17866"/>
    <w:rsid w:val="00E203FD"/>
    <w:rsid w:val="00E265F4"/>
    <w:rsid w:val="00E307EE"/>
    <w:rsid w:val="00E32396"/>
    <w:rsid w:val="00E32A7A"/>
    <w:rsid w:val="00E32CE5"/>
    <w:rsid w:val="00E33363"/>
    <w:rsid w:val="00E337F3"/>
    <w:rsid w:val="00E33F72"/>
    <w:rsid w:val="00E35D66"/>
    <w:rsid w:val="00E35E43"/>
    <w:rsid w:val="00E4000F"/>
    <w:rsid w:val="00E44398"/>
    <w:rsid w:val="00E465D3"/>
    <w:rsid w:val="00E4696F"/>
    <w:rsid w:val="00E60B52"/>
    <w:rsid w:val="00E65796"/>
    <w:rsid w:val="00E71BC8"/>
    <w:rsid w:val="00E838E0"/>
    <w:rsid w:val="00E83D12"/>
    <w:rsid w:val="00E846BB"/>
    <w:rsid w:val="00E87F6C"/>
    <w:rsid w:val="00E930DF"/>
    <w:rsid w:val="00E96FFC"/>
    <w:rsid w:val="00E9773F"/>
    <w:rsid w:val="00EA023E"/>
    <w:rsid w:val="00EA491A"/>
    <w:rsid w:val="00EC2B97"/>
    <w:rsid w:val="00EC2DCD"/>
    <w:rsid w:val="00EC5A52"/>
    <w:rsid w:val="00EC6FD7"/>
    <w:rsid w:val="00ED2D02"/>
    <w:rsid w:val="00ED6515"/>
    <w:rsid w:val="00EE0893"/>
    <w:rsid w:val="00EE1565"/>
    <w:rsid w:val="00EE1649"/>
    <w:rsid w:val="00EE17EC"/>
    <w:rsid w:val="00EE5F0A"/>
    <w:rsid w:val="00EE67E5"/>
    <w:rsid w:val="00EE6E46"/>
    <w:rsid w:val="00EF2C1A"/>
    <w:rsid w:val="00EF4C54"/>
    <w:rsid w:val="00EF544B"/>
    <w:rsid w:val="00EF7AC5"/>
    <w:rsid w:val="00F03154"/>
    <w:rsid w:val="00F131BC"/>
    <w:rsid w:val="00F14109"/>
    <w:rsid w:val="00F17BDE"/>
    <w:rsid w:val="00F20DA2"/>
    <w:rsid w:val="00F21B2B"/>
    <w:rsid w:val="00F24EDA"/>
    <w:rsid w:val="00F2772E"/>
    <w:rsid w:val="00F34A86"/>
    <w:rsid w:val="00F44161"/>
    <w:rsid w:val="00F51EFF"/>
    <w:rsid w:val="00F554D6"/>
    <w:rsid w:val="00F560F7"/>
    <w:rsid w:val="00F5768F"/>
    <w:rsid w:val="00F60EF7"/>
    <w:rsid w:val="00F6680E"/>
    <w:rsid w:val="00F66A1A"/>
    <w:rsid w:val="00F76595"/>
    <w:rsid w:val="00F77651"/>
    <w:rsid w:val="00F83ECD"/>
    <w:rsid w:val="00F8532E"/>
    <w:rsid w:val="00F85AB4"/>
    <w:rsid w:val="00F87CB3"/>
    <w:rsid w:val="00F87D3F"/>
    <w:rsid w:val="00F92748"/>
    <w:rsid w:val="00F92940"/>
    <w:rsid w:val="00F93CEE"/>
    <w:rsid w:val="00F9490C"/>
    <w:rsid w:val="00FA2B9F"/>
    <w:rsid w:val="00FA431C"/>
    <w:rsid w:val="00FA632A"/>
    <w:rsid w:val="00FA6DA2"/>
    <w:rsid w:val="00FB1393"/>
    <w:rsid w:val="00FB502D"/>
    <w:rsid w:val="00FC1F5F"/>
    <w:rsid w:val="00FC4C96"/>
    <w:rsid w:val="00FC5D4A"/>
    <w:rsid w:val="00FE2EC4"/>
    <w:rsid w:val="00FE3A7C"/>
    <w:rsid w:val="00FE4E8C"/>
    <w:rsid w:val="00FE772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F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F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unhideWhenUsed/>
    <w:rsid w:val="001D1F5B"/>
    <w:pPr>
      <w:ind w:left="283" w:hanging="283"/>
    </w:pPr>
  </w:style>
  <w:style w:type="paragraph" w:styleId="a4">
    <w:name w:val="Body Text"/>
    <w:basedOn w:val="a"/>
    <w:link w:val="a5"/>
    <w:unhideWhenUsed/>
    <w:rsid w:val="001D1F5B"/>
    <w:pPr>
      <w:spacing w:after="120"/>
    </w:pPr>
  </w:style>
  <w:style w:type="character" w:customStyle="1" w:styleId="a5">
    <w:name w:val="Основной текст Знак"/>
    <w:basedOn w:val="a0"/>
    <w:link w:val="a4"/>
    <w:rsid w:val="001D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1D1F5B"/>
    <w:pPr>
      <w:ind w:firstLine="210"/>
    </w:pPr>
  </w:style>
  <w:style w:type="character" w:customStyle="1" w:styleId="a7">
    <w:name w:val="Красная строка Знак"/>
    <w:basedOn w:val="a5"/>
    <w:link w:val="a6"/>
    <w:rsid w:val="001D1F5B"/>
  </w:style>
  <w:style w:type="table" w:styleId="a8">
    <w:name w:val="Table Grid"/>
    <w:basedOn w:val="a1"/>
    <w:uiPriority w:val="59"/>
    <w:rsid w:val="0042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E0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23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3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23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3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7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874E-3F0A-46D6-9009-4E1D966D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plygunova_v_v</dc:creator>
  <cp:lastModifiedBy>Левченко</cp:lastModifiedBy>
  <cp:revision>20</cp:revision>
  <cp:lastPrinted>2012-02-24T04:29:00Z</cp:lastPrinted>
  <dcterms:created xsi:type="dcterms:W3CDTF">2012-02-28T04:30:00Z</dcterms:created>
  <dcterms:modified xsi:type="dcterms:W3CDTF">2012-11-20T02:53:00Z</dcterms:modified>
</cp:coreProperties>
</file>