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99" w:rsidRPr="00794299" w:rsidRDefault="00794299" w:rsidP="00794299">
      <w:pPr>
        <w:spacing w:after="0" w:line="360" w:lineRule="auto"/>
        <w:jc w:val="center"/>
        <w:rPr>
          <w:rFonts w:ascii="Times New Roman" w:hAnsi="Times New Roman"/>
          <w:sz w:val="32"/>
          <w:szCs w:val="32"/>
        </w:rPr>
      </w:pPr>
      <w:r w:rsidRPr="00794299">
        <w:rPr>
          <w:rFonts w:ascii="Times New Roman" w:hAnsi="Times New Roman"/>
          <w:sz w:val="32"/>
          <w:szCs w:val="32"/>
        </w:rPr>
        <w:t>Уважаемые</w:t>
      </w:r>
      <w:r w:rsidR="00814C2B">
        <w:rPr>
          <w:rFonts w:ascii="Times New Roman" w:hAnsi="Times New Roman"/>
          <w:sz w:val="32"/>
          <w:szCs w:val="32"/>
        </w:rPr>
        <w:t xml:space="preserve"> коллеги, члены Совета контрольно-счетных органов Приморского края</w:t>
      </w:r>
      <w:r w:rsidRPr="00794299">
        <w:rPr>
          <w:rFonts w:ascii="Times New Roman" w:hAnsi="Times New Roman"/>
          <w:sz w:val="32"/>
          <w:szCs w:val="32"/>
        </w:rPr>
        <w:t>!</w:t>
      </w:r>
    </w:p>
    <w:p w:rsidR="00165C1B" w:rsidRDefault="00165C1B" w:rsidP="00AE6CA1">
      <w:pPr>
        <w:spacing w:after="0" w:line="360" w:lineRule="auto"/>
        <w:ind w:firstLine="567"/>
        <w:jc w:val="both"/>
        <w:rPr>
          <w:rFonts w:ascii="Times New Roman" w:hAnsi="Times New Roman"/>
          <w:bCs/>
          <w:sz w:val="32"/>
          <w:szCs w:val="32"/>
          <w:lang w:eastAsia="ru-RU"/>
        </w:rPr>
      </w:pPr>
    </w:p>
    <w:p w:rsidR="0081274B" w:rsidRDefault="0081274B" w:rsidP="00AE6CA1">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t>Рад всех приветствовать на нашем очередном Собрании Совета.</w:t>
      </w:r>
    </w:p>
    <w:p w:rsidR="00664B72" w:rsidRDefault="00664B72" w:rsidP="00AE6CA1">
      <w:pPr>
        <w:spacing w:after="0" w:line="360" w:lineRule="auto"/>
        <w:ind w:firstLine="567"/>
        <w:jc w:val="both"/>
        <w:rPr>
          <w:rFonts w:ascii="Times New Roman" w:hAnsi="Times New Roman"/>
          <w:bCs/>
          <w:sz w:val="32"/>
          <w:szCs w:val="32"/>
          <w:lang w:eastAsia="ru-RU"/>
        </w:rPr>
      </w:pPr>
      <w:r w:rsidRPr="00664B72">
        <w:rPr>
          <w:rFonts w:ascii="Times New Roman" w:hAnsi="Times New Roman"/>
          <w:bCs/>
          <w:sz w:val="32"/>
          <w:szCs w:val="32"/>
          <w:lang w:eastAsia="ru-RU"/>
        </w:rPr>
        <w:t>Начать наше заседание хочу с информации о</w:t>
      </w:r>
      <w:r>
        <w:rPr>
          <w:rFonts w:ascii="Times New Roman" w:hAnsi="Times New Roman"/>
          <w:bCs/>
          <w:sz w:val="32"/>
          <w:szCs w:val="32"/>
          <w:lang w:eastAsia="ru-RU"/>
        </w:rPr>
        <w:t xml:space="preserve"> кадровых </w:t>
      </w:r>
      <w:r w:rsidRPr="00664B72">
        <w:rPr>
          <w:rFonts w:ascii="Times New Roman" w:hAnsi="Times New Roman"/>
          <w:bCs/>
          <w:sz w:val="32"/>
          <w:szCs w:val="32"/>
          <w:lang w:eastAsia="ru-RU"/>
        </w:rPr>
        <w:t>изменения</w:t>
      </w:r>
      <w:r>
        <w:rPr>
          <w:rFonts w:ascii="Times New Roman" w:hAnsi="Times New Roman"/>
          <w:bCs/>
          <w:sz w:val="32"/>
          <w:szCs w:val="32"/>
          <w:lang w:eastAsia="ru-RU"/>
        </w:rPr>
        <w:t xml:space="preserve">х в муниципальных округах и районах нашего края. </w:t>
      </w:r>
      <w:r w:rsidRPr="00664B72">
        <w:rPr>
          <w:rFonts w:ascii="Times New Roman" w:hAnsi="Times New Roman"/>
          <w:bCs/>
          <w:sz w:val="32"/>
          <w:szCs w:val="32"/>
          <w:lang w:eastAsia="ru-RU"/>
        </w:rPr>
        <w:t>Решениями представительных органов муниципальных образований Приморского края назначены на должность председателя:</w:t>
      </w:r>
    </w:p>
    <w:p w:rsidR="00664B72" w:rsidRDefault="004A180F" w:rsidP="00D5692A">
      <w:pPr>
        <w:spacing w:after="0" w:line="360" w:lineRule="auto"/>
        <w:ind w:firstLine="709"/>
        <w:jc w:val="both"/>
        <w:rPr>
          <w:rFonts w:ascii="Times New Roman" w:hAnsi="Times New Roman"/>
          <w:bCs/>
          <w:sz w:val="32"/>
          <w:szCs w:val="32"/>
          <w:lang w:eastAsia="ru-RU"/>
        </w:rPr>
      </w:pPr>
      <w:r w:rsidRPr="00FC1C86">
        <w:rPr>
          <w:rFonts w:ascii="Times New Roman" w:hAnsi="Times New Roman"/>
          <w:b/>
          <w:bCs/>
          <w:sz w:val="32"/>
          <w:szCs w:val="32"/>
          <w:lang w:eastAsia="ru-RU"/>
        </w:rPr>
        <w:t>Житяйкин</w:t>
      </w:r>
      <w:r w:rsidR="00D5692A" w:rsidRPr="00FC1C86">
        <w:rPr>
          <w:rFonts w:ascii="Times New Roman" w:hAnsi="Times New Roman"/>
          <w:b/>
          <w:bCs/>
          <w:sz w:val="32"/>
          <w:szCs w:val="32"/>
          <w:lang w:eastAsia="ru-RU"/>
        </w:rPr>
        <w:t>а</w:t>
      </w:r>
      <w:r w:rsidRPr="00FC1C86">
        <w:rPr>
          <w:rFonts w:ascii="Times New Roman" w:hAnsi="Times New Roman"/>
          <w:b/>
          <w:bCs/>
          <w:sz w:val="32"/>
          <w:szCs w:val="32"/>
          <w:lang w:eastAsia="ru-RU"/>
        </w:rPr>
        <w:t xml:space="preserve"> Елена Александровна</w:t>
      </w:r>
      <w:r w:rsidR="00664B72">
        <w:rPr>
          <w:rFonts w:ascii="Times New Roman" w:hAnsi="Times New Roman"/>
          <w:bCs/>
          <w:sz w:val="32"/>
          <w:szCs w:val="32"/>
          <w:lang w:eastAsia="ru-RU"/>
        </w:rPr>
        <w:t xml:space="preserve"> – </w:t>
      </w:r>
      <w:r w:rsidR="00664B72" w:rsidRPr="00664B72">
        <w:rPr>
          <w:rFonts w:ascii="Times New Roman" w:hAnsi="Times New Roman"/>
          <w:bCs/>
          <w:sz w:val="32"/>
          <w:szCs w:val="32"/>
          <w:lang w:eastAsia="ru-RU"/>
        </w:rPr>
        <w:t xml:space="preserve">Контрольно-счетная </w:t>
      </w:r>
      <w:r>
        <w:rPr>
          <w:rFonts w:ascii="Times New Roman" w:hAnsi="Times New Roman"/>
          <w:bCs/>
          <w:sz w:val="32"/>
          <w:szCs w:val="32"/>
          <w:lang w:eastAsia="ru-RU"/>
        </w:rPr>
        <w:t>палата</w:t>
      </w:r>
      <w:r w:rsidR="00664B72" w:rsidRPr="00664B72">
        <w:rPr>
          <w:rFonts w:ascii="Times New Roman" w:hAnsi="Times New Roman"/>
          <w:bCs/>
          <w:sz w:val="32"/>
          <w:szCs w:val="32"/>
          <w:lang w:eastAsia="ru-RU"/>
        </w:rPr>
        <w:t xml:space="preserve"> </w:t>
      </w:r>
      <w:r>
        <w:rPr>
          <w:rFonts w:ascii="Times New Roman" w:hAnsi="Times New Roman"/>
          <w:bCs/>
          <w:sz w:val="32"/>
          <w:szCs w:val="32"/>
          <w:lang w:eastAsia="ru-RU"/>
        </w:rPr>
        <w:t>Партизанского</w:t>
      </w:r>
      <w:r w:rsidR="00664B72">
        <w:rPr>
          <w:rFonts w:ascii="Times New Roman" w:hAnsi="Times New Roman"/>
          <w:bCs/>
          <w:sz w:val="32"/>
          <w:szCs w:val="32"/>
          <w:lang w:eastAsia="ru-RU"/>
        </w:rPr>
        <w:t xml:space="preserve"> </w:t>
      </w:r>
      <w:r>
        <w:rPr>
          <w:rFonts w:ascii="Times New Roman" w:hAnsi="Times New Roman"/>
          <w:bCs/>
          <w:sz w:val="32"/>
          <w:szCs w:val="32"/>
          <w:lang w:eastAsia="ru-RU"/>
        </w:rPr>
        <w:t>городского</w:t>
      </w:r>
      <w:r w:rsidR="00664B72">
        <w:rPr>
          <w:rFonts w:ascii="Times New Roman" w:hAnsi="Times New Roman"/>
          <w:bCs/>
          <w:sz w:val="32"/>
          <w:szCs w:val="32"/>
          <w:lang w:eastAsia="ru-RU"/>
        </w:rPr>
        <w:t xml:space="preserve"> округа;</w:t>
      </w:r>
    </w:p>
    <w:p w:rsidR="00664B72" w:rsidRDefault="004A180F" w:rsidP="00AE6CA1">
      <w:pPr>
        <w:spacing w:after="0" w:line="360" w:lineRule="auto"/>
        <w:ind w:firstLine="567"/>
        <w:jc w:val="both"/>
        <w:rPr>
          <w:rFonts w:ascii="Times New Roman" w:hAnsi="Times New Roman"/>
          <w:bCs/>
          <w:sz w:val="32"/>
          <w:szCs w:val="32"/>
          <w:lang w:eastAsia="ru-RU"/>
        </w:rPr>
      </w:pPr>
      <w:r w:rsidRPr="00FC1C86">
        <w:rPr>
          <w:rFonts w:ascii="Times New Roman" w:hAnsi="Times New Roman"/>
          <w:b/>
          <w:bCs/>
          <w:sz w:val="32"/>
          <w:szCs w:val="32"/>
          <w:lang w:eastAsia="ru-RU"/>
        </w:rPr>
        <w:t>Соловьянова Лариса Геннадьевна</w:t>
      </w:r>
      <w:r w:rsidR="00806C62">
        <w:rPr>
          <w:rFonts w:ascii="Times New Roman" w:hAnsi="Times New Roman"/>
          <w:bCs/>
          <w:sz w:val="32"/>
          <w:szCs w:val="32"/>
          <w:lang w:eastAsia="ru-RU"/>
        </w:rPr>
        <w:t xml:space="preserve"> </w:t>
      </w:r>
      <w:r w:rsidR="00486A73">
        <w:rPr>
          <w:rFonts w:ascii="Times New Roman" w:hAnsi="Times New Roman"/>
          <w:bCs/>
          <w:sz w:val="32"/>
          <w:szCs w:val="32"/>
          <w:lang w:eastAsia="ru-RU"/>
        </w:rPr>
        <w:t>–</w:t>
      </w:r>
      <w:r w:rsidR="00806C62">
        <w:rPr>
          <w:rFonts w:ascii="Times New Roman" w:hAnsi="Times New Roman"/>
          <w:bCs/>
          <w:sz w:val="32"/>
          <w:szCs w:val="32"/>
          <w:lang w:eastAsia="ru-RU"/>
        </w:rPr>
        <w:t xml:space="preserve"> </w:t>
      </w:r>
      <w:r w:rsidR="00486A73" w:rsidRPr="00486A73">
        <w:rPr>
          <w:rFonts w:ascii="Times New Roman" w:hAnsi="Times New Roman"/>
          <w:bCs/>
          <w:sz w:val="32"/>
          <w:szCs w:val="32"/>
          <w:lang w:eastAsia="ru-RU"/>
        </w:rPr>
        <w:t>Контрольно-счетн</w:t>
      </w:r>
      <w:r>
        <w:rPr>
          <w:rFonts w:ascii="Times New Roman" w:hAnsi="Times New Roman"/>
          <w:bCs/>
          <w:sz w:val="32"/>
          <w:szCs w:val="32"/>
          <w:lang w:eastAsia="ru-RU"/>
        </w:rPr>
        <w:t>ая комиссия Михайловского муниципального района.</w:t>
      </w:r>
    </w:p>
    <w:p w:rsidR="00FC1C86" w:rsidRDefault="00FC1C86" w:rsidP="00AE6CA1">
      <w:pPr>
        <w:spacing w:after="0" w:line="360" w:lineRule="auto"/>
        <w:ind w:firstLine="567"/>
        <w:jc w:val="both"/>
        <w:rPr>
          <w:rFonts w:ascii="Times New Roman" w:hAnsi="Times New Roman"/>
          <w:bCs/>
          <w:sz w:val="32"/>
          <w:szCs w:val="32"/>
          <w:lang w:eastAsia="ru-RU"/>
        </w:rPr>
      </w:pPr>
      <w:r w:rsidRPr="00FC1C86">
        <w:rPr>
          <w:rFonts w:ascii="Times New Roman" w:hAnsi="Times New Roman"/>
          <w:b/>
          <w:bCs/>
          <w:sz w:val="32"/>
          <w:szCs w:val="32"/>
          <w:lang w:eastAsia="ru-RU"/>
        </w:rPr>
        <w:t xml:space="preserve">Тарасова Ольга Сергеевна </w:t>
      </w:r>
      <w:r>
        <w:rPr>
          <w:rFonts w:ascii="Times New Roman" w:hAnsi="Times New Roman"/>
          <w:bCs/>
          <w:sz w:val="32"/>
          <w:szCs w:val="32"/>
          <w:lang w:eastAsia="ru-RU"/>
        </w:rPr>
        <w:t xml:space="preserve">– </w:t>
      </w:r>
      <w:r w:rsidRPr="00FC1C86">
        <w:rPr>
          <w:rFonts w:ascii="Times New Roman" w:hAnsi="Times New Roman"/>
          <w:bCs/>
          <w:sz w:val="32"/>
          <w:szCs w:val="32"/>
          <w:lang w:eastAsia="ru-RU"/>
        </w:rPr>
        <w:t>Контрольно-счетная комиссия Тернейского муниципального округа</w:t>
      </w:r>
      <w:r>
        <w:rPr>
          <w:rFonts w:ascii="Times New Roman" w:hAnsi="Times New Roman"/>
          <w:bCs/>
          <w:sz w:val="32"/>
          <w:szCs w:val="32"/>
          <w:lang w:eastAsia="ru-RU"/>
        </w:rPr>
        <w:t>.</w:t>
      </w:r>
    </w:p>
    <w:p w:rsidR="004A180F" w:rsidRDefault="004A180F" w:rsidP="00AE6CA1">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t>Обращаю внимание, что мы в рамках работы Совета контрольно-счетных органов готовы оказывать коллегам методическую помощь и просто помочь разобраться в вопросах финансового контроля, если они возникнут.</w:t>
      </w:r>
    </w:p>
    <w:p w:rsidR="001B5FBB" w:rsidRDefault="007964B5" w:rsidP="00AE6CA1">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t xml:space="preserve">Прошло уже полгода, как вступил в силу </w:t>
      </w:r>
      <w:r w:rsidR="001B5FBB">
        <w:rPr>
          <w:rFonts w:ascii="Times New Roman" w:hAnsi="Times New Roman"/>
          <w:bCs/>
          <w:sz w:val="32"/>
          <w:szCs w:val="32"/>
          <w:lang w:eastAsia="ru-RU"/>
        </w:rPr>
        <w:t xml:space="preserve"> Ф</w:t>
      </w:r>
      <w:r>
        <w:rPr>
          <w:rFonts w:ascii="Times New Roman" w:hAnsi="Times New Roman"/>
          <w:bCs/>
          <w:sz w:val="32"/>
          <w:szCs w:val="32"/>
          <w:lang w:eastAsia="ru-RU"/>
        </w:rPr>
        <w:t>едеральный закон</w:t>
      </w:r>
      <w:r w:rsidR="001B5FBB">
        <w:rPr>
          <w:rFonts w:ascii="Times New Roman" w:hAnsi="Times New Roman"/>
          <w:bCs/>
          <w:sz w:val="32"/>
          <w:szCs w:val="32"/>
          <w:lang w:eastAsia="ru-RU"/>
        </w:rPr>
        <w:t xml:space="preserve"> № 255-ФЗ "</w:t>
      </w:r>
      <w:r w:rsidR="001B76C2" w:rsidRPr="001B76C2">
        <w:rPr>
          <w:rFonts w:ascii="Times New Roman" w:hAnsi="Times New Roman"/>
          <w:bCs/>
          <w:sz w:val="32"/>
          <w:szCs w:val="32"/>
          <w:lang w:eastAsia="ru-RU"/>
        </w:rPr>
        <w:t>О внесении</w:t>
      </w:r>
      <w:r w:rsidR="001B76C2">
        <w:rPr>
          <w:rFonts w:ascii="Times New Roman" w:hAnsi="Times New Roman"/>
          <w:bCs/>
          <w:sz w:val="32"/>
          <w:szCs w:val="32"/>
          <w:lang w:eastAsia="ru-RU"/>
        </w:rPr>
        <w:t xml:space="preserve"> изменений в Федеральный закон "</w:t>
      </w:r>
      <w:r w:rsidR="001B76C2" w:rsidRPr="001B76C2">
        <w:rPr>
          <w:rFonts w:ascii="Times New Roman" w:hAnsi="Times New Roman"/>
          <w:bCs/>
          <w:sz w:val="32"/>
          <w:szCs w:val="32"/>
          <w:lang w:eastAsia="ru-RU"/>
        </w:rPr>
        <w:t>Об общих принципах организации и деятельности контрольно-счетных органов субъектов Российской Федера</w:t>
      </w:r>
      <w:r w:rsidR="001B76C2">
        <w:rPr>
          <w:rFonts w:ascii="Times New Roman" w:hAnsi="Times New Roman"/>
          <w:bCs/>
          <w:sz w:val="32"/>
          <w:szCs w:val="32"/>
          <w:lang w:eastAsia="ru-RU"/>
        </w:rPr>
        <w:t>ции и муниципальных образований"</w:t>
      </w:r>
      <w:r w:rsidR="001B76C2" w:rsidRPr="001B76C2">
        <w:rPr>
          <w:rFonts w:ascii="Times New Roman" w:hAnsi="Times New Roman"/>
          <w:bCs/>
          <w:sz w:val="32"/>
          <w:szCs w:val="32"/>
          <w:lang w:eastAsia="ru-RU"/>
        </w:rPr>
        <w:t xml:space="preserve"> и отдельные законодательные акты Российской Федерации</w:t>
      </w:r>
      <w:r w:rsidR="001B76C2">
        <w:rPr>
          <w:rFonts w:ascii="Times New Roman" w:hAnsi="Times New Roman"/>
          <w:bCs/>
          <w:sz w:val="32"/>
          <w:szCs w:val="32"/>
          <w:lang w:eastAsia="ru-RU"/>
        </w:rPr>
        <w:t xml:space="preserve">", которым внесены изменения, направленные на повышение независимости и профессионализма работы </w:t>
      </w:r>
      <w:r w:rsidR="001B76C2">
        <w:rPr>
          <w:rFonts w:ascii="Times New Roman" w:hAnsi="Times New Roman"/>
          <w:bCs/>
          <w:sz w:val="32"/>
          <w:szCs w:val="32"/>
          <w:lang w:eastAsia="ru-RU"/>
        </w:rPr>
        <w:lastRenderedPageBreak/>
        <w:t>контрольно-счетных органов, в том числе через повышение статуса должностных лиц контрольно-счетных органов.</w:t>
      </w:r>
    </w:p>
    <w:p w:rsidR="009053AB" w:rsidRDefault="007964B5" w:rsidP="00415B27">
      <w:pPr>
        <w:spacing w:before="120" w:after="240" w:line="480" w:lineRule="auto"/>
        <w:jc w:val="both"/>
        <w:rPr>
          <w:rFonts w:ascii="Times New Roman" w:hAnsi="Times New Roman"/>
          <w:bCs/>
          <w:sz w:val="32"/>
          <w:szCs w:val="32"/>
          <w:lang w:eastAsia="ru-RU"/>
        </w:rPr>
      </w:pPr>
      <w:r>
        <w:rPr>
          <w:rFonts w:ascii="Times New Roman" w:hAnsi="Times New Roman"/>
          <w:bCs/>
          <w:sz w:val="32"/>
          <w:szCs w:val="32"/>
          <w:lang w:eastAsia="ru-RU"/>
        </w:rPr>
        <w:t>Уже есть результаты действия этого закона</w:t>
      </w:r>
      <w:r w:rsidR="0023361F">
        <w:rPr>
          <w:rFonts w:ascii="Times New Roman" w:hAnsi="Times New Roman"/>
          <w:bCs/>
          <w:sz w:val="32"/>
          <w:szCs w:val="32"/>
          <w:lang w:eastAsia="ru-RU"/>
        </w:rPr>
        <w:t>.</w:t>
      </w:r>
      <w:r>
        <w:rPr>
          <w:rFonts w:ascii="Times New Roman" w:hAnsi="Times New Roman"/>
          <w:bCs/>
          <w:sz w:val="32"/>
          <w:szCs w:val="32"/>
          <w:lang w:eastAsia="ru-RU"/>
        </w:rPr>
        <w:t xml:space="preserve"> </w:t>
      </w:r>
      <w:r w:rsidR="0023361F">
        <w:rPr>
          <w:rFonts w:ascii="Times New Roman" w:hAnsi="Times New Roman"/>
          <w:bCs/>
          <w:sz w:val="32"/>
          <w:szCs w:val="32"/>
          <w:lang w:eastAsia="ru-RU"/>
        </w:rPr>
        <w:t xml:space="preserve">Анализ представленных вами данных, </w:t>
      </w:r>
      <w:r w:rsidR="00D5692A">
        <w:rPr>
          <w:rFonts w:ascii="Times New Roman" w:hAnsi="Times New Roman"/>
          <w:bCs/>
          <w:sz w:val="32"/>
          <w:szCs w:val="32"/>
          <w:lang w:eastAsia="ru-RU"/>
        </w:rPr>
        <w:t>полученных</w:t>
      </w:r>
      <w:r w:rsidR="0023361F">
        <w:rPr>
          <w:rFonts w:ascii="Times New Roman" w:hAnsi="Times New Roman"/>
          <w:bCs/>
          <w:sz w:val="32"/>
          <w:szCs w:val="32"/>
          <w:lang w:eastAsia="ru-RU"/>
        </w:rPr>
        <w:t xml:space="preserve"> при</w:t>
      </w:r>
      <w:r>
        <w:rPr>
          <w:rFonts w:ascii="Times New Roman" w:hAnsi="Times New Roman"/>
          <w:bCs/>
          <w:sz w:val="32"/>
          <w:szCs w:val="32"/>
          <w:lang w:eastAsia="ru-RU"/>
        </w:rPr>
        <w:t xml:space="preserve"> проведен</w:t>
      </w:r>
      <w:r w:rsidR="0023361F">
        <w:rPr>
          <w:rFonts w:ascii="Times New Roman" w:hAnsi="Times New Roman"/>
          <w:bCs/>
          <w:sz w:val="32"/>
          <w:szCs w:val="32"/>
          <w:lang w:eastAsia="ru-RU"/>
        </w:rPr>
        <w:t xml:space="preserve">ии </w:t>
      </w:r>
      <w:r>
        <w:rPr>
          <w:rFonts w:ascii="Times New Roman" w:hAnsi="Times New Roman"/>
          <w:bCs/>
          <w:sz w:val="32"/>
          <w:szCs w:val="32"/>
          <w:lang w:eastAsia="ru-RU"/>
        </w:rPr>
        <w:t xml:space="preserve">мониторинга, показал, что </w:t>
      </w:r>
      <w:r w:rsidR="0023361F">
        <w:rPr>
          <w:rFonts w:ascii="Times New Roman" w:hAnsi="Times New Roman"/>
          <w:bCs/>
          <w:sz w:val="32"/>
          <w:szCs w:val="32"/>
          <w:lang w:eastAsia="ru-RU"/>
        </w:rPr>
        <w:t>практически во</w:t>
      </w:r>
      <w:r w:rsidR="00D474EF" w:rsidRPr="0023361F">
        <w:rPr>
          <w:rFonts w:ascii="Times New Roman" w:hAnsi="Times New Roman"/>
          <w:bCs/>
          <w:sz w:val="32"/>
          <w:szCs w:val="32"/>
          <w:lang w:eastAsia="ru-RU"/>
        </w:rPr>
        <w:t xml:space="preserve"> всех </w:t>
      </w:r>
      <w:r w:rsidR="00964B96" w:rsidRPr="00964B96">
        <w:rPr>
          <w:rFonts w:ascii="Times New Roman" w:hAnsi="Times New Roman"/>
          <w:bCs/>
          <w:sz w:val="32"/>
          <w:szCs w:val="32"/>
          <w:lang w:eastAsia="ru-RU"/>
        </w:rPr>
        <w:t>муниципальных образованиях</w:t>
      </w:r>
      <w:r w:rsidR="00576672">
        <w:rPr>
          <w:rFonts w:ascii="Times New Roman" w:hAnsi="Times New Roman"/>
          <w:bCs/>
          <w:sz w:val="32"/>
          <w:szCs w:val="32"/>
          <w:lang w:eastAsia="ru-RU"/>
        </w:rPr>
        <w:t xml:space="preserve"> </w:t>
      </w:r>
      <w:r w:rsidR="00331392" w:rsidRPr="00964B96">
        <w:rPr>
          <w:rFonts w:ascii="Times New Roman" w:hAnsi="Times New Roman"/>
          <w:bCs/>
          <w:sz w:val="32"/>
          <w:szCs w:val="32"/>
          <w:lang w:eastAsia="ru-RU"/>
        </w:rPr>
        <w:t>внесены корреспондирующие изменения</w:t>
      </w:r>
      <w:r w:rsidR="00331392">
        <w:rPr>
          <w:rFonts w:ascii="Times New Roman" w:hAnsi="Times New Roman"/>
          <w:bCs/>
          <w:sz w:val="32"/>
          <w:szCs w:val="32"/>
          <w:lang w:eastAsia="ru-RU"/>
        </w:rPr>
        <w:t xml:space="preserve"> </w:t>
      </w:r>
      <w:r w:rsidR="00964B96" w:rsidRPr="00964B96">
        <w:rPr>
          <w:rFonts w:ascii="Times New Roman" w:hAnsi="Times New Roman"/>
          <w:bCs/>
          <w:sz w:val="32"/>
          <w:szCs w:val="32"/>
          <w:lang w:eastAsia="ru-RU"/>
        </w:rPr>
        <w:t>в уставы и муниципальные но</w:t>
      </w:r>
      <w:r w:rsidR="0020388E">
        <w:rPr>
          <w:rFonts w:ascii="Times New Roman" w:hAnsi="Times New Roman"/>
          <w:bCs/>
          <w:sz w:val="32"/>
          <w:szCs w:val="32"/>
          <w:lang w:eastAsia="ru-RU"/>
        </w:rPr>
        <w:t>рмативные правовые акты</w:t>
      </w:r>
      <w:r w:rsidR="00D5692A">
        <w:rPr>
          <w:rFonts w:ascii="Times New Roman" w:hAnsi="Times New Roman"/>
          <w:bCs/>
          <w:sz w:val="32"/>
          <w:szCs w:val="32"/>
          <w:lang w:eastAsia="ru-RU"/>
        </w:rPr>
        <w:t xml:space="preserve">: </w:t>
      </w:r>
      <w:r w:rsidR="0020388E" w:rsidRPr="00D5692A">
        <w:rPr>
          <w:rFonts w:ascii="Times New Roman" w:hAnsi="Times New Roman"/>
          <w:bCs/>
          <w:sz w:val="32"/>
          <w:szCs w:val="32"/>
          <w:lang w:eastAsia="ru-RU"/>
        </w:rPr>
        <w:t>включены</w:t>
      </w:r>
      <w:r w:rsidR="0020388E" w:rsidRPr="007C3A29">
        <w:rPr>
          <w:rFonts w:ascii="Times New Roman" w:hAnsi="Times New Roman"/>
          <w:bCs/>
          <w:i/>
          <w:sz w:val="32"/>
          <w:szCs w:val="32"/>
          <w:lang w:eastAsia="ru-RU"/>
        </w:rPr>
        <w:t xml:space="preserve"> </w:t>
      </w:r>
      <w:r w:rsidR="0020388E" w:rsidRPr="00D5692A">
        <w:rPr>
          <w:rFonts w:ascii="Times New Roman" w:hAnsi="Times New Roman"/>
          <w:bCs/>
          <w:sz w:val="32"/>
          <w:szCs w:val="32"/>
          <w:lang w:eastAsia="ru-RU"/>
        </w:rPr>
        <w:t>в перечень муниципальных должностей должности председателя, заместителя председателя, аудиторов; установлено денежное содержание муниципальных должностей; уточнены и дополнены полномочия КСО</w:t>
      </w:r>
      <w:r w:rsidR="003E17B1" w:rsidRPr="00D5692A">
        <w:rPr>
          <w:rFonts w:ascii="Times New Roman" w:hAnsi="Times New Roman"/>
          <w:bCs/>
          <w:sz w:val="32"/>
          <w:szCs w:val="32"/>
          <w:lang w:eastAsia="ru-RU"/>
        </w:rPr>
        <w:t xml:space="preserve"> и т.д.</w:t>
      </w:r>
      <w:r w:rsidR="009053AB">
        <w:rPr>
          <w:rFonts w:ascii="Times New Roman" w:hAnsi="Times New Roman"/>
          <w:bCs/>
          <w:sz w:val="32"/>
          <w:szCs w:val="32"/>
          <w:lang w:eastAsia="ru-RU"/>
        </w:rPr>
        <w:t xml:space="preserve"> По данным мониторинга 24 муниципальных образования отчитались о </w:t>
      </w:r>
      <w:r w:rsidR="009053AB" w:rsidRPr="009053AB">
        <w:rPr>
          <w:rFonts w:ascii="Times New Roman" w:hAnsi="Times New Roman"/>
          <w:bCs/>
          <w:sz w:val="32"/>
          <w:szCs w:val="32"/>
          <w:lang w:eastAsia="ru-RU"/>
        </w:rPr>
        <w:t>в</w:t>
      </w:r>
      <w:r w:rsidR="009053AB">
        <w:rPr>
          <w:rFonts w:ascii="Times New Roman" w:hAnsi="Times New Roman"/>
          <w:bCs/>
          <w:sz w:val="32"/>
          <w:szCs w:val="32"/>
          <w:lang w:eastAsia="ru-RU"/>
        </w:rPr>
        <w:t>несении в</w:t>
      </w:r>
      <w:r w:rsidR="009053AB" w:rsidRPr="009053AB">
        <w:rPr>
          <w:rFonts w:ascii="Times New Roman" w:hAnsi="Times New Roman"/>
          <w:bCs/>
          <w:sz w:val="32"/>
          <w:szCs w:val="32"/>
          <w:lang w:eastAsia="ru-RU"/>
        </w:rPr>
        <w:t xml:space="preserve"> уставы и муниципальные правовые акты корреспондирующи</w:t>
      </w:r>
      <w:r w:rsidR="009053AB">
        <w:rPr>
          <w:rFonts w:ascii="Times New Roman" w:hAnsi="Times New Roman"/>
          <w:bCs/>
          <w:sz w:val="32"/>
          <w:szCs w:val="32"/>
          <w:lang w:eastAsia="ru-RU"/>
        </w:rPr>
        <w:t>х</w:t>
      </w:r>
      <w:r w:rsidR="009053AB" w:rsidRPr="009053AB">
        <w:rPr>
          <w:rFonts w:ascii="Times New Roman" w:hAnsi="Times New Roman"/>
          <w:bCs/>
          <w:sz w:val="32"/>
          <w:szCs w:val="32"/>
          <w:lang w:eastAsia="ru-RU"/>
        </w:rPr>
        <w:t xml:space="preserve"> изменени</w:t>
      </w:r>
      <w:r w:rsidR="009053AB">
        <w:rPr>
          <w:rFonts w:ascii="Times New Roman" w:hAnsi="Times New Roman"/>
          <w:bCs/>
          <w:sz w:val="32"/>
          <w:szCs w:val="32"/>
          <w:lang w:eastAsia="ru-RU"/>
        </w:rPr>
        <w:t>й</w:t>
      </w:r>
      <w:r w:rsidR="009053AB" w:rsidRPr="009053AB">
        <w:rPr>
          <w:rFonts w:ascii="Times New Roman" w:hAnsi="Times New Roman"/>
          <w:bCs/>
          <w:sz w:val="32"/>
          <w:szCs w:val="32"/>
          <w:lang w:eastAsia="ru-RU"/>
        </w:rPr>
        <w:t xml:space="preserve"> по состоянию на 01.04.2022</w:t>
      </w:r>
      <w:r w:rsidR="009053AB">
        <w:rPr>
          <w:rFonts w:ascii="Times New Roman" w:hAnsi="Times New Roman"/>
          <w:bCs/>
          <w:sz w:val="32"/>
          <w:szCs w:val="32"/>
          <w:lang w:eastAsia="ru-RU"/>
        </w:rPr>
        <w:t>.</w:t>
      </w:r>
    </w:p>
    <w:p w:rsidR="00D55596" w:rsidRDefault="0023361F" w:rsidP="00415B27">
      <w:pPr>
        <w:spacing w:before="120" w:after="240" w:line="480" w:lineRule="auto"/>
        <w:jc w:val="both"/>
        <w:rPr>
          <w:rFonts w:ascii="Times New Roman" w:hAnsi="Times New Roman"/>
          <w:bCs/>
          <w:sz w:val="32"/>
          <w:szCs w:val="32"/>
          <w:lang w:eastAsia="ru-RU"/>
        </w:rPr>
      </w:pPr>
      <w:r>
        <w:rPr>
          <w:rFonts w:ascii="Times New Roman" w:hAnsi="Times New Roman"/>
          <w:bCs/>
          <w:sz w:val="32"/>
          <w:szCs w:val="32"/>
          <w:lang w:eastAsia="ru-RU"/>
        </w:rPr>
        <w:t>К</w:t>
      </w:r>
      <w:r w:rsidR="003F320B">
        <w:rPr>
          <w:rFonts w:ascii="Times New Roman" w:hAnsi="Times New Roman"/>
          <w:bCs/>
          <w:sz w:val="32"/>
          <w:szCs w:val="32"/>
          <w:lang w:eastAsia="ru-RU"/>
        </w:rPr>
        <w:t xml:space="preserve">онтрольно-счетные органы муниципальных образований теперь законодательно наделены </w:t>
      </w:r>
      <w:r w:rsidR="00F025AA">
        <w:rPr>
          <w:rFonts w:ascii="Times New Roman" w:hAnsi="Times New Roman"/>
          <w:bCs/>
          <w:sz w:val="32"/>
          <w:szCs w:val="32"/>
          <w:lang w:eastAsia="ru-RU"/>
        </w:rPr>
        <w:t xml:space="preserve">правами юридического лица. На территории Приморского края </w:t>
      </w:r>
      <w:r w:rsidR="00D55596">
        <w:rPr>
          <w:rFonts w:ascii="Times New Roman" w:hAnsi="Times New Roman"/>
          <w:bCs/>
          <w:sz w:val="32"/>
          <w:szCs w:val="32"/>
          <w:lang w:eastAsia="ru-RU"/>
        </w:rPr>
        <w:t>на</w:t>
      </w:r>
      <w:r w:rsidR="002B7AE2" w:rsidRPr="002B7AE2">
        <w:rPr>
          <w:rFonts w:ascii="Times New Roman" w:hAnsi="Times New Roman"/>
          <w:bCs/>
          <w:sz w:val="32"/>
          <w:szCs w:val="32"/>
          <w:lang w:eastAsia="ru-RU"/>
        </w:rPr>
        <w:t xml:space="preserve"> 1 </w:t>
      </w:r>
      <w:r w:rsidR="00D55596">
        <w:rPr>
          <w:rFonts w:ascii="Times New Roman" w:hAnsi="Times New Roman"/>
          <w:bCs/>
          <w:sz w:val="32"/>
          <w:szCs w:val="32"/>
          <w:lang w:eastAsia="ru-RU"/>
        </w:rPr>
        <w:t xml:space="preserve">апреля </w:t>
      </w:r>
      <w:r w:rsidR="002B7AE2" w:rsidRPr="002B7AE2">
        <w:rPr>
          <w:rFonts w:ascii="Times New Roman" w:hAnsi="Times New Roman"/>
          <w:bCs/>
          <w:sz w:val="32"/>
          <w:szCs w:val="32"/>
          <w:lang w:eastAsia="ru-RU"/>
        </w:rPr>
        <w:t>202</w:t>
      </w:r>
      <w:r w:rsidR="00D55596">
        <w:rPr>
          <w:rFonts w:ascii="Times New Roman" w:hAnsi="Times New Roman"/>
          <w:bCs/>
          <w:sz w:val="32"/>
          <w:szCs w:val="32"/>
          <w:lang w:eastAsia="ru-RU"/>
        </w:rPr>
        <w:t>2</w:t>
      </w:r>
      <w:r w:rsidR="002B7AE2" w:rsidRPr="002B7AE2">
        <w:rPr>
          <w:rFonts w:ascii="Times New Roman" w:hAnsi="Times New Roman"/>
          <w:bCs/>
          <w:sz w:val="32"/>
          <w:szCs w:val="32"/>
          <w:lang w:eastAsia="ru-RU"/>
        </w:rPr>
        <w:t xml:space="preserve"> года</w:t>
      </w:r>
      <w:r w:rsidR="00A46217">
        <w:rPr>
          <w:rFonts w:ascii="Times New Roman" w:hAnsi="Times New Roman"/>
          <w:bCs/>
          <w:sz w:val="32"/>
          <w:szCs w:val="32"/>
          <w:lang w:eastAsia="ru-RU"/>
        </w:rPr>
        <w:t xml:space="preserve"> </w:t>
      </w:r>
      <w:r w:rsidR="00D5692A">
        <w:rPr>
          <w:rFonts w:ascii="Times New Roman" w:hAnsi="Times New Roman"/>
          <w:bCs/>
          <w:sz w:val="32"/>
          <w:szCs w:val="32"/>
          <w:lang w:eastAsia="ru-RU"/>
        </w:rPr>
        <w:t xml:space="preserve">уже </w:t>
      </w:r>
      <w:r w:rsidR="00D55596" w:rsidRPr="009053AB">
        <w:rPr>
          <w:rFonts w:ascii="Times New Roman" w:hAnsi="Times New Roman"/>
          <w:bCs/>
          <w:sz w:val="32"/>
          <w:szCs w:val="32"/>
          <w:lang w:eastAsia="ru-RU"/>
        </w:rPr>
        <w:t>31</w:t>
      </w:r>
      <w:r w:rsidR="00A46217">
        <w:rPr>
          <w:rFonts w:ascii="Times New Roman" w:hAnsi="Times New Roman"/>
          <w:bCs/>
          <w:sz w:val="32"/>
          <w:szCs w:val="32"/>
          <w:lang w:eastAsia="ru-RU"/>
        </w:rPr>
        <w:t xml:space="preserve"> контрольно-с</w:t>
      </w:r>
      <w:r w:rsidR="000E3EFE">
        <w:rPr>
          <w:rFonts w:ascii="Times New Roman" w:hAnsi="Times New Roman"/>
          <w:bCs/>
          <w:sz w:val="32"/>
          <w:szCs w:val="32"/>
          <w:lang w:eastAsia="ru-RU"/>
        </w:rPr>
        <w:t>четны</w:t>
      </w:r>
      <w:r w:rsidR="00D55596">
        <w:rPr>
          <w:rFonts w:ascii="Times New Roman" w:hAnsi="Times New Roman"/>
          <w:bCs/>
          <w:sz w:val="32"/>
          <w:szCs w:val="32"/>
          <w:lang w:eastAsia="ru-RU"/>
        </w:rPr>
        <w:t>й</w:t>
      </w:r>
      <w:r w:rsidR="000E3EFE">
        <w:rPr>
          <w:rFonts w:ascii="Times New Roman" w:hAnsi="Times New Roman"/>
          <w:bCs/>
          <w:sz w:val="32"/>
          <w:szCs w:val="32"/>
          <w:lang w:eastAsia="ru-RU"/>
        </w:rPr>
        <w:t xml:space="preserve"> орган </w:t>
      </w:r>
      <w:r w:rsidR="00A46217">
        <w:rPr>
          <w:rFonts w:ascii="Times New Roman" w:hAnsi="Times New Roman"/>
          <w:bCs/>
          <w:sz w:val="32"/>
          <w:szCs w:val="32"/>
          <w:lang w:eastAsia="ru-RU"/>
        </w:rPr>
        <w:t>име</w:t>
      </w:r>
      <w:r w:rsidR="00D55596">
        <w:rPr>
          <w:rFonts w:ascii="Times New Roman" w:hAnsi="Times New Roman"/>
          <w:bCs/>
          <w:sz w:val="32"/>
          <w:szCs w:val="32"/>
          <w:lang w:eastAsia="ru-RU"/>
        </w:rPr>
        <w:t>ют</w:t>
      </w:r>
      <w:r w:rsidR="00A46217">
        <w:rPr>
          <w:rFonts w:ascii="Times New Roman" w:hAnsi="Times New Roman"/>
          <w:bCs/>
          <w:sz w:val="32"/>
          <w:szCs w:val="32"/>
          <w:lang w:eastAsia="ru-RU"/>
        </w:rPr>
        <w:t xml:space="preserve"> статус юридическ</w:t>
      </w:r>
      <w:r w:rsidR="00D55596">
        <w:rPr>
          <w:rFonts w:ascii="Times New Roman" w:hAnsi="Times New Roman"/>
          <w:bCs/>
          <w:sz w:val="32"/>
          <w:szCs w:val="32"/>
          <w:lang w:eastAsia="ru-RU"/>
        </w:rPr>
        <w:t>ого лица</w:t>
      </w:r>
      <w:r w:rsidR="00676880">
        <w:rPr>
          <w:rFonts w:ascii="Times New Roman" w:hAnsi="Times New Roman"/>
          <w:bCs/>
          <w:sz w:val="32"/>
          <w:szCs w:val="32"/>
          <w:lang w:eastAsia="ru-RU"/>
        </w:rPr>
        <w:t xml:space="preserve"> из действующих МКСО</w:t>
      </w:r>
      <w:r w:rsidR="00D55596">
        <w:rPr>
          <w:rFonts w:ascii="Times New Roman" w:hAnsi="Times New Roman"/>
          <w:bCs/>
          <w:sz w:val="32"/>
          <w:szCs w:val="32"/>
          <w:lang w:eastAsia="ru-RU"/>
        </w:rPr>
        <w:t xml:space="preserve">. </w:t>
      </w:r>
    </w:p>
    <w:p w:rsidR="00D55596" w:rsidRDefault="00D55596" w:rsidP="00852B66">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lastRenderedPageBreak/>
        <w:t>Хочу особенно отметить, что стала активнее продвигаться работа по увеличению штатной численности сотрудников Контрольно-</w:t>
      </w:r>
      <w:r w:rsidRPr="00D55596">
        <w:rPr>
          <w:rFonts w:ascii="Times New Roman" w:hAnsi="Times New Roman"/>
          <w:bCs/>
          <w:sz w:val="32"/>
          <w:szCs w:val="32"/>
          <w:lang w:eastAsia="ru-RU"/>
        </w:rPr>
        <w:t xml:space="preserve">счетных органов </w:t>
      </w:r>
      <w:r>
        <w:rPr>
          <w:rFonts w:ascii="Times New Roman" w:hAnsi="Times New Roman"/>
          <w:bCs/>
          <w:sz w:val="32"/>
          <w:szCs w:val="32"/>
          <w:lang w:eastAsia="ru-RU"/>
        </w:rPr>
        <w:t xml:space="preserve">как муниципальных образований, так и краевых. Сообщаю, что Контрольно-счетная палата Приморского края увеличена на 6 единиц. </w:t>
      </w:r>
    </w:p>
    <w:p w:rsidR="00DF1A3C" w:rsidRDefault="00D55596" w:rsidP="00112B20">
      <w:pPr>
        <w:spacing w:after="0" w:line="360" w:lineRule="auto"/>
        <w:ind w:firstLine="567"/>
        <w:jc w:val="both"/>
        <w:rPr>
          <w:rFonts w:ascii="Times New Roman" w:hAnsi="Times New Roman"/>
          <w:bCs/>
          <w:sz w:val="32"/>
          <w:szCs w:val="32"/>
          <w:lang w:eastAsia="ru-RU"/>
        </w:rPr>
      </w:pPr>
      <w:r w:rsidRPr="00D55596">
        <w:rPr>
          <w:rFonts w:ascii="Times New Roman" w:hAnsi="Times New Roman"/>
          <w:bCs/>
          <w:sz w:val="32"/>
          <w:szCs w:val="32"/>
          <w:lang w:eastAsia="ru-RU"/>
        </w:rPr>
        <w:t xml:space="preserve"> </w:t>
      </w:r>
      <w:r w:rsidR="00112B20">
        <w:rPr>
          <w:rFonts w:ascii="Times New Roman" w:hAnsi="Times New Roman"/>
          <w:bCs/>
          <w:sz w:val="32"/>
          <w:szCs w:val="32"/>
          <w:lang w:eastAsia="ru-RU"/>
        </w:rPr>
        <w:t>Ч</w:t>
      </w:r>
      <w:r w:rsidR="00C602CE">
        <w:rPr>
          <w:rFonts w:ascii="Times New Roman" w:hAnsi="Times New Roman"/>
          <w:bCs/>
          <w:sz w:val="32"/>
          <w:szCs w:val="32"/>
          <w:lang w:eastAsia="ru-RU"/>
        </w:rPr>
        <w:t xml:space="preserve">исленность </w:t>
      </w:r>
      <w:r w:rsidR="00C602CE" w:rsidRPr="00C602CE">
        <w:rPr>
          <w:rFonts w:ascii="Times New Roman" w:hAnsi="Times New Roman"/>
          <w:bCs/>
          <w:sz w:val="32"/>
          <w:szCs w:val="32"/>
          <w:lang w:eastAsia="ru-RU"/>
        </w:rPr>
        <w:t>контрольно-счетных органов муниципальных образований</w:t>
      </w:r>
      <w:r w:rsidR="00C602CE">
        <w:rPr>
          <w:rFonts w:ascii="Times New Roman" w:hAnsi="Times New Roman"/>
          <w:bCs/>
          <w:sz w:val="32"/>
          <w:szCs w:val="32"/>
          <w:lang w:eastAsia="ru-RU"/>
        </w:rPr>
        <w:t xml:space="preserve"> </w:t>
      </w:r>
      <w:r w:rsidR="00112B20">
        <w:rPr>
          <w:rFonts w:ascii="Times New Roman" w:hAnsi="Times New Roman"/>
          <w:bCs/>
          <w:sz w:val="32"/>
          <w:szCs w:val="32"/>
          <w:lang w:eastAsia="ru-RU"/>
        </w:rPr>
        <w:t xml:space="preserve">на 1 апреля 2022 года </w:t>
      </w:r>
      <w:r w:rsidR="00C602CE">
        <w:rPr>
          <w:rFonts w:ascii="Times New Roman" w:hAnsi="Times New Roman"/>
          <w:bCs/>
          <w:sz w:val="32"/>
          <w:szCs w:val="32"/>
          <w:lang w:eastAsia="ru-RU"/>
        </w:rPr>
        <w:t xml:space="preserve">увеличена на </w:t>
      </w:r>
      <w:r w:rsidR="00112B20">
        <w:rPr>
          <w:rFonts w:ascii="Times New Roman" w:hAnsi="Times New Roman"/>
          <w:b/>
          <w:bCs/>
          <w:sz w:val="32"/>
          <w:szCs w:val="32"/>
          <w:lang w:eastAsia="ru-RU"/>
        </w:rPr>
        <w:t>20</w:t>
      </w:r>
      <w:r w:rsidR="00C602CE" w:rsidRPr="00C602CE">
        <w:rPr>
          <w:rFonts w:ascii="Times New Roman" w:hAnsi="Times New Roman"/>
          <w:b/>
          <w:bCs/>
          <w:sz w:val="32"/>
          <w:szCs w:val="32"/>
          <w:lang w:eastAsia="ru-RU"/>
        </w:rPr>
        <w:t>,75 штатных единиц</w:t>
      </w:r>
      <w:r w:rsidR="00112B20">
        <w:rPr>
          <w:rFonts w:ascii="Times New Roman" w:hAnsi="Times New Roman"/>
          <w:b/>
          <w:bCs/>
          <w:sz w:val="32"/>
          <w:szCs w:val="32"/>
          <w:lang w:eastAsia="ru-RU"/>
        </w:rPr>
        <w:t xml:space="preserve">. </w:t>
      </w:r>
      <w:r w:rsidR="00762A49">
        <w:rPr>
          <w:rFonts w:ascii="Times New Roman" w:hAnsi="Times New Roman"/>
          <w:bCs/>
          <w:sz w:val="32"/>
          <w:szCs w:val="32"/>
          <w:lang w:eastAsia="ru-RU"/>
        </w:rPr>
        <w:t xml:space="preserve"> </w:t>
      </w:r>
    </w:p>
    <w:p w:rsidR="00112B20" w:rsidRDefault="00112B20" w:rsidP="00112B20">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t>Поэтому отмечу, что работа по увеличению штата реальна, её можно и нужно продолжать. Для этого надо в том числе подтверждать свою значимость и нужность проводимыми контрольными и экспертно-аналитическими мероприятиями, оперативными заключениями на</w:t>
      </w:r>
      <w:r w:rsidR="00F15240">
        <w:rPr>
          <w:rFonts w:ascii="Times New Roman" w:hAnsi="Times New Roman"/>
          <w:bCs/>
          <w:sz w:val="32"/>
          <w:szCs w:val="32"/>
          <w:lang w:eastAsia="ru-RU"/>
        </w:rPr>
        <w:t xml:space="preserve"> исполнение бюджета и его</w:t>
      </w:r>
      <w:r>
        <w:rPr>
          <w:rFonts w:ascii="Times New Roman" w:hAnsi="Times New Roman"/>
          <w:bCs/>
          <w:sz w:val="32"/>
          <w:szCs w:val="32"/>
          <w:lang w:eastAsia="ru-RU"/>
        </w:rPr>
        <w:t xml:space="preserve"> изменения</w:t>
      </w:r>
      <w:r w:rsidR="00F15240">
        <w:rPr>
          <w:rFonts w:ascii="Times New Roman" w:hAnsi="Times New Roman"/>
          <w:bCs/>
          <w:sz w:val="32"/>
          <w:szCs w:val="32"/>
          <w:lang w:eastAsia="ru-RU"/>
        </w:rPr>
        <w:t>.</w:t>
      </w:r>
    </w:p>
    <w:p w:rsidR="000C5F01" w:rsidRDefault="00F15240" w:rsidP="00004C6E">
      <w:pPr>
        <w:spacing w:after="0" w:line="360" w:lineRule="auto"/>
        <w:ind w:firstLine="567"/>
        <w:jc w:val="both"/>
        <w:rPr>
          <w:rFonts w:ascii="Times New Roman" w:hAnsi="Times New Roman"/>
          <w:bCs/>
          <w:sz w:val="32"/>
          <w:szCs w:val="32"/>
          <w:lang w:eastAsia="ru-RU"/>
        </w:rPr>
      </w:pPr>
      <w:r>
        <w:rPr>
          <w:rFonts w:ascii="Times New Roman" w:hAnsi="Times New Roman"/>
          <w:bCs/>
          <w:sz w:val="32"/>
          <w:szCs w:val="32"/>
          <w:lang w:eastAsia="ru-RU"/>
        </w:rPr>
        <w:t>Сейчас п</w:t>
      </w:r>
      <w:r w:rsidR="00C40127">
        <w:rPr>
          <w:rFonts w:ascii="Times New Roman" w:hAnsi="Times New Roman"/>
          <w:bCs/>
          <w:sz w:val="32"/>
          <w:szCs w:val="32"/>
          <w:lang w:eastAsia="ru-RU"/>
        </w:rPr>
        <w:t>редлагаю перейти к обсуждению</w:t>
      </w:r>
      <w:r w:rsidR="00D5692A">
        <w:rPr>
          <w:rFonts w:ascii="Times New Roman" w:hAnsi="Times New Roman"/>
          <w:bCs/>
          <w:sz w:val="32"/>
          <w:szCs w:val="32"/>
          <w:lang w:eastAsia="ru-RU"/>
        </w:rPr>
        <w:t xml:space="preserve"> сегодняшних вопросов повестки</w:t>
      </w:r>
      <w:r w:rsidR="00C40127">
        <w:rPr>
          <w:rFonts w:ascii="Times New Roman" w:hAnsi="Times New Roman"/>
          <w:bCs/>
          <w:sz w:val="32"/>
          <w:szCs w:val="32"/>
          <w:lang w:eastAsia="ru-RU"/>
        </w:rPr>
        <w:t>.</w:t>
      </w:r>
    </w:p>
    <w:p w:rsidR="001D5E1C" w:rsidRDefault="00112B20" w:rsidP="00FC1C86">
      <w:pPr>
        <w:spacing w:after="0" w:line="360" w:lineRule="auto"/>
        <w:ind w:firstLine="567"/>
        <w:jc w:val="both"/>
        <w:rPr>
          <w:rFonts w:ascii="Times New Roman" w:eastAsia="Times New Roman" w:hAnsi="Times New Roman"/>
          <w:color w:val="000000"/>
          <w:sz w:val="32"/>
          <w:szCs w:val="32"/>
          <w:lang w:eastAsia="ru-RU" w:bidi="ru-RU"/>
        </w:rPr>
      </w:pPr>
      <w:r>
        <w:rPr>
          <w:rFonts w:ascii="Times New Roman" w:hAnsi="Times New Roman"/>
          <w:bCs/>
          <w:sz w:val="32"/>
          <w:szCs w:val="32"/>
          <w:lang w:eastAsia="ru-RU"/>
        </w:rPr>
        <w:t xml:space="preserve">Об итогах работы </w:t>
      </w:r>
      <w:r w:rsidR="00D5692A">
        <w:rPr>
          <w:rFonts w:ascii="Times New Roman" w:hAnsi="Times New Roman"/>
          <w:bCs/>
          <w:sz w:val="32"/>
          <w:szCs w:val="32"/>
          <w:lang w:eastAsia="ru-RU"/>
        </w:rPr>
        <w:t xml:space="preserve">за прошедший год </w:t>
      </w:r>
      <w:r>
        <w:rPr>
          <w:rFonts w:ascii="Times New Roman" w:hAnsi="Times New Roman"/>
          <w:bCs/>
          <w:sz w:val="32"/>
          <w:szCs w:val="32"/>
          <w:lang w:eastAsia="ru-RU"/>
        </w:rPr>
        <w:t>и о</w:t>
      </w:r>
      <w:r w:rsidRPr="00112B20">
        <w:rPr>
          <w:rFonts w:ascii="Times New Roman" w:hAnsi="Times New Roman"/>
          <w:bCs/>
          <w:sz w:val="32"/>
          <w:szCs w:val="32"/>
          <w:lang w:eastAsia="ru-RU"/>
        </w:rPr>
        <w:t xml:space="preserve"> реализации полномочий контрольно-счетных органов по оценке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муниципальных образований</w:t>
      </w:r>
      <w:r>
        <w:rPr>
          <w:rFonts w:ascii="Times New Roman" w:hAnsi="Times New Roman"/>
          <w:bCs/>
          <w:sz w:val="32"/>
          <w:szCs w:val="32"/>
          <w:lang w:eastAsia="ru-RU"/>
        </w:rPr>
        <w:t>, мы поговорим дальше в рамках нашего сегодняшнего мероприятия.</w:t>
      </w:r>
      <w:bookmarkStart w:id="0" w:name="_GoBack"/>
      <w:bookmarkEnd w:id="0"/>
    </w:p>
    <w:sectPr w:rsidR="001D5E1C" w:rsidSect="00F77DCC">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78" w:rsidRDefault="00760478" w:rsidP="00F77DCC">
      <w:pPr>
        <w:spacing w:after="0" w:line="240" w:lineRule="auto"/>
      </w:pPr>
      <w:r>
        <w:separator/>
      </w:r>
    </w:p>
  </w:endnote>
  <w:endnote w:type="continuationSeparator" w:id="0">
    <w:p w:rsidR="00760478" w:rsidRDefault="00760478" w:rsidP="00F7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78" w:rsidRDefault="00760478" w:rsidP="00F77DCC">
      <w:pPr>
        <w:spacing w:after="0" w:line="240" w:lineRule="auto"/>
      </w:pPr>
      <w:r>
        <w:separator/>
      </w:r>
    </w:p>
  </w:footnote>
  <w:footnote w:type="continuationSeparator" w:id="0">
    <w:p w:rsidR="00760478" w:rsidRDefault="00760478" w:rsidP="00F7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3716"/>
      <w:docPartObj>
        <w:docPartGallery w:val="Page Numbers (Top of Page)"/>
        <w:docPartUnique/>
      </w:docPartObj>
    </w:sdtPr>
    <w:sdtEndPr/>
    <w:sdtContent>
      <w:p w:rsidR="00F77DCC" w:rsidRDefault="00F77DCC">
        <w:pPr>
          <w:pStyle w:val="a6"/>
          <w:jc w:val="center"/>
        </w:pPr>
        <w:r>
          <w:fldChar w:fldCharType="begin"/>
        </w:r>
        <w:r>
          <w:instrText>PAGE   \* MERGEFORMAT</w:instrText>
        </w:r>
        <w:r>
          <w:fldChar w:fldCharType="separate"/>
        </w:r>
        <w:r w:rsidR="00FC1C86">
          <w:rPr>
            <w:noProof/>
          </w:rPr>
          <w:t>3</w:t>
        </w:r>
        <w:r>
          <w:fldChar w:fldCharType="end"/>
        </w:r>
      </w:p>
    </w:sdtContent>
  </w:sdt>
  <w:p w:rsidR="00F77DCC" w:rsidRDefault="00F77D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99"/>
    <w:rsid w:val="000015A0"/>
    <w:rsid w:val="0000219F"/>
    <w:rsid w:val="00004C6E"/>
    <w:rsid w:val="00005404"/>
    <w:rsid w:val="000156B1"/>
    <w:rsid w:val="00015C24"/>
    <w:rsid w:val="00021B82"/>
    <w:rsid w:val="00024E63"/>
    <w:rsid w:val="00034596"/>
    <w:rsid w:val="00037D5D"/>
    <w:rsid w:val="00042B9D"/>
    <w:rsid w:val="00046A46"/>
    <w:rsid w:val="00047565"/>
    <w:rsid w:val="00063B5D"/>
    <w:rsid w:val="00067F61"/>
    <w:rsid w:val="000761A7"/>
    <w:rsid w:val="00076FEC"/>
    <w:rsid w:val="000865A5"/>
    <w:rsid w:val="00086F20"/>
    <w:rsid w:val="000916F2"/>
    <w:rsid w:val="00096AAB"/>
    <w:rsid w:val="000978D9"/>
    <w:rsid w:val="000B4742"/>
    <w:rsid w:val="000B4C4D"/>
    <w:rsid w:val="000C5F01"/>
    <w:rsid w:val="000C7AEE"/>
    <w:rsid w:val="000D1612"/>
    <w:rsid w:val="000E3EFE"/>
    <w:rsid w:val="00100F8E"/>
    <w:rsid w:val="001036E8"/>
    <w:rsid w:val="00112B20"/>
    <w:rsid w:val="001131A3"/>
    <w:rsid w:val="0011736E"/>
    <w:rsid w:val="001179A5"/>
    <w:rsid w:val="00133DEA"/>
    <w:rsid w:val="001466DF"/>
    <w:rsid w:val="0015607F"/>
    <w:rsid w:val="00157320"/>
    <w:rsid w:val="00163425"/>
    <w:rsid w:val="00163447"/>
    <w:rsid w:val="00165C1B"/>
    <w:rsid w:val="00171577"/>
    <w:rsid w:val="001751AB"/>
    <w:rsid w:val="001835E2"/>
    <w:rsid w:val="001863FE"/>
    <w:rsid w:val="00197865"/>
    <w:rsid w:val="001A3066"/>
    <w:rsid w:val="001A42DA"/>
    <w:rsid w:val="001B5FBB"/>
    <w:rsid w:val="001B76C2"/>
    <w:rsid w:val="001C4F5C"/>
    <w:rsid w:val="001D5E1C"/>
    <w:rsid w:val="001D7210"/>
    <w:rsid w:val="001E1B1E"/>
    <w:rsid w:val="001E59C9"/>
    <w:rsid w:val="001F0A87"/>
    <w:rsid w:val="001F493E"/>
    <w:rsid w:val="001F682A"/>
    <w:rsid w:val="00200D2E"/>
    <w:rsid w:val="0020388E"/>
    <w:rsid w:val="0023361F"/>
    <w:rsid w:val="00242180"/>
    <w:rsid w:val="00246AA4"/>
    <w:rsid w:val="002476E2"/>
    <w:rsid w:val="00255610"/>
    <w:rsid w:val="00263A09"/>
    <w:rsid w:val="002644A1"/>
    <w:rsid w:val="002710FC"/>
    <w:rsid w:val="00275EAA"/>
    <w:rsid w:val="00285BB9"/>
    <w:rsid w:val="002A0BE5"/>
    <w:rsid w:val="002A32D5"/>
    <w:rsid w:val="002A6101"/>
    <w:rsid w:val="002B0088"/>
    <w:rsid w:val="002B1B17"/>
    <w:rsid w:val="002B522E"/>
    <w:rsid w:val="002B6943"/>
    <w:rsid w:val="002B7AE2"/>
    <w:rsid w:val="002C7787"/>
    <w:rsid w:val="002E2467"/>
    <w:rsid w:val="002F136D"/>
    <w:rsid w:val="002F7E46"/>
    <w:rsid w:val="003024B2"/>
    <w:rsid w:val="00305C9E"/>
    <w:rsid w:val="00312D7A"/>
    <w:rsid w:val="00331392"/>
    <w:rsid w:val="00347664"/>
    <w:rsid w:val="00350D03"/>
    <w:rsid w:val="00353EB4"/>
    <w:rsid w:val="00364A5F"/>
    <w:rsid w:val="00365694"/>
    <w:rsid w:val="00365735"/>
    <w:rsid w:val="003720F8"/>
    <w:rsid w:val="003768FB"/>
    <w:rsid w:val="00381E1F"/>
    <w:rsid w:val="00381FED"/>
    <w:rsid w:val="00382F03"/>
    <w:rsid w:val="00393119"/>
    <w:rsid w:val="003A272F"/>
    <w:rsid w:val="003A6083"/>
    <w:rsid w:val="003B339B"/>
    <w:rsid w:val="003B62EA"/>
    <w:rsid w:val="003C255F"/>
    <w:rsid w:val="003D4C67"/>
    <w:rsid w:val="003E0595"/>
    <w:rsid w:val="003E17B1"/>
    <w:rsid w:val="003E24E5"/>
    <w:rsid w:val="003E4F3D"/>
    <w:rsid w:val="003F09FD"/>
    <w:rsid w:val="003F320B"/>
    <w:rsid w:val="003F34E5"/>
    <w:rsid w:val="003F6835"/>
    <w:rsid w:val="00412DCE"/>
    <w:rsid w:val="00415B27"/>
    <w:rsid w:val="004351B9"/>
    <w:rsid w:val="0043575D"/>
    <w:rsid w:val="00440DB7"/>
    <w:rsid w:val="004428AE"/>
    <w:rsid w:val="0044646E"/>
    <w:rsid w:val="00452E88"/>
    <w:rsid w:val="0046545B"/>
    <w:rsid w:val="00486A73"/>
    <w:rsid w:val="0049297A"/>
    <w:rsid w:val="00495928"/>
    <w:rsid w:val="00497AAF"/>
    <w:rsid w:val="004A180F"/>
    <w:rsid w:val="004A3198"/>
    <w:rsid w:val="004A475B"/>
    <w:rsid w:val="004A4DBC"/>
    <w:rsid w:val="004A6AD7"/>
    <w:rsid w:val="004B1AE0"/>
    <w:rsid w:val="004B3898"/>
    <w:rsid w:val="004B5171"/>
    <w:rsid w:val="004B758E"/>
    <w:rsid w:val="004F3EAE"/>
    <w:rsid w:val="004F49B4"/>
    <w:rsid w:val="004F50E5"/>
    <w:rsid w:val="004F7CA2"/>
    <w:rsid w:val="00516509"/>
    <w:rsid w:val="00527DC3"/>
    <w:rsid w:val="005314CB"/>
    <w:rsid w:val="00531F9C"/>
    <w:rsid w:val="00550E2A"/>
    <w:rsid w:val="00553F07"/>
    <w:rsid w:val="00554474"/>
    <w:rsid w:val="00554866"/>
    <w:rsid w:val="00560E61"/>
    <w:rsid w:val="00562749"/>
    <w:rsid w:val="005674AA"/>
    <w:rsid w:val="00576672"/>
    <w:rsid w:val="00583B00"/>
    <w:rsid w:val="00584D08"/>
    <w:rsid w:val="00585798"/>
    <w:rsid w:val="005A244E"/>
    <w:rsid w:val="005A4DA3"/>
    <w:rsid w:val="005A6D36"/>
    <w:rsid w:val="005B0636"/>
    <w:rsid w:val="005C165B"/>
    <w:rsid w:val="005E2C7B"/>
    <w:rsid w:val="005E3EF5"/>
    <w:rsid w:val="005E6433"/>
    <w:rsid w:val="005F7165"/>
    <w:rsid w:val="00601B94"/>
    <w:rsid w:val="00607345"/>
    <w:rsid w:val="0061529D"/>
    <w:rsid w:val="00616188"/>
    <w:rsid w:val="00617CA5"/>
    <w:rsid w:val="00617CB4"/>
    <w:rsid w:val="006320C2"/>
    <w:rsid w:val="0063612B"/>
    <w:rsid w:val="006516F1"/>
    <w:rsid w:val="00664B72"/>
    <w:rsid w:val="00666C16"/>
    <w:rsid w:val="00667880"/>
    <w:rsid w:val="006747BC"/>
    <w:rsid w:val="00675619"/>
    <w:rsid w:val="00676880"/>
    <w:rsid w:val="006819F6"/>
    <w:rsid w:val="00683312"/>
    <w:rsid w:val="006A1A49"/>
    <w:rsid w:val="006B359A"/>
    <w:rsid w:val="006B40BB"/>
    <w:rsid w:val="006B79E8"/>
    <w:rsid w:val="006B7AE2"/>
    <w:rsid w:val="006C6FA2"/>
    <w:rsid w:val="006C7AC8"/>
    <w:rsid w:val="006D7F3C"/>
    <w:rsid w:val="006F213D"/>
    <w:rsid w:val="00700B51"/>
    <w:rsid w:val="00703345"/>
    <w:rsid w:val="00713DAA"/>
    <w:rsid w:val="00716E01"/>
    <w:rsid w:val="00723936"/>
    <w:rsid w:val="0073058E"/>
    <w:rsid w:val="00733C44"/>
    <w:rsid w:val="00753320"/>
    <w:rsid w:val="00754C75"/>
    <w:rsid w:val="00757379"/>
    <w:rsid w:val="00760478"/>
    <w:rsid w:val="00761877"/>
    <w:rsid w:val="00762A49"/>
    <w:rsid w:val="00762D71"/>
    <w:rsid w:val="00765D7D"/>
    <w:rsid w:val="0078441B"/>
    <w:rsid w:val="00794299"/>
    <w:rsid w:val="007964B5"/>
    <w:rsid w:val="00796574"/>
    <w:rsid w:val="007A6FB3"/>
    <w:rsid w:val="007B3429"/>
    <w:rsid w:val="007B34E3"/>
    <w:rsid w:val="007B4C4F"/>
    <w:rsid w:val="007B73CB"/>
    <w:rsid w:val="007C3A29"/>
    <w:rsid w:val="007D3592"/>
    <w:rsid w:val="007E422E"/>
    <w:rsid w:val="007F0C24"/>
    <w:rsid w:val="007F6A0D"/>
    <w:rsid w:val="008068F8"/>
    <w:rsid w:val="00806C62"/>
    <w:rsid w:val="0081274B"/>
    <w:rsid w:val="00814C2B"/>
    <w:rsid w:val="00814EA9"/>
    <w:rsid w:val="0082363E"/>
    <w:rsid w:val="00825E9E"/>
    <w:rsid w:val="00834B33"/>
    <w:rsid w:val="00834D60"/>
    <w:rsid w:val="0084595D"/>
    <w:rsid w:val="00850803"/>
    <w:rsid w:val="00852B66"/>
    <w:rsid w:val="00854B72"/>
    <w:rsid w:val="0085762E"/>
    <w:rsid w:val="00860A36"/>
    <w:rsid w:val="0086209D"/>
    <w:rsid w:val="00892B12"/>
    <w:rsid w:val="008A2FDD"/>
    <w:rsid w:val="008A3E9D"/>
    <w:rsid w:val="008A5D03"/>
    <w:rsid w:val="008A6F6D"/>
    <w:rsid w:val="008A77A0"/>
    <w:rsid w:val="008C55D8"/>
    <w:rsid w:val="008D078A"/>
    <w:rsid w:val="008D2B12"/>
    <w:rsid w:val="008D5FE0"/>
    <w:rsid w:val="008E0BA8"/>
    <w:rsid w:val="008E6FA1"/>
    <w:rsid w:val="008F1C56"/>
    <w:rsid w:val="009053AB"/>
    <w:rsid w:val="009060FD"/>
    <w:rsid w:val="0092696D"/>
    <w:rsid w:val="00927AAC"/>
    <w:rsid w:val="009355F9"/>
    <w:rsid w:val="00945B05"/>
    <w:rsid w:val="0095168A"/>
    <w:rsid w:val="00960A3F"/>
    <w:rsid w:val="00964B96"/>
    <w:rsid w:val="009731F6"/>
    <w:rsid w:val="009747E8"/>
    <w:rsid w:val="0097737D"/>
    <w:rsid w:val="0098399C"/>
    <w:rsid w:val="009872E4"/>
    <w:rsid w:val="009903AA"/>
    <w:rsid w:val="00995084"/>
    <w:rsid w:val="009A35CE"/>
    <w:rsid w:val="009A4B8C"/>
    <w:rsid w:val="009A7EA8"/>
    <w:rsid w:val="009B0618"/>
    <w:rsid w:val="009B3C2A"/>
    <w:rsid w:val="009B4F5C"/>
    <w:rsid w:val="009B58C7"/>
    <w:rsid w:val="009B610D"/>
    <w:rsid w:val="009C117B"/>
    <w:rsid w:val="009D2DEE"/>
    <w:rsid w:val="009E1207"/>
    <w:rsid w:val="009E4F51"/>
    <w:rsid w:val="009F0528"/>
    <w:rsid w:val="00A14234"/>
    <w:rsid w:val="00A22A15"/>
    <w:rsid w:val="00A4435D"/>
    <w:rsid w:val="00A46217"/>
    <w:rsid w:val="00A47C5A"/>
    <w:rsid w:val="00A57493"/>
    <w:rsid w:val="00A62420"/>
    <w:rsid w:val="00A6247F"/>
    <w:rsid w:val="00A64F6F"/>
    <w:rsid w:val="00A7537C"/>
    <w:rsid w:val="00A861AB"/>
    <w:rsid w:val="00A86C25"/>
    <w:rsid w:val="00A96476"/>
    <w:rsid w:val="00AA691D"/>
    <w:rsid w:val="00AB17EB"/>
    <w:rsid w:val="00AB2520"/>
    <w:rsid w:val="00AB3BC9"/>
    <w:rsid w:val="00AB5232"/>
    <w:rsid w:val="00AC705B"/>
    <w:rsid w:val="00AD1AC0"/>
    <w:rsid w:val="00AD3238"/>
    <w:rsid w:val="00AD44D9"/>
    <w:rsid w:val="00AE06A4"/>
    <w:rsid w:val="00AE44DA"/>
    <w:rsid w:val="00AE6CA1"/>
    <w:rsid w:val="00AF0378"/>
    <w:rsid w:val="00AF2403"/>
    <w:rsid w:val="00AF5CAA"/>
    <w:rsid w:val="00AF6AF5"/>
    <w:rsid w:val="00B009DA"/>
    <w:rsid w:val="00B01A79"/>
    <w:rsid w:val="00B037A3"/>
    <w:rsid w:val="00B0767C"/>
    <w:rsid w:val="00B30EC0"/>
    <w:rsid w:val="00B34C04"/>
    <w:rsid w:val="00B36BF0"/>
    <w:rsid w:val="00B46002"/>
    <w:rsid w:val="00B507FC"/>
    <w:rsid w:val="00B515A4"/>
    <w:rsid w:val="00B6295C"/>
    <w:rsid w:val="00B749E8"/>
    <w:rsid w:val="00B840F7"/>
    <w:rsid w:val="00B84903"/>
    <w:rsid w:val="00B90EA0"/>
    <w:rsid w:val="00B97C57"/>
    <w:rsid w:val="00BA3063"/>
    <w:rsid w:val="00BA408A"/>
    <w:rsid w:val="00BB4BBA"/>
    <w:rsid w:val="00BC2368"/>
    <w:rsid w:val="00BC4836"/>
    <w:rsid w:val="00BD6BA7"/>
    <w:rsid w:val="00BD7A94"/>
    <w:rsid w:val="00C06334"/>
    <w:rsid w:val="00C073F2"/>
    <w:rsid w:val="00C2389C"/>
    <w:rsid w:val="00C23C1E"/>
    <w:rsid w:val="00C2745E"/>
    <w:rsid w:val="00C316A9"/>
    <w:rsid w:val="00C32409"/>
    <w:rsid w:val="00C33F69"/>
    <w:rsid w:val="00C35585"/>
    <w:rsid w:val="00C40127"/>
    <w:rsid w:val="00C44B3C"/>
    <w:rsid w:val="00C55ED3"/>
    <w:rsid w:val="00C602CE"/>
    <w:rsid w:val="00C70D9B"/>
    <w:rsid w:val="00C72112"/>
    <w:rsid w:val="00C73B83"/>
    <w:rsid w:val="00C85E72"/>
    <w:rsid w:val="00C94827"/>
    <w:rsid w:val="00C95177"/>
    <w:rsid w:val="00CC3372"/>
    <w:rsid w:val="00CD491B"/>
    <w:rsid w:val="00CE6061"/>
    <w:rsid w:val="00CE7CBD"/>
    <w:rsid w:val="00CF4A52"/>
    <w:rsid w:val="00CF4E40"/>
    <w:rsid w:val="00CF540D"/>
    <w:rsid w:val="00D0668A"/>
    <w:rsid w:val="00D122E5"/>
    <w:rsid w:val="00D15684"/>
    <w:rsid w:val="00D20484"/>
    <w:rsid w:val="00D474EF"/>
    <w:rsid w:val="00D52C57"/>
    <w:rsid w:val="00D55392"/>
    <w:rsid w:val="00D55596"/>
    <w:rsid w:val="00D5692A"/>
    <w:rsid w:val="00DB2DB8"/>
    <w:rsid w:val="00DB7A28"/>
    <w:rsid w:val="00DC2C97"/>
    <w:rsid w:val="00DD312A"/>
    <w:rsid w:val="00DD45BC"/>
    <w:rsid w:val="00DD7F2E"/>
    <w:rsid w:val="00DE3B24"/>
    <w:rsid w:val="00DF0A3B"/>
    <w:rsid w:val="00DF0F9D"/>
    <w:rsid w:val="00DF1A3C"/>
    <w:rsid w:val="00DF354E"/>
    <w:rsid w:val="00DF4304"/>
    <w:rsid w:val="00E008D5"/>
    <w:rsid w:val="00E158BD"/>
    <w:rsid w:val="00E2302E"/>
    <w:rsid w:val="00E25549"/>
    <w:rsid w:val="00E35890"/>
    <w:rsid w:val="00E37F35"/>
    <w:rsid w:val="00E40C86"/>
    <w:rsid w:val="00E4451F"/>
    <w:rsid w:val="00E47D68"/>
    <w:rsid w:val="00E62C07"/>
    <w:rsid w:val="00E6367C"/>
    <w:rsid w:val="00E70D4C"/>
    <w:rsid w:val="00E74840"/>
    <w:rsid w:val="00E76824"/>
    <w:rsid w:val="00E8030B"/>
    <w:rsid w:val="00E8106F"/>
    <w:rsid w:val="00E81B0E"/>
    <w:rsid w:val="00E84621"/>
    <w:rsid w:val="00E945FF"/>
    <w:rsid w:val="00E960CF"/>
    <w:rsid w:val="00EA00EC"/>
    <w:rsid w:val="00EA52C2"/>
    <w:rsid w:val="00EB1D26"/>
    <w:rsid w:val="00EB28A5"/>
    <w:rsid w:val="00EC1A44"/>
    <w:rsid w:val="00EC327C"/>
    <w:rsid w:val="00EC5674"/>
    <w:rsid w:val="00EC6B19"/>
    <w:rsid w:val="00EC765A"/>
    <w:rsid w:val="00EE6727"/>
    <w:rsid w:val="00EE69BD"/>
    <w:rsid w:val="00EF01F6"/>
    <w:rsid w:val="00EF6696"/>
    <w:rsid w:val="00F025AA"/>
    <w:rsid w:val="00F11EE4"/>
    <w:rsid w:val="00F1426A"/>
    <w:rsid w:val="00F15240"/>
    <w:rsid w:val="00F17909"/>
    <w:rsid w:val="00F217AA"/>
    <w:rsid w:val="00F218B0"/>
    <w:rsid w:val="00F277A2"/>
    <w:rsid w:val="00F31AAB"/>
    <w:rsid w:val="00F3278E"/>
    <w:rsid w:val="00F50272"/>
    <w:rsid w:val="00F5319F"/>
    <w:rsid w:val="00F56C36"/>
    <w:rsid w:val="00F64B61"/>
    <w:rsid w:val="00F65189"/>
    <w:rsid w:val="00F73934"/>
    <w:rsid w:val="00F7402E"/>
    <w:rsid w:val="00F77DCC"/>
    <w:rsid w:val="00F91AEE"/>
    <w:rsid w:val="00F94121"/>
    <w:rsid w:val="00FA31AA"/>
    <w:rsid w:val="00FA4F5E"/>
    <w:rsid w:val="00FB2A70"/>
    <w:rsid w:val="00FB3942"/>
    <w:rsid w:val="00FB3B1D"/>
    <w:rsid w:val="00FC1C86"/>
    <w:rsid w:val="00FC2950"/>
    <w:rsid w:val="00FC5D2B"/>
    <w:rsid w:val="00FC5DFA"/>
    <w:rsid w:val="00FD4986"/>
    <w:rsid w:val="00FE0078"/>
    <w:rsid w:val="00FF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BF723-93E0-4EB5-B1DE-ED6F13D0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2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7320"/>
    <w:pPr>
      <w:autoSpaceDE w:val="0"/>
      <w:autoSpaceDN w:val="0"/>
      <w:adjustRightInd w:val="0"/>
      <w:jc w:val="center"/>
    </w:pPr>
    <w:rPr>
      <w:rFonts w:ascii="JournalC" w:eastAsia="Times New Roman" w:hAnsi="JournalC" w:cs="JournalC"/>
      <w:color w:val="000000"/>
      <w:sz w:val="24"/>
      <w:szCs w:val="24"/>
      <w:lang w:eastAsia="ru-RU"/>
    </w:rPr>
  </w:style>
  <w:style w:type="paragraph" w:customStyle="1" w:styleId="cs2654ae3a">
    <w:name w:val="cs2654ae3a"/>
    <w:basedOn w:val="a"/>
    <w:rsid w:val="00157320"/>
    <w:pPr>
      <w:spacing w:after="0" w:line="240" w:lineRule="auto"/>
    </w:pPr>
    <w:rPr>
      <w:rFonts w:ascii="Times New Roman" w:eastAsia="Times New Roman" w:hAnsi="Times New Roman"/>
      <w:sz w:val="24"/>
      <w:szCs w:val="24"/>
      <w:lang w:eastAsia="ru-RU"/>
    </w:rPr>
  </w:style>
  <w:style w:type="character" w:customStyle="1" w:styleId="cs23fb06641">
    <w:name w:val="cs23fb06641"/>
    <w:basedOn w:val="a0"/>
    <w:rsid w:val="00157320"/>
    <w:rPr>
      <w:rFonts w:ascii="Times New Roman" w:hAnsi="Times New Roman" w:cs="Times New Roman" w:hint="default"/>
      <w:b w:val="0"/>
      <w:bCs w:val="0"/>
      <w:i w:val="0"/>
      <w:iCs w:val="0"/>
      <w:color w:val="000000"/>
      <w:sz w:val="24"/>
      <w:szCs w:val="24"/>
    </w:rPr>
  </w:style>
  <w:style w:type="character" w:styleId="a3">
    <w:name w:val="Strong"/>
    <w:basedOn w:val="a0"/>
    <w:uiPriority w:val="22"/>
    <w:qFormat/>
    <w:rsid w:val="00157320"/>
    <w:rPr>
      <w:b/>
      <w:bCs/>
    </w:rPr>
  </w:style>
  <w:style w:type="paragraph" w:styleId="a4">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5"/>
    <w:uiPriority w:val="99"/>
    <w:qFormat/>
    <w:rsid w:val="00096AAB"/>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4"/>
    <w:uiPriority w:val="99"/>
    <w:qFormat/>
    <w:rsid w:val="00096AAB"/>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77D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DCC"/>
    <w:rPr>
      <w:rFonts w:ascii="Calibri" w:eastAsia="Calibri" w:hAnsi="Calibri" w:cs="Times New Roman"/>
    </w:rPr>
  </w:style>
  <w:style w:type="paragraph" w:styleId="a8">
    <w:name w:val="footer"/>
    <w:basedOn w:val="a"/>
    <w:link w:val="a9"/>
    <w:uiPriority w:val="99"/>
    <w:unhideWhenUsed/>
    <w:rsid w:val="00F77D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DCC"/>
    <w:rPr>
      <w:rFonts w:ascii="Calibri" w:eastAsia="Calibri" w:hAnsi="Calibri" w:cs="Times New Roman"/>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7A6FB3"/>
    <w:rPr>
      <w:vertAlign w:val="superscript"/>
    </w:rPr>
  </w:style>
  <w:style w:type="paragraph" w:styleId="ab">
    <w:name w:val="Balloon Text"/>
    <w:basedOn w:val="a"/>
    <w:link w:val="ac"/>
    <w:uiPriority w:val="99"/>
    <w:semiHidden/>
    <w:unhideWhenUsed/>
    <w:rsid w:val="00037D5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7D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37871">
      <w:bodyDiv w:val="1"/>
      <w:marLeft w:val="0"/>
      <w:marRight w:val="0"/>
      <w:marTop w:val="0"/>
      <w:marBottom w:val="0"/>
      <w:divBdr>
        <w:top w:val="none" w:sz="0" w:space="0" w:color="auto"/>
        <w:left w:val="none" w:sz="0" w:space="0" w:color="auto"/>
        <w:bottom w:val="none" w:sz="0" w:space="0" w:color="auto"/>
        <w:right w:val="none" w:sz="0" w:space="0" w:color="auto"/>
      </w:divBdr>
    </w:div>
    <w:div w:id="1055548971">
      <w:bodyDiv w:val="1"/>
      <w:marLeft w:val="0"/>
      <w:marRight w:val="0"/>
      <w:marTop w:val="0"/>
      <w:marBottom w:val="0"/>
      <w:divBdr>
        <w:top w:val="none" w:sz="0" w:space="0" w:color="auto"/>
        <w:left w:val="none" w:sz="0" w:space="0" w:color="auto"/>
        <w:bottom w:val="none" w:sz="0" w:space="0" w:color="auto"/>
        <w:right w:val="none" w:sz="0" w:space="0" w:color="auto"/>
      </w:divBdr>
    </w:div>
    <w:div w:id="17559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E9D8-112A-4CF9-AF52-B3AD2486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3</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350</cp:revision>
  <cp:lastPrinted>2022-04-07T23:39:00Z</cp:lastPrinted>
  <dcterms:created xsi:type="dcterms:W3CDTF">2019-03-11T03:20:00Z</dcterms:created>
  <dcterms:modified xsi:type="dcterms:W3CDTF">2022-04-07T23:44:00Z</dcterms:modified>
</cp:coreProperties>
</file>