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4" w:rsidRPr="00DD4D7D" w:rsidRDefault="00534B06" w:rsidP="0019502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D4D7D">
        <w:rPr>
          <w:rFonts w:ascii="Times New Roman" w:hAnsi="Times New Roman" w:cs="Times New Roman"/>
          <w:sz w:val="24"/>
          <w:szCs w:val="24"/>
        </w:rPr>
        <w:t>Проект краевого бюджета 2017</w:t>
      </w:r>
      <w:r w:rsidR="00195029" w:rsidRPr="00DD4D7D">
        <w:rPr>
          <w:rFonts w:ascii="Times New Roman" w:hAnsi="Times New Roman" w:cs="Times New Roman"/>
          <w:sz w:val="24"/>
          <w:szCs w:val="24"/>
        </w:rPr>
        <w:t>-2019 годы</w:t>
      </w:r>
    </w:p>
    <w:p w:rsidR="00AB4FCD" w:rsidRPr="00DD4D7D" w:rsidRDefault="00AB4FCD" w:rsidP="00DD4D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 xml:space="preserve">Контрольно-счетная палата в соответствии с бюджетным законодательством подготовила заключение на проект бюджета 2017, плановый период 2018-2019 годов. </w:t>
      </w:r>
    </w:p>
    <w:p w:rsidR="00195029" w:rsidRPr="00DD4D7D" w:rsidRDefault="00AB4FCD" w:rsidP="00BA7C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D7D">
        <w:rPr>
          <w:rFonts w:ascii="Times New Roman" w:hAnsi="Times New Roman" w:cs="Times New Roman"/>
          <w:b/>
          <w:sz w:val="32"/>
          <w:szCs w:val="32"/>
        </w:rPr>
        <w:t>Доходы</w:t>
      </w:r>
      <w:r w:rsidRPr="00DD4D7D">
        <w:rPr>
          <w:rFonts w:ascii="Times New Roman" w:hAnsi="Times New Roman" w:cs="Times New Roman"/>
          <w:sz w:val="32"/>
          <w:szCs w:val="32"/>
        </w:rPr>
        <w:t xml:space="preserve"> краевого бюджета планируются на основе прогноза социально-экономич</w:t>
      </w:r>
      <w:r w:rsidR="00DD4D7D">
        <w:rPr>
          <w:rFonts w:ascii="Times New Roman" w:hAnsi="Times New Roman" w:cs="Times New Roman"/>
          <w:sz w:val="32"/>
          <w:szCs w:val="32"/>
        </w:rPr>
        <w:t>еского развития ПК</w:t>
      </w:r>
      <w:r w:rsidR="00013AF6" w:rsidRPr="00DD4D7D">
        <w:rPr>
          <w:rFonts w:ascii="Times New Roman" w:hAnsi="Times New Roman" w:cs="Times New Roman"/>
          <w:sz w:val="32"/>
          <w:szCs w:val="32"/>
        </w:rPr>
        <w:t>,</w:t>
      </w:r>
      <w:r w:rsidR="00F469B6" w:rsidRPr="00DD4D7D">
        <w:rPr>
          <w:rFonts w:ascii="Times New Roman" w:hAnsi="Times New Roman" w:cs="Times New Roman"/>
          <w:sz w:val="32"/>
          <w:szCs w:val="32"/>
        </w:rPr>
        <w:t xml:space="preserve"> в целом ситуа</w:t>
      </w:r>
      <w:r w:rsidR="00DD4D7D">
        <w:rPr>
          <w:rFonts w:ascii="Times New Roman" w:hAnsi="Times New Roman" w:cs="Times New Roman"/>
          <w:sz w:val="32"/>
          <w:szCs w:val="32"/>
        </w:rPr>
        <w:t>ция в экономике ПК</w:t>
      </w:r>
      <w:r w:rsidR="00F469B6" w:rsidRPr="00DD4D7D">
        <w:rPr>
          <w:rFonts w:ascii="Times New Roman" w:hAnsi="Times New Roman" w:cs="Times New Roman"/>
          <w:sz w:val="32"/>
          <w:szCs w:val="32"/>
        </w:rPr>
        <w:t xml:space="preserve"> в 2014-2016 годах характеризуется низкими темпами экономического роста. Согласно базовому варианту развития экономики края на 2017-2019 годы прогнозируется восстановительный рост основных макроэкономических показателей</w:t>
      </w:r>
      <w:r w:rsidR="00C35A53" w:rsidRPr="00DD4D7D">
        <w:rPr>
          <w:rFonts w:ascii="Times New Roman" w:hAnsi="Times New Roman" w:cs="Times New Roman"/>
          <w:sz w:val="32"/>
          <w:szCs w:val="32"/>
        </w:rPr>
        <w:t>.</w:t>
      </w:r>
    </w:p>
    <w:p w:rsidR="00151BCA" w:rsidRPr="00DD4D7D" w:rsidRDefault="00151BCA" w:rsidP="00DD4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hAnsi="Times New Roman" w:cs="Times New Roman"/>
          <w:sz w:val="32"/>
          <w:szCs w:val="32"/>
        </w:rPr>
        <w:t>Однако, полагаем, что официальные статистические данные Приморскстата за январь-август текущего года указывают на наличие рисков достижения показателей Прогноза как в 2016 году, так и на 2017 - 2019 годы.</w:t>
      </w:r>
    </w:p>
    <w:p w:rsidR="00151BCA" w:rsidRPr="00DD4D7D" w:rsidRDefault="00C35A53" w:rsidP="00013A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>Отклонения между прогнозными</w:t>
      </w:r>
      <w:r w:rsidR="00151BCA" w:rsidRPr="00DD4D7D">
        <w:rPr>
          <w:rFonts w:ascii="Times New Roman" w:hAnsi="Times New Roman" w:cs="Times New Roman"/>
          <w:sz w:val="32"/>
          <w:szCs w:val="32"/>
        </w:rPr>
        <w:t xml:space="preserve"> и фактически достигнутыми значениями макроэкономических показателей дают возможность предполагать, что разработанный прогноз социально-экономич</w:t>
      </w:r>
      <w:r w:rsidR="00DD4D7D">
        <w:rPr>
          <w:rFonts w:ascii="Times New Roman" w:hAnsi="Times New Roman" w:cs="Times New Roman"/>
          <w:sz w:val="32"/>
          <w:szCs w:val="32"/>
        </w:rPr>
        <w:t>еского развития ПК</w:t>
      </w:r>
      <w:r w:rsidR="00151BCA" w:rsidRPr="00DD4D7D">
        <w:rPr>
          <w:rFonts w:ascii="Times New Roman" w:hAnsi="Times New Roman" w:cs="Times New Roman"/>
          <w:sz w:val="32"/>
          <w:szCs w:val="32"/>
        </w:rPr>
        <w:t xml:space="preserve">  недостаточно надежен.</w:t>
      </w:r>
    </w:p>
    <w:p w:rsidR="00AD3940" w:rsidRPr="00DD4D7D" w:rsidRDefault="00982B7A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Предусмотренные з</w:t>
      </w:r>
      <w:r w:rsidR="00BB1E8E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аконопроектом</w:t>
      </w:r>
      <w:r w:rsidR="00BB1E8E" w:rsidRPr="00DD4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доходы </w:t>
      </w:r>
      <w:r w:rsidR="00BB1E8E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краевого бюджета на 2017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70860,4 млн рублей</w:t>
      </w:r>
      <w:r w:rsidR="00BB1E8E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ниже доходов, утвержденных на 2016 год на 16,9 %, в связи с отсутствием сведений о распределении федеральных средств. </w:t>
      </w:r>
    </w:p>
    <w:p w:rsidR="00AD3940" w:rsidRPr="00DD4D7D" w:rsidRDefault="00013AF6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с тем, </w:t>
      </w:r>
      <w:r w:rsidR="00BB1E8E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налоговым и неналоговым доходам представлено увеличение на 1,0 млр</w:t>
      </w:r>
      <w:r w:rsidR="00982B7A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="00BB1E8E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 </w:t>
      </w:r>
      <w:r w:rsidR="00AD3940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Основная сумма увеличения приходится по налогу на прибыль организаций (441 </w:t>
      </w:r>
      <w:r w:rsidR="00AD3940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млн рублей), транспортному налогу (351 млн рублей) и налогу на имущество организаций (320,0 млн рублей).</w:t>
      </w:r>
    </w:p>
    <w:p w:rsidR="00E546AC" w:rsidRPr="00DD4D7D" w:rsidRDefault="00E546AC" w:rsidP="00DD4D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Расходы</w:t>
      </w:r>
    </w:p>
    <w:p w:rsidR="00E546AC" w:rsidRPr="00DD4D7D" w:rsidRDefault="00E546AC" w:rsidP="0001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>Проект краевого бюджета составлен с учетом замедления экономических процессов, тем не менее, основная доля расходов предусмотрена на уровне 2016 года, и при этом, включены расходы на реализацию новых социально-значимых расходов на:</w:t>
      </w:r>
    </w:p>
    <w:p w:rsidR="00E546AC" w:rsidRPr="00DD4D7D" w:rsidRDefault="00DD4D7D" w:rsidP="0001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546AC" w:rsidRPr="00DD4D7D">
        <w:rPr>
          <w:rFonts w:ascii="Times New Roman" w:hAnsi="Times New Roman" w:cs="Times New Roman"/>
          <w:sz w:val="32"/>
          <w:szCs w:val="32"/>
        </w:rPr>
        <w:t>приобретение</w:t>
      </w:r>
      <w:r w:rsidR="00E546AC" w:rsidRPr="00DD4D7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546AC" w:rsidRPr="00DD4D7D">
        <w:rPr>
          <w:rFonts w:ascii="Times New Roman" w:hAnsi="Times New Roman" w:cs="Times New Roman"/>
          <w:sz w:val="32"/>
          <w:szCs w:val="32"/>
        </w:rPr>
        <w:t>оборудования для онкологического диспансера – 200,0 млн рублей;</w:t>
      </w:r>
    </w:p>
    <w:p w:rsidR="00E546AC" w:rsidRPr="00DD4D7D" w:rsidRDefault="00DD4D7D" w:rsidP="00013A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546AC" w:rsidRPr="00DD4D7D">
        <w:rPr>
          <w:rFonts w:ascii="Times New Roman" w:eastAsia="Times New Roman" w:hAnsi="Times New Roman" w:cs="Times New Roman"/>
          <w:sz w:val="32"/>
          <w:szCs w:val="32"/>
        </w:rPr>
        <w:t>реализацию мероприятий программы Фонда поддержки детей, находящихся в трудной жизненной ситу</w:t>
      </w:r>
      <w:r w:rsidR="009E316F">
        <w:rPr>
          <w:rFonts w:ascii="Times New Roman" w:eastAsia="Times New Roman" w:hAnsi="Times New Roman" w:cs="Times New Roman"/>
          <w:sz w:val="32"/>
          <w:szCs w:val="32"/>
        </w:rPr>
        <w:t>ации, "Защитим детей от насилия</w:t>
      </w:r>
      <w:r w:rsidR="00E546AC" w:rsidRPr="00DD4D7D">
        <w:rPr>
          <w:rFonts w:ascii="Times New Roman" w:eastAsia="Times New Roman" w:hAnsi="Times New Roman" w:cs="Times New Roman"/>
          <w:sz w:val="32"/>
          <w:szCs w:val="32"/>
        </w:rPr>
        <w:t>" – 7,4 млн рублей;</w:t>
      </w:r>
    </w:p>
    <w:p w:rsidR="004C51D3" w:rsidRPr="00DD4D7D" w:rsidRDefault="00835233" w:rsidP="00013A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546AC" w:rsidRPr="00DD4D7D">
        <w:rPr>
          <w:rFonts w:ascii="Times New Roman" w:eastAsia="Times New Roman" w:hAnsi="Times New Roman" w:cs="Times New Roman"/>
          <w:sz w:val="32"/>
          <w:szCs w:val="32"/>
        </w:rPr>
        <w:t xml:space="preserve">установку автоматизированной модульной котельной для </w:t>
      </w:r>
      <w:r w:rsidR="004C51D3" w:rsidRPr="00DD4D7D">
        <w:rPr>
          <w:rFonts w:ascii="Times New Roman" w:eastAsia="Times New Roman" w:hAnsi="Times New Roman" w:cs="Times New Roman"/>
          <w:sz w:val="32"/>
          <w:szCs w:val="32"/>
        </w:rPr>
        <w:t xml:space="preserve">учреждения </w:t>
      </w:r>
      <w:r w:rsidR="00E546AC" w:rsidRPr="00DD4D7D">
        <w:rPr>
          <w:rFonts w:ascii="Times New Roman" w:eastAsia="Times New Roman" w:hAnsi="Times New Roman" w:cs="Times New Roman"/>
          <w:sz w:val="32"/>
          <w:szCs w:val="32"/>
        </w:rPr>
        <w:t>"Липовецкий</w:t>
      </w:r>
      <w:r w:rsidR="004C51D3" w:rsidRPr="00DD4D7D">
        <w:rPr>
          <w:rFonts w:ascii="Times New Roman" w:eastAsia="Times New Roman" w:hAnsi="Times New Roman" w:cs="Times New Roman"/>
          <w:sz w:val="32"/>
          <w:szCs w:val="32"/>
        </w:rPr>
        <w:t xml:space="preserve"> психоневрологический интернат"</w:t>
      </w:r>
      <w:r w:rsidR="00E546AC" w:rsidRPr="00DD4D7D">
        <w:rPr>
          <w:rFonts w:ascii="Times New Roman" w:eastAsia="Times New Roman" w:hAnsi="Times New Roman" w:cs="Times New Roman"/>
          <w:sz w:val="32"/>
          <w:szCs w:val="32"/>
        </w:rPr>
        <w:t>– 14,0 млн рублей</w:t>
      </w:r>
      <w:r w:rsidR="004C51D3" w:rsidRPr="00DD4D7D">
        <w:rPr>
          <w:rFonts w:ascii="Times New Roman" w:eastAsia="Times New Roman" w:hAnsi="Times New Roman" w:cs="Times New Roman"/>
          <w:sz w:val="32"/>
          <w:szCs w:val="32"/>
        </w:rPr>
        <w:t xml:space="preserve"> и другие расходы.</w:t>
      </w:r>
    </w:p>
    <w:p w:rsidR="00835233" w:rsidRDefault="004C51D3" w:rsidP="00013A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В заключении подробно освещены расходы в </w:t>
      </w:r>
      <w:r w:rsidR="00835233">
        <w:rPr>
          <w:rFonts w:ascii="Times New Roman" w:eastAsia="Times New Roman" w:hAnsi="Times New Roman" w:cs="Times New Roman"/>
          <w:sz w:val="32"/>
          <w:szCs w:val="32"/>
        </w:rPr>
        <w:t>разрезе ГП.</w:t>
      </w:r>
    </w:p>
    <w:p w:rsidR="005E6627" w:rsidRPr="00DD4D7D" w:rsidRDefault="004C51D3" w:rsidP="009E316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F5174" w:rsidRPr="00DD4D7D">
        <w:rPr>
          <w:rFonts w:ascii="Times New Roman" w:eastAsia="Times New Roman" w:hAnsi="Times New Roman" w:cs="Times New Roman"/>
          <w:sz w:val="32"/>
          <w:szCs w:val="32"/>
        </w:rPr>
        <w:t xml:space="preserve">В выводах заключения  обозначены неразрешенные вопросы в разрезе </w:t>
      </w:r>
      <w:r w:rsidR="00835233">
        <w:rPr>
          <w:rFonts w:ascii="Times New Roman" w:eastAsia="Times New Roman" w:hAnsi="Times New Roman" w:cs="Times New Roman"/>
          <w:sz w:val="32"/>
          <w:szCs w:val="32"/>
        </w:rPr>
        <w:t>каждой ГП</w:t>
      </w:r>
      <w:r w:rsidR="00EF5174" w:rsidRPr="00DD4D7D">
        <w:rPr>
          <w:rFonts w:ascii="Times New Roman" w:eastAsia="Times New Roman" w:hAnsi="Times New Roman" w:cs="Times New Roman"/>
          <w:sz w:val="32"/>
          <w:szCs w:val="32"/>
        </w:rPr>
        <w:t xml:space="preserve">, поэтому </w:t>
      </w:r>
      <w:r w:rsidR="005E6627" w:rsidRPr="00DD4D7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становлюсь на </w:t>
      </w:r>
      <w:r w:rsidR="005E6627" w:rsidRPr="00DD4D7D">
        <w:rPr>
          <w:rFonts w:ascii="Times New Roman" w:eastAsia="Times New Roman" w:hAnsi="Times New Roman" w:cs="Times New Roman"/>
          <w:sz w:val="32"/>
          <w:szCs w:val="32"/>
        </w:rPr>
        <w:t xml:space="preserve">главной проблеме – это планирование 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>бюджетных</w:t>
      </w:r>
      <w:r w:rsidR="008E0A80" w:rsidRPr="00DD4D7D">
        <w:rPr>
          <w:rFonts w:ascii="Times New Roman" w:eastAsia="Times New Roman" w:hAnsi="Times New Roman" w:cs="Times New Roman"/>
          <w:sz w:val="32"/>
          <w:szCs w:val="32"/>
        </w:rPr>
        <w:t xml:space="preserve"> инвестиций</w:t>
      </w:r>
      <w:r w:rsidR="008D1108" w:rsidRPr="00DD4D7D">
        <w:rPr>
          <w:rFonts w:ascii="Times New Roman" w:eastAsia="Times New Roman" w:hAnsi="Times New Roman" w:cs="Times New Roman"/>
          <w:sz w:val="32"/>
          <w:szCs w:val="32"/>
        </w:rPr>
        <w:t xml:space="preserve"> на строительство,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реконструкцию  </w:t>
      </w:r>
      <w:r w:rsidR="00142879" w:rsidRPr="00DD4D7D">
        <w:rPr>
          <w:rFonts w:ascii="Times New Roman" w:eastAsia="Times New Roman" w:hAnsi="Times New Roman" w:cs="Times New Roman"/>
          <w:sz w:val="32"/>
          <w:szCs w:val="32"/>
        </w:rPr>
        <w:t xml:space="preserve">и капитальный ремонт 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>краевых объектов.</w:t>
      </w:r>
    </w:p>
    <w:p w:rsidR="00D9218D" w:rsidRPr="00DD4D7D" w:rsidRDefault="001519CD" w:rsidP="00013A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Так, </w:t>
      </w:r>
      <w:r w:rsidR="00D9218D" w:rsidRPr="00DD4D7D">
        <w:rPr>
          <w:rFonts w:ascii="Times New Roman" w:eastAsia="Times New Roman" w:hAnsi="Times New Roman" w:cs="Times New Roman"/>
          <w:sz w:val="32"/>
          <w:szCs w:val="32"/>
        </w:rPr>
        <w:t xml:space="preserve">в бюджете </w:t>
      </w:r>
      <w:r w:rsidR="00D9218D" w:rsidRPr="00DD4D7D">
        <w:rPr>
          <w:rFonts w:ascii="Times New Roman" w:hAnsi="Times New Roman" w:cs="Times New Roman"/>
          <w:sz w:val="32"/>
          <w:szCs w:val="32"/>
        </w:rPr>
        <w:t>на 2017 год и плановый периоды</w:t>
      </w:r>
      <w:r w:rsidR="00D9218D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218D" w:rsidRPr="00DD4D7D">
        <w:rPr>
          <w:rFonts w:ascii="Times New Roman" w:hAnsi="Times New Roman" w:cs="Times New Roman"/>
          <w:sz w:val="32"/>
          <w:szCs w:val="32"/>
        </w:rPr>
        <w:t xml:space="preserve">отсутствуют мероприятия по реконструкции, строительству или капитальному ремонту </w:t>
      </w:r>
      <w:r w:rsidR="00D9218D" w:rsidRPr="00DD4D7D">
        <w:rPr>
          <w:rFonts w:ascii="Times New Roman" w:hAnsi="Times New Roman" w:cs="Times New Roman"/>
          <w:b/>
          <w:sz w:val="32"/>
          <w:szCs w:val="32"/>
        </w:rPr>
        <w:t xml:space="preserve">здания </w:t>
      </w:r>
      <w:r w:rsidR="00982B7A">
        <w:rPr>
          <w:rFonts w:ascii="Times New Roman" w:hAnsi="Times New Roman" w:cs="Times New Roman"/>
          <w:b/>
          <w:sz w:val="32"/>
          <w:szCs w:val="32"/>
        </w:rPr>
        <w:t xml:space="preserve">«Приморской государственной публичной </w:t>
      </w:r>
      <w:r w:rsidR="00D9218D" w:rsidRPr="00DD4D7D">
        <w:rPr>
          <w:rFonts w:ascii="Times New Roman" w:hAnsi="Times New Roman" w:cs="Times New Roman"/>
          <w:b/>
          <w:sz w:val="32"/>
          <w:szCs w:val="32"/>
        </w:rPr>
        <w:t>библиотеки</w:t>
      </w:r>
      <w:r w:rsidR="00982B7A">
        <w:rPr>
          <w:rFonts w:ascii="Times New Roman" w:hAnsi="Times New Roman" w:cs="Times New Roman"/>
          <w:b/>
          <w:sz w:val="32"/>
          <w:szCs w:val="32"/>
        </w:rPr>
        <w:t xml:space="preserve"> имени А.М. Горького»</w:t>
      </w:r>
      <w:r w:rsidR="009E316F">
        <w:rPr>
          <w:rFonts w:ascii="Times New Roman" w:hAnsi="Times New Roman" w:cs="Times New Roman"/>
          <w:sz w:val="32"/>
          <w:szCs w:val="32"/>
        </w:rPr>
        <w:t xml:space="preserve"> и </w:t>
      </w:r>
      <w:r w:rsidR="00835233">
        <w:rPr>
          <w:rFonts w:ascii="Times New Roman" w:hAnsi="Times New Roman" w:cs="Times New Roman"/>
          <w:sz w:val="32"/>
          <w:szCs w:val="32"/>
        </w:rPr>
        <w:t>в </w:t>
      </w:r>
      <w:r w:rsidR="00D9218D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ГП "Ра</w:t>
      </w:r>
      <w:r w:rsidR="00982B7A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звитие культуры Приморского края</w:t>
      </w:r>
      <w:r w:rsidR="00D9218D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1519CD" w:rsidRPr="00DD4D7D" w:rsidRDefault="00D9218D" w:rsidP="0001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bCs/>
          <w:sz w:val="32"/>
          <w:szCs w:val="32"/>
        </w:rPr>
        <w:lastRenderedPageBreak/>
        <w:t>П</w:t>
      </w:r>
      <w:r w:rsidR="001519CD" w:rsidRPr="00DD4D7D">
        <w:rPr>
          <w:rFonts w:ascii="Times New Roman" w:hAnsi="Times New Roman" w:cs="Times New Roman"/>
          <w:sz w:val="32"/>
          <w:szCs w:val="32"/>
        </w:rPr>
        <w:t xml:space="preserve">оследний </w:t>
      </w:r>
      <w:r w:rsidRPr="00DD4D7D">
        <w:rPr>
          <w:rFonts w:ascii="Times New Roman" w:hAnsi="Times New Roman" w:cs="Times New Roman"/>
          <w:sz w:val="32"/>
          <w:szCs w:val="32"/>
        </w:rPr>
        <w:t>ремонт здания библиотеки проводился в 1998 году</w:t>
      </w:r>
      <w:r w:rsidR="001519CD" w:rsidRPr="00DD4D7D">
        <w:rPr>
          <w:rFonts w:ascii="Times New Roman" w:hAnsi="Times New Roman" w:cs="Times New Roman"/>
          <w:sz w:val="32"/>
          <w:szCs w:val="32"/>
        </w:rPr>
        <w:t>.</w:t>
      </w:r>
      <w:r w:rsidR="001519CD" w:rsidRPr="00DD4D7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519CD" w:rsidRPr="00DD4D7D">
        <w:rPr>
          <w:rFonts w:ascii="Times New Roman" w:hAnsi="Times New Roman" w:cs="Times New Roman"/>
          <w:sz w:val="32"/>
          <w:szCs w:val="32"/>
        </w:rPr>
        <w:t>Необходимость строительства данного объекта обусловлена тем, что  библиотека размещена на площади 1,5 тысячи кв. м вместо необходимых 8 тысяч кв. м.</w:t>
      </w:r>
    </w:p>
    <w:p w:rsidR="006F5507" w:rsidRPr="00DD4D7D" w:rsidRDefault="003F60F2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hAnsi="Times New Roman" w:cs="Times New Roman"/>
          <w:sz w:val="32"/>
          <w:szCs w:val="32"/>
        </w:rPr>
        <w:t xml:space="preserve">На капитальный ремонт </w:t>
      </w:r>
      <w:r w:rsidRPr="00DD4D7D">
        <w:rPr>
          <w:rFonts w:ascii="Times New Roman" w:hAnsi="Times New Roman" w:cs="Times New Roman"/>
          <w:b/>
          <w:sz w:val="32"/>
          <w:szCs w:val="32"/>
        </w:rPr>
        <w:t xml:space="preserve">здания </w:t>
      </w:r>
      <w:r w:rsidR="00FA158B" w:rsidRPr="00DD4D7D">
        <w:rPr>
          <w:rFonts w:ascii="Times New Roman" w:hAnsi="Times New Roman" w:cs="Times New Roman"/>
          <w:b/>
          <w:sz w:val="32"/>
          <w:szCs w:val="32"/>
        </w:rPr>
        <w:t>Владивостокского</w:t>
      </w:r>
      <w:r w:rsidRPr="00DD4D7D">
        <w:rPr>
          <w:rFonts w:ascii="Times New Roman" w:hAnsi="Times New Roman" w:cs="Times New Roman"/>
          <w:b/>
          <w:sz w:val="32"/>
          <w:szCs w:val="32"/>
        </w:rPr>
        <w:t xml:space="preserve"> цирка</w:t>
      </w:r>
      <w:r w:rsidR="00FA158B" w:rsidRPr="00DD4D7D">
        <w:rPr>
          <w:rFonts w:ascii="Times New Roman" w:hAnsi="Times New Roman" w:cs="Times New Roman"/>
          <w:sz w:val="32"/>
          <w:szCs w:val="32"/>
        </w:rPr>
        <w:t xml:space="preserve"> в</w:t>
      </w:r>
      <w:r w:rsidR="00FA158B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 году запланировано 675,0 млн рублей</w:t>
      </w:r>
      <w:r w:rsidR="006F5507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D4D7D">
        <w:rPr>
          <w:rFonts w:ascii="Times New Roman" w:hAnsi="Times New Roman" w:cs="Times New Roman"/>
          <w:sz w:val="32"/>
          <w:szCs w:val="32"/>
        </w:rPr>
        <w:t xml:space="preserve"> </w:t>
      </w:r>
      <w:r w:rsidR="00FA158B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выполнения работ </w:t>
      </w:r>
      <w:r w:rsidR="008352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дополнительному соглашению №</w:t>
      </w:r>
      <w:r w:rsidR="00FA158B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к государственному контракту </w:t>
      </w:r>
      <w:r w:rsidR="006F5507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3523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21.12.2015 )</w:t>
      </w:r>
      <w:r w:rsidR="00FA158B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продлен с 30.11.2016 до 31.12.2016.</w:t>
      </w:r>
      <w:r w:rsidR="006F5507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218D" w:rsidRPr="00DD4D7D" w:rsidRDefault="003F60F2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hAnsi="Times New Roman" w:cs="Times New Roman"/>
          <w:sz w:val="32"/>
          <w:szCs w:val="32"/>
        </w:rPr>
        <w:t>Контрольно-счетная палата обращает внимание, что за период 2015-2017 годы на капитальный ремонт цирка планируется направить 1191,0 млн рублей</w:t>
      </w: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этом за 2015 год и 9 месяцев 2016 года освоено 140,6 млн рублей</w:t>
      </w:r>
      <w:r w:rsidR="006F5507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516 млн рублей,</w:t>
      </w:r>
      <w:r w:rsidR="00D9218D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предусмотренных бюджетом. </w:t>
      </w:r>
    </w:p>
    <w:p w:rsidR="00151BCA" w:rsidRPr="00DD4D7D" w:rsidRDefault="00D9218D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6F5507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есть здание цирка в срок, оговоренный контрактом, теперь уже 31 декабря, отремонтировано не будет. </w:t>
      </w:r>
    </w:p>
    <w:p w:rsidR="00D9218D" w:rsidRPr="00DD4D7D" w:rsidRDefault="00D9218D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Следующие примеры касаются капитальных вложений в сферу </w:t>
      </w:r>
      <w:r w:rsidRPr="00DD4D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здравоохранения.</w:t>
      </w:r>
    </w:p>
    <w:p w:rsidR="008E0A80" w:rsidRPr="00DD4D7D" w:rsidRDefault="00142879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>Обращаем внимание, что за 9 месяцев 2016 года средства краевого бюджета</w:t>
      </w:r>
      <w:r w:rsidRPr="00DD4D7D">
        <w:rPr>
          <w:rFonts w:ascii="Times New Roman" w:hAnsi="Times New Roman" w:cs="Times New Roman"/>
          <w:sz w:val="32"/>
          <w:szCs w:val="32"/>
        </w:rPr>
        <w:t xml:space="preserve"> 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>не освоены в полном объеме на</w:t>
      </w:r>
      <w:r w:rsidR="008E0A80" w:rsidRPr="00DD4D7D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E0A80" w:rsidRPr="00DD4D7D" w:rsidRDefault="00142879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523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капитальный ремонт  учреждения "Дальнереченская центральная городская больница" (33,0 млн рублей, срок выполнения работ по контракту 01.11.2016); </w:t>
      </w:r>
    </w:p>
    <w:p w:rsidR="00142879" w:rsidRPr="00DD4D7D" w:rsidRDefault="00835233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142879" w:rsidRPr="00DD4D7D">
        <w:rPr>
          <w:rFonts w:ascii="Times New Roman" w:eastAsia="Times New Roman" w:hAnsi="Times New Roman" w:cs="Times New Roman"/>
          <w:sz w:val="32"/>
          <w:szCs w:val="32"/>
        </w:rPr>
        <w:t xml:space="preserve">на строительство амбулатории в п. Светлое Тернейского района (10,0 млн рублей). </w:t>
      </w:r>
    </w:p>
    <w:p w:rsidR="00E56581" w:rsidRPr="00DD4D7D" w:rsidRDefault="00E56581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>При этом законопроектом средства на эти цели не предусмотрены.</w:t>
      </w:r>
    </w:p>
    <w:p w:rsidR="00D9218D" w:rsidRPr="00DD4D7D" w:rsidRDefault="00142879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lastRenderedPageBreak/>
        <w:t>Кроме того, на низком уровне исполнены расходы на</w:t>
      </w:r>
      <w:r w:rsidR="00D9218D" w:rsidRPr="00DD4D7D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E0A80" w:rsidRPr="00DD4D7D" w:rsidRDefault="00142879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523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реконструкцию учреждения "Приморский краевой онкологический диспансер (на 6,8 %, или 15,8 млн рублей (годовой план – 233,0 млн рублей, срок выполнения работ 15.12.2016); </w:t>
      </w:r>
    </w:p>
    <w:p w:rsidR="00142879" w:rsidRPr="00DD4D7D" w:rsidRDefault="00835233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142879" w:rsidRPr="00DD4D7D">
        <w:rPr>
          <w:rFonts w:ascii="Times New Roman" w:eastAsia="Times New Roman" w:hAnsi="Times New Roman" w:cs="Times New Roman"/>
          <w:sz w:val="32"/>
          <w:szCs w:val="32"/>
        </w:rPr>
        <w:t xml:space="preserve">учреждения "Краевая детская клиническая больница № 1" (на 8,0 %, или 1,6 млн рублей (план – 20,0 млн рублей, срок выполнения работ по контракту до 10.12.2016). </w:t>
      </w:r>
    </w:p>
    <w:p w:rsidR="00595A6F" w:rsidRPr="00DD4D7D" w:rsidRDefault="00595A6F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>Сложившаяся ситуация свидетельствует о недостаточности средств на эти объекты в 2017 году.</w:t>
      </w:r>
    </w:p>
    <w:p w:rsidR="008E0A80" w:rsidRPr="00DD4D7D" w:rsidRDefault="00142879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Согласно действующей редакции </w:t>
      </w:r>
      <w:r w:rsidRPr="00DD4D7D">
        <w:rPr>
          <w:rFonts w:ascii="Times New Roman" w:eastAsia="Times New Roman" w:hAnsi="Times New Roman" w:cs="Times New Roman"/>
          <w:b/>
          <w:sz w:val="32"/>
          <w:szCs w:val="32"/>
        </w:rPr>
        <w:t>паспорта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4B14" w:rsidRPr="00DD4D7D">
        <w:rPr>
          <w:rFonts w:ascii="Times New Roman" w:hAnsi="Times New Roman" w:cs="Times New Roman"/>
          <w:sz w:val="32"/>
          <w:szCs w:val="32"/>
        </w:rPr>
        <w:t xml:space="preserve">ГП </w:t>
      </w:r>
      <w:r w:rsidR="00444B14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"Развитие </w:t>
      </w:r>
      <w:r w:rsidR="0083523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здравоохранения ПК</w:t>
      </w:r>
      <w:r w:rsidR="00444B14"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DD4D7D">
        <w:rPr>
          <w:rFonts w:ascii="Times New Roman" w:eastAsia="Times New Roman" w:hAnsi="Times New Roman" w:cs="Times New Roman"/>
          <w:sz w:val="32"/>
          <w:szCs w:val="32"/>
        </w:rPr>
        <w:t xml:space="preserve"> на 2017 год предусматриваются средства краевого бюджета на строительство детской поликлиники в г. Большой Камень (190,0 млн рублей) и многопрофильной диагностической поликлиники в г. Артеме (105,0 млн рублей). </w:t>
      </w:r>
    </w:p>
    <w:p w:rsidR="00142879" w:rsidRPr="00DD4D7D" w:rsidRDefault="00142879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4D7D">
        <w:rPr>
          <w:rFonts w:ascii="Times New Roman" w:eastAsia="Times New Roman" w:hAnsi="Times New Roman" w:cs="Times New Roman"/>
          <w:sz w:val="32"/>
          <w:szCs w:val="32"/>
        </w:rPr>
        <w:t>Однако в законопроекте на 2017 год данные расходы не нашли свое отражение.</w:t>
      </w:r>
    </w:p>
    <w:p w:rsidR="00444B14" w:rsidRPr="00DD4D7D" w:rsidRDefault="00444B14" w:rsidP="00013A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>На уровне 2016 года предусмотрены расходы</w:t>
      </w:r>
      <w:r w:rsidRPr="00DD4D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4D7D">
        <w:rPr>
          <w:rFonts w:ascii="Times New Roman" w:hAnsi="Times New Roman" w:cs="Times New Roman"/>
          <w:sz w:val="32"/>
          <w:szCs w:val="32"/>
        </w:rPr>
        <w:t xml:space="preserve">по </w:t>
      </w:r>
      <w:r w:rsidRPr="00DD4D7D">
        <w:rPr>
          <w:rFonts w:ascii="Times New Roman" w:hAnsi="Times New Roman" w:cs="Times New Roman"/>
          <w:b/>
          <w:sz w:val="32"/>
          <w:szCs w:val="32"/>
        </w:rPr>
        <w:t xml:space="preserve">департаменту градостроительства </w:t>
      </w:r>
      <w:r w:rsidR="00835233">
        <w:rPr>
          <w:rFonts w:ascii="Times New Roman" w:hAnsi="Times New Roman" w:cs="Times New Roman"/>
          <w:sz w:val="32"/>
          <w:szCs w:val="32"/>
        </w:rPr>
        <w:t>ПК</w:t>
      </w:r>
      <w:r w:rsidRPr="00DD4D7D">
        <w:rPr>
          <w:rFonts w:ascii="Times New Roman" w:hAnsi="Times New Roman" w:cs="Times New Roman"/>
          <w:sz w:val="32"/>
          <w:szCs w:val="32"/>
        </w:rPr>
        <w:t xml:space="preserve"> – на строительство жилых помещений детям-сиротам,  детям, ост</w:t>
      </w:r>
      <w:r w:rsidR="008D1108" w:rsidRPr="00DD4D7D">
        <w:rPr>
          <w:rFonts w:ascii="Times New Roman" w:hAnsi="Times New Roman" w:cs="Times New Roman"/>
          <w:sz w:val="32"/>
          <w:szCs w:val="32"/>
        </w:rPr>
        <w:t>авшимся без попечения родителей</w:t>
      </w:r>
      <w:r w:rsidR="008E0A80" w:rsidRPr="00DD4D7D">
        <w:rPr>
          <w:rFonts w:ascii="Times New Roman" w:hAnsi="Times New Roman" w:cs="Times New Roman"/>
          <w:sz w:val="32"/>
          <w:szCs w:val="32"/>
        </w:rPr>
        <w:t xml:space="preserve">– 300,8 млн рублей, в то время как </w:t>
      </w:r>
      <w:r w:rsidRPr="00DD4D7D">
        <w:rPr>
          <w:rFonts w:ascii="Times New Roman" w:hAnsi="Times New Roman" w:cs="Times New Roman"/>
          <w:sz w:val="32"/>
          <w:szCs w:val="32"/>
        </w:rPr>
        <w:t xml:space="preserve">исполнение за 9 месяцев 2016 года составило </w:t>
      </w:r>
      <w:r w:rsidR="008E0A80" w:rsidRPr="00DD4D7D">
        <w:rPr>
          <w:rFonts w:ascii="Times New Roman" w:hAnsi="Times New Roman" w:cs="Times New Roman"/>
          <w:sz w:val="32"/>
          <w:szCs w:val="32"/>
        </w:rPr>
        <w:t>всего 20,1 млн рублей, или 6,7 %</w:t>
      </w:r>
      <w:r w:rsidRPr="00DD4D7D">
        <w:rPr>
          <w:rFonts w:ascii="Times New Roman" w:hAnsi="Times New Roman" w:cs="Times New Roman"/>
          <w:sz w:val="32"/>
          <w:szCs w:val="32"/>
        </w:rPr>
        <w:t>.</w:t>
      </w:r>
    </w:p>
    <w:p w:rsidR="00444B14" w:rsidRPr="00DD4D7D" w:rsidRDefault="00444B14" w:rsidP="00013A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 xml:space="preserve">Необходимо отметить, что при сроках завершения строительства шести трехэтажных 36-квартирных жилых домов </w:t>
      </w:r>
      <w:r w:rsidR="008E0A80" w:rsidRPr="00DD4D7D">
        <w:rPr>
          <w:rFonts w:ascii="Times New Roman" w:hAnsi="Times New Roman" w:cs="Times New Roman"/>
          <w:sz w:val="32"/>
          <w:szCs w:val="32"/>
        </w:rPr>
        <w:t xml:space="preserve">для детей сирот </w:t>
      </w:r>
      <w:r w:rsidRPr="00DD4D7D">
        <w:rPr>
          <w:rFonts w:ascii="Times New Roman" w:hAnsi="Times New Roman" w:cs="Times New Roman"/>
          <w:sz w:val="32"/>
          <w:szCs w:val="32"/>
        </w:rPr>
        <w:t xml:space="preserve">(в г. Находка, с. Покровка, п. Тавричанка) – 30.06.2015 и ввода их в эксплуатацию – 30.07.2015, до настоящего времени ни один из указанных шести жилых домов не </w:t>
      </w:r>
      <w:r w:rsidR="00835233">
        <w:rPr>
          <w:rFonts w:ascii="Times New Roman" w:hAnsi="Times New Roman" w:cs="Times New Roman"/>
          <w:sz w:val="32"/>
          <w:szCs w:val="32"/>
        </w:rPr>
        <w:t>передан в казну ПК</w:t>
      </w:r>
      <w:r w:rsidRPr="00DD4D7D">
        <w:rPr>
          <w:rFonts w:ascii="Times New Roman" w:hAnsi="Times New Roman" w:cs="Times New Roman"/>
          <w:sz w:val="32"/>
          <w:szCs w:val="32"/>
        </w:rPr>
        <w:t>.</w:t>
      </w:r>
    </w:p>
    <w:p w:rsidR="00444B14" w:rsidRPr="00DD4D7D" w:rsidRDefault="00444B14" w:rsidP="0001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lastRenderedPageBreak/>
        <w:t>Законопроектом пред</w:t>
      </w:r>
      <w:r w:rsidR="008E0A80" w:rsidRPr="00DD4D7D">
        <w:rPr>
          <w:rFonts w:ascii="Times New Roman" w:hAnsi="Times New Roman" w:cs="Times New Roman"/>
          <w:sz w:val="32"/>
          <w:szCs w:val="32"/>
        </w:rPr>
        <w:t>усмотрены бюджетные инвестиции</w:t>
      </w:r>
      <w:r w:rsidRPr="00DD4D7D">
        <w:rPr>
          <w:rFonts w:ascii="Times New Roman" w:hAnsi="Times New Roman" w:cs="Times New Roman"/>
          <w:sz w:val="32"/>
          <w:szCs w:val="32"/>
        </w:rPr>
        <w:t xml:space="preserve"> АО </w:t>
      </w:r>
      <w:r w:rsidRPr="00DD4D7D">
        <w:rPr>
          <w:rFonts w:ascii="Times New Roman" w:hAnsi="Times New Roman" w:cs="Times New Roman"/>
          <w:b/>
          <w:sz w:val="32"/>
          <w:szCs w:val="32"/>
        </w:rPr>
        <w:t>"Наш дом-Приморье"</w:t>
      </w:r>
      <w:r w:rsidRPr="00DD4D7D">
        <w:rPr>
          <w:rFonts w:ascii="Times New Roman" w:hAnsi="Times New Roman" w:cs="Times New Roman"/>
          <w:sz w:val="32"/>
          <w:szCs w:val="32"/>
        </w:rPr>
        <w:t xml:space="preserve"> в размере 1200,0 млн рублей. Данные расходы действующей редакцией ГП на 2017 год не предусмотрены.</w:t>
      </w:r>
    </w:p>
    <w:p w:rsidR="00444B14" w:rsidRPr="00DD4D7D" w:rsidRDefault="00444B14" w:rsidP="0001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>Контрольно-счетная палата отмечает,</w:t>
      </w:r>
      <w:r w:rsidR="00835233">
        <w:rPr>
          <w:rFonts w:ascii="Times New Roman" w:hAnsi="Times New Roman" w:cs="Times New Roman"/>
          <w:sz w:val="32"/>
          <w:szCs w:val="32"/>
        </w:rPr>
        <w:t xml:space="preserve"> что в нарушение ГК РФ</w:t>
      </w:r>
      <w:r w:rsidRPr="00DD4D7D">
        <w:rPr>
          <w:rFonts w:ascii="Times New Roman" w:hAnsi="Times New Roman" w:cs="Times New Roman"/>
          <w:sz w:val="32"/>
          <w:szCs w:val="32"/>
        </w:rPr>
        <w:t xml:space="preserve"> до настоящего времени не разработаны сводные сметные расчеты и объектные сметы по многофункциональным гостиничным комплексам, что не позволяет установить не только реальную потребность в финансовом обеспечении проектирования и строительства гостиниц, но и определить реальные сроки окончания строительства и ввода их в эксплуатацию.</w:t>
      </w:r>
    </w:p>
    <w:p w:rsidR="00444B14" w:rsidRPr="00DD4D7D" w:rsidRDefault="00444B14" w:rsidP="0001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t xml:space="preserve">Проверкой Контрольно-счетной палаты </w:t>
      </w:r>
      <w:r w:rsidR="00835233">
        <w:rPr>
          <w:rFonts w:ascii="Times New Roman" w:hAnsi="Times New Roman" w:cs="Times New Roman"/>
          <w:sz w:val="32"/>
          <w:szCs w:val="32"/>
        </w:rPr>
        <w:t>установлено, что за период 2014г</w:t>
      </w:r>
      <w:r w:rsidRPr="00DD4D7D">
        <w:rPr>
          <w:rFonts w:ascii="Times New Roman" w:hAnsi="Times New Roman" w:cs="Times New Roman"/>
          <w:sz w:val="32"/>
          <w:szCs w:val="32"/>
        </w:rPr>
        <w:t>-1 квартал 2016 года (с дат</w:t>
      </w:r>
      <w:r w:rsidR="00835233">
        <w:rPr>
          <w:rFonts w:ascii="Times New Roman" w:hAnsi="Times New Roman" w:cs="Times New Roman"/>
          <w:sz w:val="32"/>
          <w:szCs w:val="32"/>
        </w:rPr>
        <w:t>ы окончания предыдущей проверки</w:t>
      </w:r>
      <w:r w:rsidRPr="00DD4D7D">
        <w:rPr>
          <w:rFonts w:ascii="Times New Roman" w:hAnsi="Times New Roman" w:cs="Times New Roman"/>
          <w:sz w:val="32"/>
          <w:szCs w:val="32"/>
        </w:rPr>
        <w:t xml:space="preserve"> АО "Наш дом-Приморье"</w:t>
      </w:r>
      <w:r w:rsidR="00835233">
        <w:rPr>
          <w:rFonts w:ascii="Times New Roman" w:hAnsi="Times New Roman" w:cs="Times New Roman"/>
          <w:sz w:val="32"/>
          <w:szCs w:val="32"/>
        </w:rPr>
        <w:t>)</w:t>
      </w:r>
      <w:r w:rsidRPr="00DD4D7D">
        <w:rPr>
          <w:rFonts w:ascii="Times New Roman" w:hAnsi="Times New Roman" w:cs="Times New Roman"/>
          <w:sz w:val="32"/>
          <w:szCs w:val="32"/>
        </w:rPr>
        <w:t xml:space="preserve"> объем строительно-монтажных работ выполнен всего на 110,0 млн рублей, при этом вложено средств краевого бюджета в размере 3,6 млрд рублей.</w:t>
      </w:r>
    </w:p>
    <w:p w:rsidR="00444B14" w:rsidRPr="00DD4D7D" w:rsidRDefault="00444B14" w:rsidP="00013AF6">
      <w:pPr>
        <w:pStyle w:val="ConsPlusNormal"/>
        <w:spacing w:line="360" w:lineRule="auto"/>
        <w:ind w:firstLine="709"/>
        <w:jc w:val="both"/>
        <w:rPr>
          <w:sz w:val="32"/>
          <w:szCs w:val="32"/>
        </w:rPr>
      </w:pPr>
      <w:r w:rsidRPr="00DD4D7D">
        <w:rPr>
          <w:sz w:val="32"/>
          <w:szCs w:val="32"/>
        </w:rPr>
        <w:t>Кроме то</w:t>
      </w:r>
      <w:r w:rsidR="00835233">
        <w:rPr>
          <w:sz w:val="32"/>
          <w:szCs w:val="32"/>
        </w:rPr>
        <w:t>го, в 2015 году ПК</w:t>
      </w:r>
      <w:r w:rsidRPr="00DD4D7D">
        <w:rPr>
          <w:sz w:val="32"/>
          <w:szCs w:val="32"/>
        </w:rPr>
        <w:t xml:space="preserve"> предоставлено письменное обязательство отвечать за исполнение обязательств АО "Наш дом - Приморье" перед ОАО "Банк Москвы" по возврату основного долга по кредитному договору в размере 1,2 млрд рублей  - 31.10.2017.</w:t>
      </w:r>
    </w:p>
    <w:p w:rsidR="00444B14" w:rsidRPr="00DD4D7D" w:rsidRDefault="00835233" w:rsidP="0001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Вследствие чего КСП ПК</w:t>
      </w:r>
      <w:r w:rsidR="00444B14" w:rsidRPr="00DD4D7D">
        <w:rPr>
          <w:rFonts w:ascii="Times New Roman" w:hAnsi="Times New Roman" w:cs="Times New Roman"/>
          <w:sz w:val="32"/>
          <w:szCs w:val="32"/>
        </w:rPr>
        <w:t xml:space="preserve"> считает нецелесообразным дальнейшие капитальные вложения за счет средств краевого бюджета в уставный капитал АО "Наш дом – Приморье".</w:t>
      </w:r>
    </w:p>
    <w:p w:rsidR="00D22DE3" w:rsidRDefault="00D22DE3" w:rsidP="00FF1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DE3" w:rsidRDefault="00D22DE3" w:rsidP="00FF1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F1657" w:rsidRPr="00DD4D7D" w:rsidRDefault="00FF1657" w:rsidP="00FF1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D4D7D">
        <w:rPr>
          <w:rFonts w:ascii="Times New Roman" w:hAnsi="Times New Roman" w:cs="Times New Roman"/>
          <w:sz w:val="32"/>
          <w:szCs w:val="32"/>
        </w:rPr>
        <w:lastRenderedPageBreak/>
        <w:t xml:space="preserve">Кроме того обращаем Ваше внимание, что  </w:t>
      </w:r>
      <w:r w:rsidRPr="00DD4D7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без учета уровня инфляции </w:t>
      </w:r>
      <w:r w:rsidRPr="00DD4D7D">
        <w:rPr>
          <w:rFonts w:ascii="Times New Roman" w:hAnsi="Times New Roman" w:cs="Times New Roman"/>
          <w:color w:val="000000" w:themeColor="text1"/>
          <w:sz w:val="32"/>
          <w:szCs w:val="32"/>
        </w:rPr>
        <w:t>запланированы расходы на</w:t>
      </w:r>
      <w:r w:rsidRPr="00DD4D7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:</w:t>
      </w:r>
    </w:p>
    <w:p w:rsidR="00FF1657" w:rsidRPr="00DD4D7D" w:rsidRDefault="00D22DE3" w:rsidP="00FF1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trike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- </w:t>
      </w:r>
      <w:r w:rsidR="00FF1657" w:rsidRPr="00DD4D7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социальное обеспечение детей сирот</w:t>
      </w:r>
      <w:r w:rsidR="00FF1657" w:rsidRPr="00DD4D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детей, оставшихся без попечения родителей, и лиц из числа детей-сирот и детей, оставшихся без попечения родителей, обучающихся в краевых государ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ственных учреждениях, а также </w:t>
      </w:r>
      <w:r w:rsidR="00FF1657" w:rsidRPr="00DD4D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обеспечение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их</w:t>
      </w:r>
      <w:r w:rsidR="00FF1657" w:rsidRPr="00DD4D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бесплатного проезда  (на уровне 2016 года - 208,5 млн рублей);</w:t>
      </w:r>
      <w:r w:rsidR="00FF1657" w:rsidRPr="00DD4D7D">
        <w:rPr>
          <w:rFonts w:ascii="Times New Roman" w:hAnsi="Times New Roman" w:cs="Times New Roman"/>
          <w:i/>
          <w:strike/>
          <w:color w:val="000000" w:themeColor="text1"/>
          <w:sz w:val="32"/>
          <w:szCs w:val="32"/>
        </w:rPr>
        <w:t xml:space="preserve"> </w:t>
      </w:r>
    </w:p>
    <w:p w:rsidR="00FF1657" w:rsidRPr="00DD4D7D" w:rsidRDefault="00D22DE3" w:rsidP="00FF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FF1657" w:rsidRPr="00DD4D7D">
        <w:rPr>
          <w:rFonts w:ascii="Times New Roman" w:hAnsi="Times New Roman" w:cs="Times New Roman"/>
          <w:b/>
          <w:i/>
          <w:sz w:val="32"/>
          <w:szCs w:val="32"/>
        </w:rPr>
        <w:t xml:space="preserve">нормативы формирования стипендиального фонда </w:t>
      </w:r>
      <w:r w:rsidR="00FF1657" w:rsidRPr="00DD4D7D">
        <w:rPr>
          <w:rFonts w:ascii="Times New Roman" w:hAnsi="Times New Roman" w:cs="Times New Roman"/>
          <w:sz w:val="32"/>
          <w:szCs w:val="32"/>
        </w:rPr>
        <w:t>за счет средств краевого бюджета для краевых государственных образовательных учреждений по образовательным программам среднего профессионального образования (программы подготовки квалифицированных рабочих, служащих, специалистов среднего звена).</w:t>
      </w:r>
    </w:p>
    <w:p w:rsidR="00013AF6" w:rsidRPr="00DD4D7D" w:rsidRDefault="00013AF6" w:rsidP="00013AF6">
      <w:pPr>
        <w:spacing w:after="0" w:line="360" w:lineRule="auto"/>
        <w:ind w:firstLine="851"/>
        <w:jc w:val="both"/>
        <w:rPr>
          <w:rFonts w:cs="Times New Roman"/>
          <w:b/>
          <w:sz w:val="32"/>
          <w:szCs w:val="32"/>
        </w:rPr>
      </w:pPr>
      <w:r w:rsidRPr="00DD4D7D">
        <w:rPr>
          <w:rFonts w:cs="Times New Roman"/>
          <w:b/>
          <w:sz w:val="32"/>
          <w:szCs w:val="32"/>
        </w:rPr>
        <w:t>ДЕФИЦИТ</w:t>
      </w:r>
    </w:p>
    <w:p w:rsidR="00013AF6" w:rsidRPr="00DD4D7D" w:rsidRDefault="00013AF6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бюджет на трехлетний период планируется с дефицитом с последующим ежегодным сокращением его размера, и составит на 2017 год  7,2 млр</w:t>
      </w:r>
      <w:r w:rsidR="00982B7A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на 2018 год – 5,1 млр</w:t>
      </w:r>
      <w:r w:rsidR="00982B7A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и на 2019 год – 4,9 млр</w:t>
      </w:r>
      <w:r w:rsidR="00982B7A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 </w:t>
      </w:r>
    </w:p>
    <w:p w:rsidR="00013AF6" w:rsidRPr="00DD4D7D" w:rsidRDefault="00013AF6" w:rsidP="00013A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Представленный законопроектом размер дефицита краевого бюджета не превышает ограничения, ус</w:t>
      </w:r>
      <w:r w:rsidR="00D22DE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тановленные статьей 92.1 БК РФ</w:t>
      </w: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879" w:rsidRPr="00013AF6" w:rsidRDefault="00013AF6" w:rsidP="00982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</w:t>
      </w:r>
      <w:r w:rsidR="00D22DE3">
        <w:rPr>
          <w:rFonts w:ascii="Times New Roman" w:eastAsia="Times New Roman" w:hAnsi="Times New Roman" w:cs="Times New Roman"/>
          <w:sz w:val="32"/>
          <w:szCs w:val="32"/>
          <w:lang w:eastAsia="ru-RU"/>
        </w:rPr>
        <w:t>-счетная палата ПК</w:t>
      </w:r>
      <w:r w:rsidRPr="00DD4D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учесть замечания и предложения, содержащиеся в заключении, при рассмотрении законопроекта. </w:t>
      </w:r>
      <w:r w:rsidRPr="00DD4D7D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142879" w:rsidRPr="00013A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F4" w:rsidRDefault="001D77F4" w:rsidP="008D1108">
      <w:pPr>
        <w:spacing w:after="0" w:line="240" w:lineRule="auto"/>
      </w:pPr>
      <w:r>
        <w:separator/>
      </w:r>
    </w:p>
  </w:endnote>
  <w:endnote w:type="continuationSeparator" w:id="0">
    <w:p w:rsidR="001D77F4" w:rsidRDefault="001D77F4" w:rsidP="008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F4" w:rsidRDefault="001D77F4" w:rsidP="008D1108">
      <w:pPr>
        <w:spacing w:after="0" w:line="240" w:lineRule="auto"/>
      </w:pPr>
      <w:r>
        <w:separator/>
      </w:r>
    </w:p>
  </w:footnote>
  <w:footnote w:type="continuationSeparator" w:id="0">
    <w:p w:rsidR="001D77F4" w:rsidRDefault="001D77F4" w:rsidP="008D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257341"/>
      <w:docPartObj>
        <w:docPartGallery w:val="Page Numbers (Top of Page)"/>
        <w:docPartUnique/>
      </w:docPartObj>
    </w:sdtPr>
    <w:sdtEndPr/>
    <w:sdtContent>
      <w:p w:rsidR="008D1108" w:rsidRDefault="008D1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7A">
          <w:rPr>
            <w:noProof/>
          </w:rPr>
          <w:t>6</w:t>
        </w:r>
        <w:r>
          <w:fldChar w:fldCharType="end"/>
        </w:r>
      </w:p>
    </w:sdtContent>
  </w:sdt>
  <w:p w:rsidR="008D1108" w:rsidRDefault="008D1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9"/>
    <w:rsid w:val="00013AF6"/>
    <w:rsid w:val="00037F24"/>
    <w:rsid w:val="00142879"/>
    <w:rsid w:val="001519CD"/>
    <w:rsid w:val="00151BCA"/>
    <w:rsid w:val="00195029"/>
    <w:rsid w:val="001D77F4"/>
    <w:rsid w:val="0028178C"/>
    <w:rsid w:val="002921CB"/>
    <w:rsid w:val="002F50C1"/>
    <w:rsid w:val="003F60F2"/>
    <w:rsid w:val="00444B14"/>
    <w:rsid w:val="004C51D3"/>
    <w:rsid w:val="00534B06"/>
    <w:rsid w:val="00595A6F"/>
    <w:rsid w:val="005E6627"/>
    <w:rsid w:val="006F5507"/>
    <w:rsid w:val="00771424"/>
    <w:rsid w:val="00835233"/>
    <w:rsid w:val="00880313"/>
    <w:rsid w:val="008D1108"/>
    <w:rsid w:val="008E0A80"/>
    <w:rsid w:val="008F3AD8"/>
    <w:rsid w:val="00904D31"/>
    <w:rsid w:val="00982B7A"/>
    <w:rsid w:val="009E316F"/>
    <w:rsid w:val="00AB4FCD"/>
    <w:rsid w:val="00AD3940"/>
    <w:rsid w:val="00B30EE4"/>
    <w:rsid w:val="00BA7C2A"/>
    <w:rsid w:val="00BB1E8E"/>
    <w:rsid w:val="00C35A53"/>
    <w:rsid w:val="00D22DE3"/>
    <w:rsid w:val="00D9218D"/>
    <w:rsid w:val="00DD4D7D"/>
    <w:rsid w:val="00DF75E5"/>
    <w:rsid w:val="00E546AC"/>
    <w:rsid w:val="00E56581"/>
    <w:rsid w:val="00EF5174"/>
    <w:rsid w:val="00F469B6"/>
    <w:rsid w:val="00F66D71"/>
    <w:rsid w:val="00F90F47"/>
    <w:rsid w:val="00FA158B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07B9-F4EF-4F60-94BD-6556600C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444B14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108"/>
  </w:style>
  <w:style w:type="paragraph" w:styleId="a5">
    <w:name w:val="footer"/>
    <w:basedOn w:val="a"/>
    <w:link w:val="a6"/>
    <w:uiPriority w:val="99"/>
    <w:unhideWhenUsed/>
    <w:rsid w:val="008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108"/>
  </w:style>
  <w:style w:type="paragraph" w:styleId="a7">
    <w:name w:val="Balloon Text"/>
    <w:basedOn w:val="a"/>
    <w:link w:val="a8"/>
    <w:uiPriority w:val="99"/>
    <w:semiHidden/>
    <w:unhideWhenUsed/>
    <w:rsid w:val="008D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Инга В. Солодовник</cp:lastModifiedBy>
  <cp:revision>2</cp:revision>
  <cp:lastPrinted>2016-11-15T03:41:00Z</cp:lastPrinted>
  <dcterms:created xsi:type="dcterms:W3CDTF">2016-11-16T05:41:00Z</dcterms:created>
  <dcterms:modified xsi:type="dcterms:W3CDTF">2016-11-16T05:41:00Z</dcterms:modified>
</cp:coreProperties>
</file>