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16" w:rsidRDefault="005D0F16" w:rsidP="00DE219F">
      <w:pPr>
        <w:autoSpaceDE w:val="0"/>
        <w:autoSpaceDN w:val="0"/>
        <w:adjustRightInd w:val="0"/>
        <w:jc w:val="both"/>
        <w:rPr>
          <w:szCs w:val="28"/>
        </w:rPr>
      </w:pPr>
    </w:p>
    <w:p w:rsidR="00B26B45" w:rsidRDefault="00B26B45" w:rsidP="00DE219F">
      <w:pPr>
        <w:autoSpaceDE w:val="0"/>
        <w:autoSpaceDN w:val="0"/>
        <w:adjustRightInd w:val="0"/>
        <w:jc w:val="both"/>
        <w:rPr>
          <w:szCs w:val="28"/>
        </w:rPr>
      </w:pPr>
    </w:p>
    <w:p w:rsidR="005B235B" w:rsidRPr="005A541B" w:rsidRDefault="005B235B" w:rsidP="005B235B">
      <w:pPr>
        <w:pStyle w:val="Default"/>
        <w:ind w:firstLine="708"/>
        <w:rPr>
          <w:b/>
          <w:sz w:val="28"/>
          <w:szCs w:val="28"/>
        </w:rPr>
      </w:pPr>
      <w:r w:rsidRPr="005A541B">
        <w:rPr>
          <w:b/>
          <w:sz w:val="28"/>
          <w:szCs w:val="28"/>
        </w:rPr>
        <w:t>Информация</w:t>
      </w:r>
    </w:p>
    <w:p w:rsidR="005B235B" w:rsidRDefault="005B235B" w:rsidP="005B235B">
      <w:pPr>
        <w:pStyle w:val="Default"/>
        <w:ind w:firstLine="708"/>
        <w:rPr>
          <w:b/>
          <w:sz w:val="28"/>
          <w:szCs w:val="28"/>
        </w:rPr>
      </w:pPr>
      <w:r w:rsidRPr="005A541B">
        <w:rPr>
          <w:b/>
          <w:sz w:val="28"/>
          <w:szCs w:val="28"/>
        </w:rPr>
        <w:t xml:space="preserve">о результатах контрольного мероприятия </w:t>
      </w:r>
      <w:r>
        <w:rPr>
          <w:b/>
          <w:sz w:val="28"/>
          <w:szCs w:val="28"/>
        </w:rPr>
        <w:t>"</w:t>
      </w:r>
      <w:r w:rsidRPr="005B235B">
        <w:rPr>
          <w:b/>
          <w:sz w:val="28"/>
          <w:szCs w:val="28"/>
        </w:rPr>
        <w:t xml:space="preserve">Проверка целевого и эффективного использования бюджетных средств на реализацию федерального проекта </w:t>
      </w:r>
      <w:r>
        <w:rPr>
          <w:b/>
          <w:sz w:val="28"/>
          <w:szCs w:val="28"/>
        </w:rPr>
        <w:t>"</w:t>
      </w:r>
      <w:r w:rsidRPr="005B235B">
        <w:rPr>
          <w:b/>
          <w:sz w:val="28"/>
          <w:szCs w:val="28"/>
        </w:rPr>
        <w:t>Культурная среда</w:t>
      </w:r>
      <w:r>
        <w:rPr>
          <w:b/>
          <w:sz w:val="28"/>
          <w:szCs w:val="28"/>
        </w:rPr>
        <w:t>"</w:t>
      </w:r>
      <w:r w:rsidRPr="005B235B">
        <w:rPr>
          <w:b/>
          <w:sz w:val="28"/>
          <w:szCs w:val="28"/>
        </w:rPr>
        <w:t xml:space="preserve"> национального проекта </w:t>
      </w:r>
      <w:r>
        <w:rPr>
          <w:b/>
          <w:sz w:val="28"/>
          <w:szCs w:val="28"/>
        </w:rPr>
        <w:t>"</w:t>
      </w:r>
      <w:r w:rsidRPr="005B235B">
        <w:rPr>
          <w:b/>
          <w:sz w:val="28"/>
          <w:szCs w:val="28"/>
        </w:rPr>
        <w:t>Культура</w:t>
      </w:r>
      <w:r>
        <w:rPr>
          <w:b/>
          <w:sz w:val="28"/>
          <w:szCs w:val="28"/>
        </w:rPr>
        <w:t>"</w:t>
      </w:r>
      <w:r w:rsidRPr="005B235B">
        <w:rPr>
          <w:b/>
          <w:sz w:val="28"/>
          <w:szCs w:val="28"/>
        </w:rPr>
        <w:t xml:space="preserve"> за 2019 год и истекший период 2020 года</w:t>
      </w:r>
    </w:p>
    <w:p w:rsidR="005B235B" w:rsidRPr="005A541B" w:rsidRDefault="005B235B" w:rsidP="005B235B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_____</w:t>
      </w:r>
      <w:r w:rsidRPr="005A541B">
        <w:rPr>
          <w:sz w:val="28"/>
          <w:szCs w:val="28"/>
        </w:rPr>
        <w:t xml:space="preserve">_____________________________________________________________ </w:t>
      </w:r>
    </w:p>
    <w:p w:rsidR="005B235B" w:rsidRPr="005B235B" w:rsidRDefault="005B235B" w:rsidP="005B235B">
      <w:pPr>
        <w:pStyle w:val="Default"/>
        <w:ind w:firstLine="709"/>
        <w:jc w:val="both"/>
        <w:rPr>
          <w:sz w:val="28"/>
          <w:szCs w:val="28"/>
        </w:rPr>
      </w:pPr>
      <w:r w:rsidRPr="005A541B">
        <w:rPr>
          <w:sz w:val="28"/>
          <w:szCs w:val="28"/>
        </w:rPr>
        <w:t xml:space="preserve">Контрольное мероприятие </w:t>
      </w:r>
      <w:r>
        <w:rPr>
          <w:sz w:val="28"/>
          <w:szCs w:val="28"/>
        </w:rPr>
        <w:t xml:space="preserve">проведено в период февраль-март </w:t>
      </w:r>
      <w:r w:rsidRPr="005A541B">
        <w:rPr>
          <w:sz w:val="28"/>
          <w:szCs w:val="28"/>
        </w:rPr>
        <w:t>в соответствии с пунктом 2.</w:t>
      </w:r>
      <w:r>
        <w:rPr>
          <w:sz w:val="28"/>
          <w:szCs w:val="28"/>
        </w:rPr>
        <w:t>4.2</w:t>
      </w:r>
      <w:r w:rsidRPr="005A541B">
        <w:rPr>
          <w:sz w:val="28"/>
          <w:szCs w:val="28"/>
        </w:rPr>
        <w:t xml:space="preserve"> плана работы Контрольно-счётной палаты Приморского края на 20</w:t>
      </w:r>
      <w:r>
        <w:rPr>
          <w:sz w:val="28"/>
          <w:szCs w:val="28"/>
        </w:rPr>
        <w:t>20</w:t>
      </w:r>
      <w:r w:rsidRPr="005A541B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Pr="005A541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0270E">
        <w:rPr>
          <w:sz w:val="28"/>
          <w:szCs w:val="28"/>
        </w:rPr>
        <w:t xml:space="preserve">о результатам </w:t>
      </w:r>
      <w:r>
        <w:rPr>
          <w:sz w:val="28"/>
          <w:szCs w:val="28"/>
        </w:rPr>
        <w:t>контрольного мероприятия</w:t>
      </w:r>
      <w:r w:rsidRPr="0040270E">
        <w:rPr>
          <w:sz w:val="28"/>
          <w:szCs w:val="28"/>
        </w:rPr>
        <w:t xml:space="preserve"> </w:t>
      </w:r>
      <w:r w:rsidRPr="005B235B">
        <w:rPr>
          <w:sz w:val="28"/>
          <w:szCs w:val="28"/>
        </w:rPr>
        <w:t>установлено следующее.</w:t>
      </w:r>
    </w:p>
    <w:p w:rsidR="00C45B66" w:rsidRDefault="0027785F" w:rsidP="0027785F">
      <w:pPr>
        <w:ind w:firstLine="709"/>
        <w:jc w:val="both"/>
        <w:rPr>
          <w:szCs w:val="28"/>
        </w:rPr>
      </w:pPr>
      <w:r w:rsidRPr="005B235B">
        <w:rPr>
          <w:szCs w:val="28"/>
        </w:rPr>
        <w:t xml:space="preserve">В 2019 году за счет средств, выделенных из бюджетов всех уровней, на реализацию </w:t>
      </w:r>
      <w:r w:rsidR="002875B2" w:rsidRPr="005B235B">
        <w:rPr>
          <w:szCs w:val="28"/>
        </w:rPr>
        <w:t>ф</w:t>
      </w:r>
      <w:r w:rsidRPr="005B235B">
        <w:rPr>
          <w:szCs w:val="28"/>
        </w:rPr>
        <w:t xml:space="preserve">едерального проекта </w:t>
      </w:r>
      <w:r w:rsidR="005B235B">
        <w:rPr>
          <w:szCs w:val="28"/>
        </w:rPr>
        <w:t>"</w:t>
      </w:r>
      <w:r w:rsidRPr="005B235B">
        <w:rPr>
          <w:szCs w:val="28"/>
        </w:rPr>
        <w:t>Культурная среда</w:t>
      </w:r>
      <w:r w:rsidR="005B235B">
        <w:rPr>
          <w:szCs w:val="28"/>
        </w:rPr>
        <w:t>"</w:t>
      </w:r>
      <w:r w:rsidRPr="005B235B">
        <w:rPr>
          <w:szCs w:val="28"/>
        </w:rPr>
        <w:t xml:space="preserve"> направлено 121 057,0</w:t>
      </w:r>
      <w:r w:rsidR="00266DB4" w:rsidRPr="005B235B">
        <w:rPr>
          <w:szCs w:val="28"/>
        </w:rPr>
        <w:t> </w:t>
      </w:r>
      <w:r w:rsidRPr="005B235B">
        <w:rPr>
          <w:szCs w:val="28"/>
        </w:rPr>
        <w:t>тыс. рублей</w:t>
      </w:r>
      <w:r w:rsidR="005B235B">
        <w:rPr>
          <w:szCs w:val="28"/>
        </w:rPr>
        <w:t>.</w:t>
      </w:r>
      <w:r w:rsidR="00C45B66">
        <w:rPr>
          <w:szCs w:val="28"/>
        </w:rPr>
        <w:t xml:space="preserve"> Эти средства пошли на </w:t>
      </w:r>
      <w:r w:rsidRPr="005B235B">
        <w:rPr>
          <w:szCs w:val="28"/>
        </w:rPr>
        <w:t xml:space="preserve">оснащение 13 образовательных учреждений музыкальными инструментами, оборудованием и учебными материалами </w:t>
      </w:r>
      <w:r w:rsidR="00C45B66">
        <w:rPr>
          <w:szCs w:val="28"/>
        </w:rPr>
        <w:t>в размере</w:t>
      </w:r>
      <w:r w:rsidRPr="005B235B">
        <w:rPr>
          <w:szCs w:val="28"/>
        </w:rPr>
        <w:t xml:space="preserve"> 70 014,2</w:t>
      </w:r>
      <w:r w:rsidR="00C45B66">
        <w:rPr>
          <w:szCs w:val="28"/>
        </w:rPr>
        <w:t xml:space="preserve"> тыс. рублей и на </w:t>
      </w:r>
      <w:r w:rsidRPr="005B235B">
        <w:rPr>
          <w:szCs w:val="28"/>
        </w:rPr>
        <w:t xml:space="preserve">приобретение 7 автоклубов </w:t>
      </w:r>
      <w:r w:rsidR="00C45B66">
        <w:rPr>
          <w:szCs w:val="28"/>
        </w:rPr>
        <w:t xml:space="preserve">в размере </w:t>
      </w:r>
      <w:r w:rsidRPr="005B235B">
        <w:rPr>
          <w:szCs w:val="28"/>
        </w:rPr>
        <w:t>51 042,8 тыс. рублей</w:t>
      </w:r>
      <w:r w:rsidR="00C45B66">
        <w:rPr>
          <w:szCs w:val="28"/>
        </w:rPr>
        <w:t>.</w:t>
      </w:r>
      <w:r w:rsidRPr="005B235B">
        <w:rPr>
          <w:szCs w:val="28"/>
        </w:rPr>
        <w:t xml:space="preserve"> </w:t>
      </w:r>
    </w:p>
    <w:p w:rsidR="0027785F" w:rsidRDefault="0027785F" w:rsidP="0027785F">
      <w:pPr>
        <w:ind w:firstLine="709"/>
        <w:jc w:val="both"/>
        <w:rPr>
          <w:szCs w:val="28"/>
        </w:rPr>
      </w:pPr>
      <w:r w:rsidRPr="005B235B">
        <w:rPr>
          <w:szCs w:val="28"/>
        </w:rPr>
        <w:t>Проверкой целевого расходования средств</w:t>
      </w:r>
      <w:r>
        <w:rPr>
          <w:szCs w:val="28"/>
        </w:rPr>
        <w:t xml:space="preserve"> субсидий, предоставленных получателям на оснащение образовательных учреждений в сфере культуры музыкальными инструментами, оборудованием и учебными материалами, а также на приобретение автоклубов, нарушений не установлено.</w:t>
      </w:r>
    </w:p>
    <w:p w:rsidR="00231590" w:rsidRPr="00C45B66" w:rsidRDefault="00C45B66" w:rsidP="00C45B66">
      <w:pPr>
        <w:pStyle w:val="a7"/>
        <w:spacing w:after="0"/>
        <w:ind w:right="-9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Контрольно-счётная палата выявила, что</w:t>
      </w:r>
      <w:r w:rsidR="00231590">
        <w:rPr>
          <w:sz w:val="28"/>
          <w:szCs w:val="28"/>
        </w:rPr>
        <w:t xml:space="preserve"> из приобретенных семи автоклубов только один – в МБУ «Культурно -досуговый центр «Рассвет» (г. </w:t>
      </w:r>
      <w:proofErr w:type="spellStart"/>
      <w:r w:rsidR="00231590">
        <w:rPr>
          <w:sz w:val="28"/>
          <w:szCs w:val="28"/>
        </w:rPr>
        <w:t>Партизанск</w:t>
      </w:r>
      <w:proofErr w:type="spellEnd"/>
      <w:r w:rsidR="00231590">
        <w:rPr>
          <w:sz w:val="28"/>
          <w:szCs w:val="28"/>
        </w:rPr>
        <w:t>)</w:t>
      </w:r>
      <w:r w:rsidR="002875B2">
        <w:rPr>
          <w:sz w:val="28"/>
          <w:szCs w:val="28"/>
        </w:rPr>
        <w:t xml:space="preserve"> –</w:t>
      </w:r>
      <w:r w:rsidR="00231590">
        <w:rPr>
          <w:sz w:val="28"/>
          <w:szCs w:val="28"/>
        </w:rPr>
        <w:t xml:space="preserve"> указан в </w:t>
      </w:r>
      <w:r>
        <w:rPr>
          <w:sz w:val="28"/>
          <w:szCs w:val="28"/>
        </w:rPr>
        <w:t xml:space="preserve">паспорте транспортного средства </w:t>
      </w:r>
      <w:r w:rsidR="00231590">
        <w:rPr>
          <w:sz w:val="28"/>
          <w:szCs w:val="28"/>
        </w:rPr>
        <w:t xml:space="preserve">как </w:t>
      </w:r>
      <w:r w:rsidR="00231590" w:rsidRPr="00C45B66">
        <w:rPr>
          <w:sz w:val="28"/>
          <w:szCs w:val="28"/>
        </w:rPr>
        <w:t>«Автоклуб».</w:t>
      </w:r>
      <w:r>
        <w:rPr>
          <w:sz w:val="28"/>
          <w:szCs w:val="28"/>
        </w:rPr>
        <w:t xml:space="preserve"> В соответствии с регламентирующими документами</w:t>
      </w:r>
      <w:r w:rsidR="00231590" w:rsidRPr="00C45B6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231590" w:rsidRPr="00C45B66">
        <w:rPr>
          <w:sz w:val="28"/>
          <w:szCs w:val="28"/>
        </w:rPr>
        <w:t>ругая формулировка может повлечь риск признания нецелевого использования бюджетных средств.</w:t>
      </w:r>
    </w:p>
    <w:p w:rsidR="002E234D" w:rsidRDefault="002E234D" w:rsidP="00DE219F">
      <w:pPr>
        <w:pStyle w:val="a7"/>
        <w:ind w:firstLine="709"/>
        <w:contextualSpacing/>
        <w:jc w:val="both"/>
        <w:rPr>
          <w:sz w:val="28"/>
          <w:szCs w:val="28"/>
        </w:rPr>
      </w:pPr>
      <w:r w:rsidRPr="002E234D">
        <w:rPr>
          <w:sz w:val="28"/>
          <w:szCs w:val="28"/>
        </w:rPr>
        <w:t>По результатам ко</w:t>
      </w:r>
      <w:r w:rsidR="0027785F">
        <w:rPr>
          <w:sz w:val="28"/>
          <w:szCs w:val="28"/>
        </w:rPr>
        <w:t>нтрольного м</w:t>
      </w:r>
      <w:r w:rsidR="00D71737">
        <w:rPr>
          <w:sz w:val="28"/>
          <w:szCs w:val="28"/>
        </w:rPr>
        <w:t>ероприятия министру культуры и архивного дела Приморского края</w:t>
      </w:r>
      <w:r w:rsidRPr="002E234D">
        <w:rPr>
          <w:sz w:val="28"/>
          <w:szCs w:val="28"/>
        </w:rPr>
        <w:t xml:space="preserve"> внесено представление о принятии мер по устранению нарушений</w:t>
      </w:r>
      <w:r>
        <w:rPr>
          <w:sz w:val="28"/>
          <w:szCs w:val="28"/>
        </w:rPr>
        <w:t>.</w:t>
      </w:r>
      <w:bookmarkStart w:id="0" w:name="_GoBack"/>
      <w:bookmarkEnd w:id="0"/>
    </w:p>
    <w:sectPr w:rsidR="002E234D" w:rsidSect="002655AA">
      <w:headerReference w:type="default" r:id="rId7"/>
      <w:pgSz w:w="11906" w:h="16838"/>
      <w:pgMar w:top="284" w:right="851" w:bottom="851" w:left="1701" w:header="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B31" w:rsidRDefault="00514B31" w:rsidP="00290A12">
      <w:r>
        <w:separator/>
      </w:r>
    </w:p>
  </w:endnote>
  <w:endnote w:type="continuationSeparator" w:id="0">
    <w:p w:rsidR="00514B31" w:rsidRDefault="00514B31" w:rsidP="0029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C">
    <w:altName w:val="Journal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B31" w:rsidRDefault="00514B31" w:rsidP="00290A12">
      <w:r>
        <w:separator/>
      </w:r>
    </w:p>
  </w:footnote>
  <w:footnote w:type="continuationSeparator" w:id="0">
    <w:p w:rsidR="00514B31" w:rsidRDefault="00514B31" w:rsidP="0029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1B7" w:rsidRDefault="007F01B7">
    <w:pPr>
      <w:pStyle w:val="a4"/>
      <w:jc w:val="center"/>
    </w:pPr>
  </w:p>
  <w:p w:rsidR="007F01B7" w:rsidRDefault="005751FF">
    <w:pPr>
      <w:pStyle w:val="a4"/>
      <w:jc w:val="center"/>
    </w:pPr>
    <w:r>
      <w:fldChar w:fldCharType="begin"/>
    </w:r>
    <w:r w:rsidR="007F01B7">
      <w:instrText xml:space="preserve"> PAGE   \* MERGEFORMAT </w:instrText>
    </w:r>
    <w:r>
      <w:fldChar w:fldCharType="separate"/>
    </w:r>
    <w:r w:rsidR="00C45B66">
      <w:rPr>
        <w:noProof/>
      </w:rPr>
      <w:t>2</w:t>
    </w:r>
    <w:r>
      <w:fldChar w:fldCharType="end"/>
    </w:r>
  </w:p>
  <w:p w:rsidR="007F01B7" w:rsidRPr="00325DB5" w:rsidRDefault="007F01B7">
    <w:pPr>
      <w:pStyle w:val="a4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97D"/>
    <w:rsid w:val="000014CA"/>
    <w:rsid w:val="00002C38"/>
    <w:rsid w:val="0000338F"/>
    <w:rsid w:val="00004346"/>
    <w:rsid w:val="00005226"/>
    <w:rsid w:val="00005595"/>
    <w:rsid w:val="00013385"/>
    <w:rsid w:val="00013B6D"/>
    <w:rsid w:val="00017FA7"/>
    <w:rsid w:val="00021213"/>
    <w:rsid w:val="00024341"/>
    <w:rsid w:val="0002724E"/>
    <w:rsid w:val="000318C9"/>
    <w:rsid w:val="00031C1E"/>
    <w:rsid w:val="0003281A"/>
    <w:rsid w:val="00033F31"/>
    <w:rsid w:val="00035372"/>
    <w:rsid w:val="00035AE5"/>
    <w:rsid w:val="00043293"/>
    <w:rsid w:val="0004483E"/>
    <w:rsid w:val="00051361"/>
    <w:rsid w:val="000538B4"/>
    <w:rsid w:val="00054C0A"/>
    <w:rsid w:val="00055726"/>
    <w:rsid w:val="0006056B"/>
    <w:rsid w:val="0006086C"/>
    <w:rsid w:val="000611E7"/>
    <w:rsid w:val="0006280B"/>
    <w:rsid w:val="00067C5D"/>
    <w:rsid w:val="00071879"/>
    <w:rsid w:val="00072B8F"/>
    <w:rsid w:val="00074CA3"/>
    <w:rsid w:val="000756D3"/>
    <w:rsid w:val="00076307"/>
    <w:rsid w:val="00080676"/>
    <w:rsid w:val="0008368D"/>
    <w:rsid w:val="00083DC1"/>
    <w:rsid w:val="0008691F"/>
    <w:rsid w:val="000879D4"/>
    <w:rsid w:val="0009047A"/>
    <w:rsid w:val="000909E8"/>
    <w:rsid w:val="00090A5E"/>
    <w:rsid w:val="00091639"/>
    <w:rsid w:val="0009165E"/>
    <w:rsid w:val="00096848"/>
    <w:rsid w:val="00097455"/>
    <w:rsid w:val="000A2B3D"/>
    <w:rsid w:val="000A40FB"/>
    <w:rsid w:val="000A46E1"/>
    <w:rsid w:val="000A6C3E"/>
    <w:rsid w:val="000A7646"/>
    <w:rsid w:val="000B03F1"/>
    <w:rsid w:val="000B1B4F"/>
    <w:rsid w:val="000B5334"/>
    <w:rsid w:val="000B5469"/>
    <w:rsid w:val="000B7BBA"/>
    <w:rsid w:val="000C03C2"/>
    <w:rsid w:val="000C4F80"/>
    <w:rsid w:val="000C562C"/>
    <w:rsid w:val="000C7810"/>
    <w:rsid w:val="000C7D40"/>
    <w:rsid w:val="000D0687"/>
    <w:rsid w:val="000D1ECF"/>
    <w:rsid w:val="000D5028"/>
    <w:rsid w:val="000D5054"/>
    <w:rsid w:val="000D6477"/>
    <w:rsid w:val="000D65DF"/>
    <w:rsid w:val="000E2619"/>
    <w:rsid w:val="000E375E"/>
    <w:rsid w:val="000E5BB5"/>
    <w:rsid w:val="000E6791"/>
    <w:rsid w:val="000E68A8"/>
    <w:rsid w:val="000F1684"/>
    <w:rsid w:val="000F27E1"/>
    <w:rsid w:val="000F2E5D"/>
    <w:rsid w:val="000F37C0"/>
    <w:rsid w:val="000F3E2E"/>
    <w:rsid w:val="000F5598"/>
    <w:rsid w:val="000F5F79"/>
    <w:rsid w:val="000F605B"/>
    <w:rsid w:val="00101553"/>
    <w:rsid w:val="00107ADA"/>
    <w:rsid w:val="0011215C"/>
    <w:rsid w:val="00120C2C"/>
    <w:rsid w:val="00124E97"/>
    <w:rsid w:val="001260EA"/>
    <w:rsid w:val="00126B39"/>
    <w:rsid w:val="00131E83"/>
    <w:rsid w:val="0013465A"/>
    <w:rsid w:val="001350BB"/>
    <w:rsid w:val="00136793"/>
    <w:rsid w:val="00136CDC"/>
    <w:rsid w:val="001427F5"/>
    <w:rsid w:val="00145540"/>
    <w:rsid w:val="001462CD"/>
    <w:rsid w:val="00150451"/>
    <w:rsid w:val="0015054F"/>
    <w:rsid w:val="00151D62"/>
    <w:rsid w:val="001522FA"/>
    <w:rsid w:val="00152D45"/>
    <w:rsid w:val="001544FD"/>
    <w:rsid w:val="001545C0"/>
    <w:rsid w:val="0015516F"/>
    <w:rsid w:val="00155E23"/>
    <w:rsid w:val="0015674E"/>
    <w:rsid w:val="00161C28"/>
    <w:rsid w:val="001637F8"/>
    <w:rsid w:val="00171978"/>
    <w:rsid w:val="00174DF7"/>
    <w:rsid w:val="00177188"/>
    <w:rsid w:val="00181F12"/>
    <w:rsid w:val="00182C89"/>
    <w:rsid w:val="00183822"/>
    <w:rsid w:val="00186C44"/>
    <w:rsid w:val="00191CFA"/>
    <w:rsid w:val="00191DA1"/>
    <w:rsid w:val="00192F54"/>
    <w:rsid w:val="00193D6F"/>
    <w:rsid w:val="00194ED2"/>
    <w:rsid w:val="001B10C8"/>
    <w:rsid w:val="001B1B31"/>
    <w:rsid w:val="001B1F8F"/>
    <w:rsid w:val="001B3C8F"/>
    <w:rsid w:val="001B7634"/>
    <w:rsid w:val="001C4CB5"/>
    <w:rsid w:val="001C4DAB"/>
    <w:rsid w:val="001C6AC9"/>
    <w:rsid w:val="001C719B"/>
    <w:rsid w:val="001D08F9"/>
    <w:rsid w:val="001D17AB"/>
    <w:rsid w:val="001D58FA"/>
    <w:rsid w:val="001E6C3B"/>
    <w:rsid w:val="001E7100"/>
    <w:rsid w:val="001F21A2"/>
    <w:rsid w:val="001F4C71"/>
    <w:rsid w:val="001F5E83"/>
    <w:rsid w:val="001F71CE"/>
    <w:rsid w:val="00200561"/>
    <w:rsid w:val="002018B4"/>
    <w:rsid w:val="00201D2D"/>
    <w:rsid w:val="0020348D"/>
    <w:rsid w:val="002041BE"/>
    <w:rsid w:val="0020493D"/>
    <w:rsid w:val="00210736"/>
    <w:rsid w:val="00211F8A"/>
    <w:rsid w:val="0021209F"/>
    <w:rsid w:val="00214A93"/>
    <w:rsid w:val="00215382"/>
    <w:rsid w:val="00215632"/>
    <w:rsid w:val="002156CB"/>
    <w:rsid w:val="00217266"/>
    <w:rsid w:val="00222AED"/>
    <w:rsid w:val="00223B3A"/>
    <w:rsid w:val="00224640"/>
    <w:rsid w:val="00224ED3"/>
    <w:rsid w:val="002251A6"/>
    <w:rsid w:val="002259FF"/>
    <w:rsid w:val="00227097"/>
    <w:rsid w:val="002312E8"/>
    <w:rsid w:val="00231590"/>
    <w:rsid w:val="0023252E"/>
    <w:rsid w:val="002333A0"/>
    <w:rsid w:val="00242E6E"/>
    <w:rsid w:val="00244ACD"/>
    <w:rsid w:val="002452B2"/>
    <w:rsid w:val="00246FED"/>
    <w:rsid w:val="002471C9"/>
    <w:rsid w:val="00250655"/>
    <w:rsid w:val="00251099"/>
    <w:rsid w:val="0025131C"/>
    <w:rsid w:val="002522F9"/>
    <w:rsid w:val="002559E8"/>
    <w:rsid w:val="00257C6A"/>
    <w:rsid w:val="00260D71"/>
    <w:rsid w:val="0026106F"/>
    <w:rsid w:val="002616FB"/>
    <w:rsid w:val="00263E10"/>
    <w:rsid w:val="002655AA"/>
    <w:rsid w:val="0026659B"/>
    <w:rsid w:val="00266CBF"/>
    <w:rsid w:val="00266DB4"/>
    <w:rsid w:val="00271869"/>
    <w:rsid w:val="00271F0B"/>
    <w:rsid w:val="00272C3A"/>
    <w:rsid w:val="00273E5B"/>
    <w:rsid w:val="00275663"/>
    <w:rsid w:val="0027785F"/>
    <w:rsid w:val="00282420"/>
    <w:rsid w:val="002845C8"/>
    <w:rsid w:val="002875B2"/>
    <w:rsid w:val="00290A12"/>
    <w:rsid w:val="00292228"/>
    <w:rsid w:val="0029502C"/>
    <w:rsid w:val="00295613"/>
    <w:rsid w:val="002960B0"/>
    <w:rsid w:val="00297BF5"/>
    <w:rsid w:val="002A0605"/>
    <w:rsid w:val="002A0A56"/>
    <w:rsid w:val="002A1AD8"/>
    <w:rsid w:val="002A1CA6"/>
    <w:rsid w:val="002A2DAF"/>
    <w:rsid w:val="002A6324"/>
    <w:rsid w:val="002A64C1"/>
    <w:rsid w:val="002A7900"/>
    <w:rsid w:val="002B0440"/>
    <w:rsid w:val="002B0985"/>
    <w:rsid w:val="002B0E41"/>
    <w:rsid w:val="002B49FE"/>
    <w:rsid w:val="002B573B"/>
    <w:rsid w:val="002B597F"/>
    <w:rsid w:val="002B7672"/>
    <w:rsid w:val="002C5470"/>
    <w:rsid w:val="002C5B16"/>
    <w:rsid w:val="002D059F"/>
    <w:rsid w:val="002D0977"/>
    <w:rsid w:val="002D1A3E"/>
    <w:rsid w:val="002D5AC6"/>
    <w:rsid w:val="002D6AE1"/>
    <w:rsid w:val="002D6FCB"/>
    <w:rsid w:val="002E234D"/>
    <w:rsid w:val="002E3B16"/>
    <w:rsid w:val="002E3EFF"/>
    <w:rsid w:val="002E45A2"/>
    <w:rsid w:val="002F0F83"/>
    <w:rsid w:val="002F1694"/>
    <w:rsid w:val="002F377D"/>
    <w:rsid w:val="002F7F74"/>
    <w:rsid w:val="00301D50"/>
    <w:rsid w:val="00302531"/>
    <w:rsid w:val="00303321"/>
    <w:rsid w:val="003118E7"/>
    <w:rsid w:val="00312957"/>
    <w:rsid w:val="00317008"/>
    <w:rsid w:val="003174AE"/>
    <w:rsid w:val="0032536A"/>
    <w:rsid w:val="00325DB5"/>
    <w:rsid w:val="003276EB"/>
    <w:rsid w:val="00331E4A"/>
    <w:rsid w:val="003323C5"/>
    <w:rsid w:val="003338AD"/>
    <w:rsid w:val="00333FBB"/>
    <w:rsid w:val="0033720F"/>
    <w:rsid w:val="00337795"/>
    <w:rsid w:val="00341610"/>
    <w:rsid w:val="00342EAF"/>
    <w:rsid w:val="00346490"/>
    <w:rsid w:val="00346687"/>
    <w:rsid w:val="0035148F"/>
    <w:rsid w:val="003534D2"/>
    <w:rsid w:val="003576B6"/>
    <w:rsid w:val="00363360"/>
    <w:rsid w:val="00363E26"/>
    <w:rsid w:val="00365B0B"/>
    <w:rsid w:val="00375F6B"/>
    <w:rsid w:val="0037648C"/>
    <w:rsid w:val="003817F9"/>
    <w:rsid w:val="00383FCB"/>
    <w:rsid w:val="00384144"/>
    <w:rsid w:val="003864CF"/>
    <w:rsid w:val="00386EEE"/>
    <w:rsid w:val="00387D4F"/>
    <w:rsid w:val="00394C1E"/>
    <w:rsid w:val="00396D76"/>
    <w:rsid w:val="00397B09"/>
    <w:rsid w:val="003A01C4"/>
    <w:rsid w:val="003A14FD"/>
    <w:rsid w:val="003A19D6"/>
    <w:rsid w:val="003A65E4"/>
    <w:rsid w:val="003A71CC"/>
    <w:rsid w:val="003B5E0B"/>
    <w:rsid w:val="003C376D"/>
    <w:rsid w:val="003C6820"/>
    <w:rsid w:val="003D158F"/>
    <w:rsid w:val="003D3D67"/>
    <w:rsid w:val="003D4B1D"/>
    <w:rsid w:val="003D6C4E"/>
    <w:rsid w:val="003D7715"/>
    <w:rsid w:val="003E416A"/>
    <w:rsid w:val="003E7A7C"/>
    <w:rsid w:val="003F0514"/>
    <w:rsid w:val="003F194E"/>
    <w:rsid w:val="003F5C84"/>
    <w:rsid w:val="00401DCF"/>
    <w:rsid w:val="00402170"/>
    <w:rsid w:val="00402ABF"/>
    <w:rsid w:val="00402B18"/>
    <w:rsid w:val="00402C58"/>
    <w:rsid w:val="00403E7A"/>
    <w:rsid w:val="0040572A"/>
    <w:rsid w:val="00411102"/>
    <w:rsid w:val="00417D2F"/>
    <w:rsid w:val="004200F4"/>
    <w:rsid w:val="00423253"/>
    <w:rsid w:val="00424505"/>
    <w:rsid w:val="00425124"/>
    <w:rsid w:val="00425F59"/>
    <w:rsid w:val="004275FC"/>
    <w:rsid w:val="00427AC2"/>
    <w:rsid w:val="0043096E"/>
    <w:rsid w:val="00441571"/>
    <w:rsid w:val="00441F53"/>
    <w:rsid w:val="00441FBB"/>
    <w:rsid w:val="00442BE0"/>
    <w:rsid w:val="00446691"/>
    <w:rsid w:val="00447883"/>
    <w:rsid w:val="004501D4"/>
    <w:rsid w:val="00451655"/>
    <w:rsid w:val="0045359D"/>
    <w:rsid w:val="00462085"/>
    <w:rsid w:val="004628E0"/>
    <w:rsid w:val="0046753F"/>
    <w:rsid w:val="00467BF4"/>
    <w:rsid w:val="00471CCC"/>
    <w:rsid w:val="00474512"/>
    <w:rsid w:val="00475507"/>
    <w:rsid w:val="00475BF2"/>
    <w:rsid w:val="0047722C"/>
    <w:rsid w:val="00480D01"/>
    <w:rsid w:val="00481DE6"/>
    <w:rsid w:val="00483BC2"/>
    <w:rsid w:val="00483DD2"/>
    <w:rsid w:val="00484ACB"/>
    <w:rsid w:val="00485671"/>
    <w:rsid w:val="00487CBD"/>
    <w:rsid w:val="0049309F"/>
    <w:rsid w:val="00495844"/>
    <w:rsid w:val="00497CB2"/>
    <w:rsid w:val="004A04FF"/>
    <w:rsid w:val="004A0F28"/>
    <w:rsid w:val="004A1F4C"/>
    <w:rsid w:val="004A3BB7"/>
    <w:rsid w:val="004A62BB"/>
    <w:rsid w:val="004B02DD"/>
    <w:rsid w:val="004B1368"/>
    <w:rsid w:val="004B2C7A"/>
    <w:rsid w:val="004C13B6"/>
    <w:rsid w:val="004C1530"/>
    <w:rsid w:val="004C4D25"/>
    <w:rsid w:val="004D23DA"/>
    <w:rsid w:val="004D49D0"/>
    <w:rsid w:val="004D675A"/>
    <w:rsid w:val="004E0A9B"/>
    <w:rsid w:val="004E5404"/>
    <w:rsid w:val="004E694A"/>
    <w:rsid w:val="004F010A"/>
    <w:rsid w:val="004F0840"/>
    <w:rsid w:val="004F2DF1"/>
    <w:rsid w:val="004F35D1"/>
    <w:rsid w:val="004F4446"/>
    <w:rsid w:val="004F4605"/>
    <w:rsid w:val="004F565D"/>
    <w:rsid w:val="004F5CE7"/>
    <w:rsid w:val="005002D3"/>
    <w:rsid w:val="00500E74"/>
    <w:rsid w:val="00501041"/>
    <w:rsid w:val="00502715"/>
    <w:rsid w:val="00502C1C"/>
    <w:rsid w:val="0050348F"/>
    <w:rsid w:val="00504D9E"/>
    <w:rsid w:val="005064F3"/>
    <w:rsid w:val="00506B67"/>
    <w:rsid w:val="00513271"/>
    <w:rsid w:val="005139DC"/>
    <w:rsid w:val="005147E5"/>
    <w:rsid w:val="00514B31"/>
    <w:rsid w:val="00515607"/>
    <w:rsid w:val="00516225"/>
    <w:rsid w:val="00517DED"/>
    <w:rsid w:val="00525E08"/>
    <w:rsid w:val="00530F92"/>
    <w:rsid w:val="0053442D"/>
    <w:rsid w:val="00535C33"/>
    <w:rsid w:val="00540249"/>
    <w:rsid w:val="00541A13"/>
    <w:rsid w:val="005503D0"/>
    <w:rsid w:val="00552A22"/>
    <w:rsid w:val="00557773"/>
    <w:rsid w:val="00560601"/>
    <w:rsid w:val="005610DE"/>
    <w:rsid w:val="005614C8"/>
    <w:rsid w:val="00562E5C"/>
    <w:rsid w:val="005646D6"/>
    <w:rsid w:val="00565433"/>
    <w:rsid w:val="005673B1"/>
    <w:rsid w:val="005704B5"/>
    <w:rsid w:val="00570B64"/>
    <w:rsid w:val="00574678"/>
    <w:rsid w:val="005751FF"/>
    <w:rsid w:val="00575D24"/>
    <w:rsid w:val="00581C4D"/>
    <w:rsid w:val="0058702E"/>
    <w:rsid w:val="00587B83"/>
    <w:rsid w:val="00591C29"/>
    <w:rsid w:val="0059248B"/>
    <w:rsid w:val="00594016"/>
    <w:rsid w:val="005954EE"/>
    <w:rsid w:val="0059677C"/>
    <w:rsid w:val="005978A0"/>
    <w:rsid w:val="005A0FCF"/>
    <w:rsid w:val="005A43AC"/>
    <w:rsid w:val="005A4498"/>
    <w:rsid w:val="005A4956"/>
    <w:rsid w:val="005B0A02"/>
    <w:rsid w:val="005B235B"/>
    <w:rsid w:val="005B2DC0"/>
    <w:rsid w:val="005B39E6"/>
    <w:rsid w:val="005B5C5D"/>
    <w:rsid w:val="005B6A52"/>
    <w:rsid w:val="005C0F8F"/>
    <w:rsid w:val="005C344D"/>
    <w:rsid w:val="005C4A6D"/>
    <w:rsid w:val="005C6CC4"/>
    <w:rsid w:val="005C7E7C"/>
    <w:rsid w:val="005D0F16"/>
    <w:rsid w:val="005D167D"/>
    <w:rsid w:val="005D1DFD"/>
    <w:rsid w:val="005D416A"/>
    <w:rsid w:val="005D704F"/>
    <w:rsid w:val="005D722C"/>
    <w:rsid w:val="005E249F"/>
    <w:rsid w:val="005E2A47"/>
    <w:rsid w:val="005E505B"/>
    <w:rsid w:val="005E57FB"/>
    <w:rsid w:val="005E7353"/>
    <w:rsid w:val="005E7574"/>
    <w:rsid w:val="005E7DA2"/>
    <w:rsid w:val="005F091B"/>
    <w:rsid w:val="005F4902"/>
    <w:rsid w:val="005F5A1D"/>
    <w:rsid w:val="005F6093"/>
    <w:rsid w:val="005F6651"/>
    <w:rsid w:val="006002BF"/>
    <w:rsid w:val="00601186"/>
    <w:rsid w:val="0060181D"/>
    <w:rsid w:val="00601957"/>
    <w:rsid w:val="00604159"/>
    <w:rsid w:val="00604367"/>
    <w:rsid w:val="00611CF9"/>
    <w:rsid w:val="00612E37"/>
    <w:rsid w:val="00613B63"/>
    <w:rsid w:val="00615B24"/>
    <w:rsid w:val="00622BE1"/>
    <w:rsid w:val="00625B02"/>
    <w:rsid w:val="00626153"/>
    <w:rsid w:val="0063350C"/>
    <w:rsid w:val="006408AC"/>
    <w:rsid w:val="00640CDD"/>
    <w:rsid w:val="00641712"/>
    <w:rsid w:val="00641F07"/>
    <w:rsid w:val="00646C92"/>
    <w:rsid w:val="0065032F"/>
    <w:rsid w:val="006526EA"/>
    <w:rsid w:val="00653293"/>
    <w:rsid w:val="00655815"/>
    <w:rsid w:val="00655C17"/>
    <w:rsid w:val="00660F8D"/>
    <w:rsid w:val="0066495F"/>
    <w:rsid w:val="006669F4"/>
    <w:rsid w:val="00667112"/>
    <w:rsid w:val="00667384"/>
    <w:rsid w:val="0066782C"/>
    <w:rsid w:val="00670E7C"/>
    <w:rsid w:val="00675ED9"/>
    <w:rsid w:val="00676699"/>
    <w:rsid w:val="00681DB3"/>
    <w:rsid w:val="00682D17"/>
    <w:rsid w:val="00690486"/>
    <w:rsid w:val="00690FA7"/>
    <w:rsid w:val="00693609"/>
    <w:rsid w:val="00694EEA"/>
    <w:rsid w:val="006951CA"/>
    <w:rsid w:val="006A21E9"/>
    <w:rsid w:val="006A3A01"/>
    <w:rsid w:val="006A5224"/>
    <w:rsid w:val="006A5AFD"/>
    <w:rsid w:val="006B4517"/>
    <w:rsid w:val="006C04D8"/>
    <w:rsid w:val="006C0F8A"/>
    <w:rsid w:val="006C1DB4"/>
    <w:rsid w:val="006C1DEF"/>
    <w:rsid w:val="006C2CFB"/>
    <w:rsid w:val="006C38A1"/>
    <w:rsid w:val="006C400D"/>
    <w:rsid w:val="006C50D4"/>
    <w:rsid w:val="006C5795"/>
    <w:rsid w:val="006C586F"/>
    <w:rsid w:val="006D0643"/>
    <w:rsid w:val="006D0967"/>
    <w:rsid w:val="006D0E48"/>
    <w:rsid w:val="006D15C3"/>
    <w:rsid w:val="006D1865"/>
    <w:rsid w:val="006D2BD8"/>
    <w:rsid w:val="006D38E8"/>
    <w:rsid w:val="006D5E19"/>
    <w:rsid w:val="006D6ABC"/>
    <w:rsid w:val="006D6EDB"/>
    <w:rsid w:val="006E094B"/>
    <w:rsid w:val="006E55F3"/>
    <w:rsid w:val="006E565C"/>
    <w:rsid w:val="006E6E92"/>
    <w:rsid w:val="006E7249"/>
    <w:rsid w:val="006E7294"/>
    <w:rsid w:val="006E7A45"/>
    <w:rsid w:val="006F0E4C"/>
    <w:rsid w:val="006F1B75"/>
    <w:rsid w:val="006F541F"/>
    <w:rsid w:val="0070204D"/>
    <w:rsid w:val="00703BA5"/>
    <w:rsid w:val="007061F7"/>
    <w:rsid w:val="00706AB4"/>
    <w:rsid w:val="00706AD8"/>
    <w:rsid w:val="00710E0E"/>
    <w:rsid w:val="00711895"/>
    <w:rsid w:val="00713AE6"/>
    <w:rsid w:val="00713D30"/>
    <w:rsid w:val="00714754"/>
    <w:rsid w:val="00715206"/>
    <w:rsid w:val="00715588"/>
    <w:rsid w:val="00720BB7"/>
    <w:rsid w:val="00721EC2"/>
    <w:rsid w:val="00723F4F"/>
    <w:rsid w:val="00725F9B"/>
    <w:rsid w:val="00735462"/>
    <w:rsid w:val="00736498"/>
    <w:rsid w:val="00741411"/>
    <w:rsid w:val="00745660"/>
    <w:rsid w:val="0075030E"/>
    <w:rsid w:val="00751B31"/>
    <w:rsid w:val="00763D38"/>
    <w:rsid w:val="00763E14"/>
    <w:rsid w:val="00764013"/>
    <w:rsid w:val="00766477"/>
    <w:rsid w:val="00767A3D"/>
    <w:rsid w:val="00770007"/>
    <w:rsid w:val="0077624E"/>
    <w:rsid w:val="007818DB"/>
    <w:rsid w:val="007838C0"/>
    <w:rsid w:val="00785CCF"/>
    <w:rsid w:val="00787A4A"/>
    <w:rsid w:val="00790009"/>
    <w:rsid w:val="007908DF"/>
    <w:rsid w:val="0079465F"/>
    <w:rsid w:val="007948C5"/>
    <w:rsid w:val="0079496E"/>
    <w:rsid w:val="00794F7E"/>
    <w:rsid w:val="007956A4"/>
    <w:rsid w:val="00796613"/>
    <w:rsid w:val="00796D0F"/>
    <w:rsid w:val="007A0840"/>
    <w:rsid w:val="007A0AA8"/>
    <w:rsid w:val="007A1CF0"/>
    <w:rsid w:val="007A2012"/>
    <w:rsid w:val="007A2463"/>
    <w:rsid w:val="007A37AD"/>
    <w:rsid w:val="007A510B"/>
    <w:rsid w:val="007A775E"/>
    <w:rsid w:val="007A7A4A"/>
    <w:rsid w:val="007B02EA"/>
    <w:rsid w:val="007B0B21"/>
    <w:rsid w:val="007B0E30"/>
    <w:rsid w:val="007B4581"/>
    <w:rsid w:val="007B4E48"/>
    <w:rsid w:val="007B58A2"/>
    <w:rsid w:val="007B5C22"/>
    <w:rsid w:val="007B7591"/>
    <w:rsid w:val="007C276A"/>
    <w:rsid w:val="007D08AE"/>
    <w:rsid w:val="007D375B"/>
    <w:rsid w:val="007E0CC0"/>
    <w:rsid w:val="007E10DA"/>
    <w:rsid w:val="007E2BCD"/>
    <w:rsid w:val="007E4166"/>
    <w:rsid w:val="007E461F"/>
    <w:rsid w:val="007F01B7"/>
    <w:rsid w:val="007F05F4"/>
    <w:rsid w:val="007F3FBF"/>
    <w:rsid w:val="007F4A4E"/>
    <w:rsid w:val="00800C94"/>
    <w:rsid w:val="00801C38"/>
    <w:rsid w:val="00801C5A"/>
    <w:rsid w:val="008030BF"/>
    <w:rsid w:val="008037AB"/>
    <w:rsid w:val="0080649F"/>
    <w:rsid w:val="0081050C"/>
    <w:rsid w:val="00812927"/>
    <w:rsid w:val="00812C4A"/>
    <w:rsid w:val="008166CF"/>
    <w:rsid w:val="00816F6E"/>
    <w:rsid w:val="0082178D"/>
    <w:rsid w:val="00821DF4"/>
    <w:rsid w:val="008220B5"/>
    <w:rsid w:val="00822F7A"/>
    <w:rsid w:val="00825D04"/>
    <w:rsid w:val="008308BB"/>
    <w:rsid w:val="00831DA2"/>
    <w:rsid w:val="00831F11"/>
    <w:rsid w:val="008351E1"/>
    <w:rsid w:val="00835903"/>
    <w:rsid w:val="008366FD"/>
    <w:rsid w:val="00836A3D"/>
    <w:rsid w:val="0084184A"/>
    <w:rsid w:val="00841919"/>
    <w:rsid w:val="00841C7B"/>
    <w:rsid w:val="00843000"/>
    <w:rsid w:val="008438BB"/>
    <w:rsid w:val="00843E67"/>
    <w:rsid w:val="008440C5"/>
    <w:rsid w:val="00845745"/>
    <w:rsid w:val="008505C9"/>
    <w:rsid w:val="00850E4A"/>
    <w:rsid w:val="0085114F"/>
    <w:rsid w:val="00852A8E"/>
    <w:rsid w:val="00854F0C"/>
    <w:rsid w:val="00855393"/>
    <w:rsid w:val="00855603"/>
    <w:rsid w:val="008606DE"/>
    <w:rsid w:val="008611D0"/>
    <w:rsid w:val="00865DB7"/>
    <w:rsid w:val="0087315F"/>
    <w:rsid w:val="00874A2B"/>
    <w:rsid w:val="00874BB9"/>
    <w:rsid w:val="008840F9"/>
    <w:rsid w:val="008860C0"/>
    <w:rsid w:val="00887C34"/>
    <w:rsid w:val="0089146F"/>
    <w:rsid w:val="008927BF"/>
    <w:rsid w:val="0089788C"/>
    <w:rsid w:val="008A1E31"/>
    <w:rsid w:val="008A2A7C"/>
    <w:rsid w:val="008A2C67"/>
    <w:rsid w:val="008A4189"/>
    <w:rsid w:val="008A5B0F"/>
    <w:rsid w:val="008A5C29"/>
    <w:rsid w:val="008A5CBE"/>
    <w:rsid w:val="008A6475"/>
    <w:rsid w:val="008B23D6"/>
    <w:rsid w:val="008B2A9E"/>
    <w:rsid w:val="008B48A9"/>
    <w:rsid w:val="008C00A9"/>
    <w:rsid w:val="008C0455"/>
    <w:rsid w:val="008C050D"/>
    <w:rsid w:val="008C0529"/>
    <w:rsid w:val="008C08E8"/>
    <w:rsid w:val="008C0A22"/>
    <w:rsid w:val="008C2BE1"/>
    <w:rsid w:val="008C2D70"/>
    <w:rsid w:val="008C2FF5"/>
    <w:rsid w:val="008C399D"/>
    <w:rsid w:val="008C4CF1"/>
    <w:rsid w:val="008C5D5B"/>
    <w:rsid w:val="008D00FC"/>
    <w:rsid w:val="008D1471"/>
    <w:rsid w:val="008D3D4E"/>
    <w:rsid w:val="008D5348"/>
    <w:rsid w:val="008D6383"/>
    <w:rsid w:val="008D6B2D"/>
    <w:rsid w:val="008E0E54"/>
    <w:rsid w:val="008E1BD2"/>
    <w:rsid w:val="008E1F4C"/>
    <w:rsid w:val="008E521D"/>
    <w:rsid w:val="008E552D"/>
    <w:rsid w:val="008E7462"/>
    <w:rsid w:val="008E76CF"/>
    <w:rsid w:val="008E7CC9"/>
    <w:rsid w:val="008F1F9C"/>
    <w:rsid w:val="008F2A5B"/>
    <w:rsid w:val="008F3379"/>
    <w:rsid w:val="008F4302"/>
    <w:rsid w:val="008F683C"/>
    <w:rsid w:val="008F7411"/>
    <w:rsid w:val="008F76A7"/>
    <w:rsid w:val="00900036"/>
    <w:rsid w:val="00900976"/>
    <w:rsid w:val="00900C27"/>
    <w:rsid w:val="00905525"/>
    <w:rsid w:val="00910F7C"/>
    <w:rsid w:val="00911A31"/>
    <w:rsid w:val="00911B05"/>
    <w:rsid w:val="00926386"/>
    <w:rsid w:val="00930428"/>
    <w:rsid w:val="00930909"/>
    <w:rsid w:val="00931CDB"/>
    <w:rsid w:val="009329C6"/>
    <w:rsid w:val="009367C6"/>
    <w:rsid w:val="0094092C"/>
    <w:rsid w:val="009415FD"/>
    <w:rsid w:val="009423CE"/>
    <w:rsid w:val="00942E3F"/>
    <w:rsid w:val="0095011D"/>
    <w:rsid w:val="00950ECD"/>
    <w:rsid w:val="00952877"/>
    <w:rsid w:val="00954315"/>
    <w:rsid w:val="009618EF"/>
    <w:rsid w:val="009636EE"/>
    <w:rsid w:val="0096534A"/>
    <w:rsid w:val="00967BCE"/>
    <w:rsid w:val="00971389"/>
    <w:rsid w:val="00971F3C"/>
    <w:rsid w:val="00972CFE"/>
    <w:rsid w:val="009732BB"/>
    <w:rsid w:val="00974192"/>
    <w:rsid w:val="00975D33"/>
    <w:rsid w:val="009767A6"/>
    <w:rsid w:val="00977527"/>
    <w:rsid w:val="00980DE3"/>
    <w:rsid w:val="00981B58"/>
    <w:rsid w:val="0099575E"/>
    <w:rsid w:val="00997F51"/>
    <w:rsid w:val="009A3234"/>
    <w:rsid w:val="009A758E"/>
    <w:rsid w:val="009B26F4"/>
    <w:rsid w:val="009B4342"/>
    <w:rsid w:val="009C206E"/>
    <w:rsid w:val="009C24CC"/>
    <w:rsid w:val="009C3CE1"/>
    <w:rsid w:val="009C56A5"/>
    <w:rsid w:val="009D1161"/>
    <w:rsid w:val="009D18FA"/>
    <w:rsid w:val="009D7017"/>
    <w:rsid w:val="009D7937"/>
    <w:rsid w:val="009E1C80"/>
    <w:rsid w:val="009E4840"/>
    <w:rsid w:val="009E4869"/>
    <w:rsid w:val="009E4A2E"/>
    <w:rsid w:val="009E643A"/>
    <w:rsid w:val="009F453D"/>
    <w:rsid w:val="009F66FF"/>
    <w:rsid w:val="009F73F6"/>
    <w:rsid w:val="00A027A4"/>
    <w:rsid w:val="00A034D0"/>
    <w:rsid w:val="00A05AF8"/>
    <w:rsid w:val="00A1162D"/>
    <w:rsid w:val="00A11AEA"/>
    <w:rsid w:val="00A13816"/>
    <w:rsid w:val="00A17D5A"/>
    <w:rsid w:val="00A20E96"/>
    <w:rsid w:val="00A2480A"/>
    <w:rsid w:val="00A256D9"/>
    <w:rsid w:val="00A25D47"/>
    <w:rsid w:val="00A30090"/>
    <w:rsid w:val="00A300E3"/>
    <w:rsid w:val="00A31A50"/>
    <w:rsid w:val="00A3266C"/>
    <w:rsid w:val="00A34163"/>
    <w:rsid w:val="00A35C35"/>
    <w:rsid w:val="00A43C0A"/>
    <w:rsid w:val="00A448F4"/>
    <w:rsid w:val="00A45332"/>
    <w:rsid w:val="00A45C83"/>
    <w:rsid w:val="00A45E8E"/>
    <w:rsid w:val="00A47319"/>
    <w:rsid w:val="00A4738C"/>
    <w:rsid w:val="00A53CFE"/>
    <w:rsid w:val="00A54B1D"/>
    <w:rsid w:val="00A57826"/>
    <w:rsid w:val="00A61674"/>
    <w:rsid w:val="00A619A6"/>
    <w:rsid w:val="00A63253"/>
    <w:rsid w:val="00A63854"/>
    <w:rsid w:val="00A643E2"/>
    <w:rsid w:val="00A66422"/>
    <w:rsid w:val="00A66646"/>
    <w:rsid w:val="00A66F5C"/>
    <w:rsid w:val="00A67142"/>
    <w:rsid w:val="00A67B64"/>
    <w:rsid w:val="00A70582"/>
    <w:rsid w:val="00A7070E"/>
    <w:rsid w:val="00A75264"/>
    <w:rsid w:val="00A756FC"/>
    <w:rsid w:val="00A76406"/>
    <w:rsid w:val="00A80736"/>
    <w:rsid w:val="00A8085F"/>
    <w:rsid w:val="00A80E89"/>
    <w:rsid w:val="00A833F1"/>
    <w:rsid w:val="00A85154"/>
    <w:rsid w:val="00A854C6"/>
    <w:rsid w:val="00A8613B"/>
    <w:rsid w:val="00A86D3C"/>
    <w:rsid w:val="00A87777"/>
    <w:rsid w:val="00A90F17"/>
    <w:rsid w:val="00A91C0E"/>
    <w:rsid w:val="00A925B0"/>
    <w:rsid w:val="00A945E7"/>
    <w:rsid w:val="00A948EF"/>
    <w:rsid w:val="00AA0778"/>
    <w:rsid w:val="00AA29FD"/>
    <w:rsid w:val="00AA40E2"/>
    <w:rsid w:val="00AA59D2"/>
    <w:rsid w:val="00AA6752"/>
    <w:rsid w:val="00AA74D6"/>
    <w:rsid w:val="00AA754A"/>
    <w:rsid w:val="00AB1DF2"/>
    <w:rsid w:val="00AB3929"/>
    <w:rsid w:val="00AB3DFC"/>
    <w:rsid w:val="00AB4D58"/>
    <w:rsid w:val="00AB5D89"/>
    <w:rsid w:val="00AB6146"/>
    <w:rsid w:val="00AB7A70"/>
    <w:rsid w:val="00AC16BB"/>
    <w:rsid w:val="00AC3AEA"/>
    <w:rsid w:val="00AC4C17"/>
    <w:rsid w:val="00AC585E"/>
    <w:rsid w:val="00AC603A"/>
    <w:rsid w:val="00AC6397"/>
    <w:rsid w:val="00AC6895"/>
    <w:rsid w:val="00AD14CC"/>
    <w:rsid w:val="00AD16AB"/>
    <w:rsid w:val="00AD2D2E"/>
    <w:rsid w:val="00AD47BB"/>
    <w:rsid w:val="00AD4E3D"/>
    <w:rsid w:val="00AD6846"/>
    <w:rsid w:val="00AE092E"/>
    <w:rsid w:val="00AE289E"/>
    <w:rsid w:val="00AE2D87"/>
    <w:rsid w:val="00AF2D7A"/>
    <w:rsid w:val="00AF2E2A"/>
    <w:rsid w:val="00AF408E"/>
    <w:rsid w:val="00AF6008"/>
    <w:rsid w:val="00AF74C8"/>
    <w:rsid w:val="00B01206"/>
    <w:rsid w:val="00B03242"/>
    <w:rsid w:val="00B03266"/>
    <w:rsid w:val="00B04568"/>
    <w:rsid w:val="00B06FB0"/>
    <w:rsid w:val="00B10CBE"/>
    <w:rsid w:val="00B116AE"/>
    <w:rsid w:val="00B12B06"/>
    <w:rsid w:val="00B13302"/>
    <w:rsid w:val="00B13384"/>
    <w:rsid w:val="00B14404"/>
    <w:rsid w:val="00B15769"/>
    <w:rsid w:val="00B2047B"/>
    <w:rsid w:val="00B20C96"/>
    <w:rsid w:val="00B21E1D"/>
    <w:rsid w:val="00B235B6"/>
    <w:rsid w:val="00B23793"/>
    <w:rsid w:val="00B2419A"/>
    <w:rsid w:val="00B26B45"/>
    <w:rsid w:val="00B27D44"/>
    <w:rsid w:val="00B30981"/>
    <w:rsid w:val="00B30C3B"/>
    <w:rsid w:val="00B31E9C"/>
    <w:rsid w:val="00B32F21"/>
    <w:rsid w:val="00B3436B"/>
    <w:rsid w:val="00B35118"/>
    <w:rsid w:val="00B3773B"/>
    <w:rsid w:val="00B40E6B"/>
    <w:rsid w:val="00B41CBF"/>
    <w:rsid w:val="00B42C9D"/>
    <w:rsid w:val="00B432CA"/>
    <w:rsid w:val="00B4360D"/>
    <w:rsid w:val="00B45072"/>
    <w:rsid w:val="00B469FE"/>
    <w:rsid w:val="00B51306"/>
    <w:rsid w:val="00B525F6"/>
    <w:rsid w:val="00B535DD"/>
    <w:rsid w:val="00B53CAD"/>
    <w:rsid w:val="00B53D8B"/>
    <w:rsid w:val="00B542F9"/>
    <w:rsid w:val="00B57080"/>
    <w:rsid w:val="00B60019"/>
    <w:rsid w:val="00B60525"/>
    <w:rsid w:val="00B60C0B"/>
    <w:rsid w:val="00B655BD"/>
    <w:rsid w:val="00B66AC3"/>
    <w:rsid w:val="00B731D3"/>
    <w:rsid w:val="00B74082"/>
    <w:rsid w:val="00B74AA8"/>
    <w:rsid w:val="00B776F7"/>
    <w:rsid w:val="00B8000C"/>
    <w:rsid w:val="00B8170B"/>
    <w:rsid w:val="00B83030"/>
    <w:rsid w:val="00B84A8C"/>
    <w:rsid w:val="00B87454"/>
    <w:rsid w:val="00B927AC"/>
    <w:rsid w:val="00B964E3"/>
    <w:rsid w:val="00BA1C94"/>
    <w:rsid w:val="00BA2E2B"/>
    <w:rsid w:val="00BA54E0"/>
    <w:rsid w:val="00BA6ABB"/>
    <w:rsid w:val="00BB5255"/>
    <w:rsid w:val="00BB556C"/>
    <w:rsid w:val="00BB5DA9"/>
    <w:rsid w:val="00BB6E64"/>
    <w:rsid w:val="00BC0345"/>
    <w:rsid w:val="00BC2467"/>
    <w:rsid w:val="00BC2D47"/>
    <w:rsid w:val="00BC44D4"/>
    <w:rsid w:val="00BC6702"/>
    <w:rsid w:val="00BC6BBB"/>
    <w:rsid w:val="00BD10E5"/>
    <w:rsid w:val="00BD170F"/>
    <w:rsid w:val="00BD1900"/>
    <w:rsid w:val="00BD61BC"/>
    <w:rsid w:val="00BE0194"/>
    <w:rsid w:val="00BE040F"/>
    <w:rsid w:val="00BE39E5"/>
    <w:rsid w:val="00BE3DEA"/>
    <w:rsid w:val="00BE4174"/>
    <w:rsid w:val="00BF1495"/>
    <w:rsid w:val="00BF2C8C"/>
    <w:rsid w:val="00BF6663"/>
    <w:rsid w:val="00BF6E4D"/>
    <w:rsid w:val="00BF6E51"/>
    <w:rsid w:val="00C0085D"/>
    <w:rsid w:val="00C021CA"/>
    <w:rsid w:val="00C06D30"/>
    <w:rsid w:val="00C107ED"/>
    <w:rsid w:val="00C1156A"/>
    <w:rsid w:val="00C12B01"/>
    <w:rsid w:val="00C15CAE"/>
    <w:rsid w:val="00C20385"/>
    <w:rsid w:val="00C21AE7"/>
    <w:rsid w:val="00C21C53"/>
    <w:rsid w:val="00C22196"/>
    <w:rsid w:val="00C22390"/>
    <w:rsid w:val="00C229DA"/>
    <w:rsid w:val="00C22A1A"/>
    <w:rsid w:val="00C31933"/>
    <w:rsid w:val="00C33162"/>
    <w:rsid w:val="00C332B1"/>
    <w:rsid w:val="00C34D32"/>
    <w:rsid w:val="00C40FEE"/>
    <w:rsid w:val="00C415E9"/>
    <w:rsid w:val="00C43700"/>
    <w:rsid w:val="00C4440C"/>
    <w:rsid w:val="00C45B66"/>
    <w:rsid w:val="00C472F2"/>
    <w:rsid w:val="00C47ADD"/>
    <w:rsid w:val="00C51266"/>
    <w:rsid w:val="00C5452F"/>
    <w:rsid w:val="00C56336"/>
    <w:rsid w:val="00C56597"/>
    <w:rsid w:val="00C6008D"/>
    <w:rsid w:val="00C6322C"/>
    <w:rsid w:val="00C66EB8"/>
    <w:rsid w:val="00C70768"/>
    <w:rsid w:val="00C70FB0"/>
    <w:rsid w:val="00C724B3"/>
    <w:rsid w:val="00C725D3"/>
    <w:rsid w:val="00C72B46"/>
    <w:rsid w:val="00C762F3"/>
    <w:rsid w:val="00C76988"/>
    <w:rsid w:val="00C76BF7"/>
    <w:rsid w:val="00C77389"/>
    <w:rsid w:val="00C77CE0"/>
    <w:rsid w:val="00C81E00"/>
    <w:rsid w:val="00C832BD"/>
    <w:rsid w:val="00C843EB"/>
    <w:rsid w:val="00C8451B"/>
    <w:rsid w:val="00C851D4"/>
    <w:rsid w:val="00C855D5"/>
    <w:rsid w:val="00C857B3"/>
    <w:rsid w:val="00C87409"/>
    <w:rsid w:val="00C87732"/>
    <w:rsid w:val="00C91B8B"/>
    <w:rsid w:val="00C94171"/>
    <w:rsid w:val="00CA4C10"/>
    <w:rsid w:val="00CA63C3"/>
    <w:rsid w:val="00CA6A57"/>
    <w:rsid w:val="00CA7238"/>
    <w:rsid w:val="00CB05F1"/>
    <w:rsid w:val="00CB1A1C"/>
    <w:rsid w:val="00CB2859"/>
    <w:rsid w:val="00CB28A2"/>
    <w:rsid w:val="00CB4F2E"/>
    <w:rsid w:val="00CC4C41"/>
    <w:rsid w:val="00CC55CC"/>
    <w:rsid w:val="00CC5A24"/>
    <w:rsid w:val="00CD10B6"/>
    <w:rsid w:val="00CD3260"/>
    <w:rsid w:val="00CD3B87"/>
    <w:rsid w:val="00CD4838"/>
    <w:rsid w:val="00CD5B46"/>
    <w:rsid w:val="00CE0619"/>
    <w:rsid w:val="00CE1C04"/>
    <w:rsid w:val="00CE4CCC"/>
    <w:rsid w:val="00CE4CF8"/>
    <w:rsid w:val="00CE504A"/>
    <w:rsid w:val="00CF16F5"/>
    <w:rsid w:val="00D00958"/>
    <w:rsid w:val="00D00AFC"/>
    <w:rsid w:val="00D036F2"/>
    <w:rsid w:val="00D0698E"/>
    <w:rsid w:val="00D07432"/>
    <w:rsid w:val="00D11405"/>
    <w:rsid w:val="00D13937"/>
    <w:rsid w:val="00D16386"/>
    <w:rsid w:val="00D1710E"/>
    <w:rsid w:val="00D20BE0"/>
    <w:rsid w:val="00D21F93"/>
    <w:rsid w:val="00D23311"/>
    <w:rsid w:val="00D243D7"/>
    <w:rsid w:val="00D24FF3"/>
    <w:rsid w:val="00D2548D"/>
    <w:rsid w:val="00D256D5"/>
    <w:rsid w:val="00D259BF"/>
    <w:rsid w:val="00D26333"/>
    <w:rsid w:val="00D305D3"/>
    <w:rsid w:val="00D31B4F"/>
    <w:rsid w:val="00D32452"/>
    <w:rsid w:val="00D33733"/>
    <w:rsid w:val="00D34F5A"/>
    <w:rsid w:val="00D36055"/>
    <w:rsid w:val="00D37EFF"/>
    <w:rsid w:val="00D4097D"/>
    <w:rsid w:val="00D416C0"/>
    <w:rsid w:val="00D44BFF"/>
    <w:rsid w:val="00D458AC"/>
    <w:rsid w:val="00D45A3F"/>
    <w:rsid w:val="00D46B33"/>
    <w:rsid w:val="00D478C0"/>
    <w:rsid w:val="00D51151"/>
    <w:rsid w:val="00D51B4D"/>
    <w:rsid w:val="00D53DAD"/>
    <w:rsid w:val="00D54761"/>
    <w:rsid w:val="00D57D89"/>
    <w:rsid w:val="00D63AFB"/>
    <w:rsid w:val="00D64EB6"/>
    <w:rsid w:val="00D65E11"/>
    <w:rsid w:val="00D677E1"/>
    <w:rsid w:val="00D70404"/>
    <w:rsid w:val="00D70D28"/>
    <w:rsid w:val="00D71737"/>
    <w:rsid w:val="00D71CE2"/>
    <w:rsid w:val="00D730C1"/>
    <w:rsid w:val="00D74DBB"/>
    <w:rsid w:val="00D75740"/>
    <w:rsid w:val="00D77FD5"/>
    <w:rsid w:val="00D826F0"/>
    <w:rsid w:val="00D84D72"/>
    <w:rsid w:val="00D86A9E"/>
    <w:rsid w:val="00D86B77"/>
    <w:rsid w:val="00D90568"/>
    <w:rsid w:val="00D926EB"/>
    <w:rsid w:val="00D93C4B"/>
    <w:rsid w:val="00D954AD"/>
    <w:rsid w:val="00D9572C"/>
    <w:rsid w:val="00D96970"/>
    <w:rsid w:val="00D96DEE"/>
    <w:rsid w:val="00DA0F74"/>
    <w:rsid w:val="00DA1A8E"/>
    <w:rsid w:val="00DA1E04"/>
    <w:rsid w:val="00DA2770"/>
    <w:rsid w:val="00DA5D28"/>
    <w:rsid w:val="00DB329D"/>
    <w:rsid w:val="00DB42CA"/>
    <w:rsid w:val="00DB5279"/>
    <w:rsid w:val="00DB73E0"/>
    <w:rsid w:val="00DB7EFB"/>
    <w:rsid w:val="00DC036B"/>
    <w:rsid w:val="00DC30A3"/>
    <w:rsid w:val="00DC76C2"/>
    <w:rsid w:val="00DD1A22"/>
    <w:rsid w:val="00DD2799"/>
    <w:rsid w:val="00DD40A1"/>
    <w:rsid w:val="00DD5B84"/>
    <w:rsid w:val="00DD6715"/>
    <w:rsid w:val="00DD7B86"/>
    <w:rsid w:val="00DE0109"/>
    <w:rsid w:val="00DE1884"/>
    <w:rsid w:val="00DE1D5D"/>
    <w:rsid w:val="00DE219F"/>
    <w:rsid w:val="00DE3115"/>
    <w:rsid w:val="00DE5C59"/>
    <w:rsid w:val="00DF0606"/>
    <w:rsid w:val="00DF248A"/>
    <w:rsid w:val="00DF266A"/>
    <w:rsid w:val="00DF5454"/>
    <w:rsid w:val="00DF6435"/>
    <w:rsid w:val="00DF7ABD"/>
    <w:rsid w:val="00E00E4B"/>
    <w:rsid w:val="00E02F12"/>
    <w:rsid w:val="00E03968"/>
    <w:rsid w:val="00E03E7C"/>
    <w:rsid w:val="00E03EFD"/>
    <w:rsid w:val="00E07570"/>
    <w:rsid w:val="00E13444"/>
    <w:rsid w:val="00E135DF"/>
    <w:rsid w:val="00E21936"/>
    <w:rsid w:val="00E21F34"/>
    <w:rsid w:val="00E2272B"/>
    <w:rsid w:val="00E2363A"/>
    <w:rsid w:val="00E238F0"/>
    <w:rsid w:val="00E25119"/>
    <w:rsid w:val="00E2700B"/>
    <w:rsid w:val="00E2730F"/>
    <w:rsid w:val="00E310BC"/>
    <w:rsid w:val="00E36BB9"/>
    <w:rsid w:val="00E36E0F"/>
    <w:rsid w:val="00E442B1"/>
    <w:rsid w:val="00E44475"/>
    <w:rsid w:val="00E4493F"/>
    <w:rsid w:val="00E47848"/>
    <w:rsid w:val="00E501B8"/>
    <w:rsid w:val="00E5097B"/>
    <w:rsid w:val="00E57862"/>
    <w:rsid w:val="00E610E7"/>
    <w:rsid w:val="00E61178"/>
    <w:rsid w:val="00E652DF"/>
    <w:rsid w:val="00E703E8"/>
    <w:rsid w:val="00E760E7"/>
    <w:rsid w:val="00E76A54"/>
    <w:rsid w:val="00E76B7C"/>
    <w:rsid w:val="00E77387"/>
    <w:rsid w:val="00E77B94"/>
    <w:rsid w:val="00E81FEE"/>
    <w:rsid w:val="00E877FF"/>
    <w:rsid w:val="00E87887"/>
    <w:rsid w:val="00E90F4E"/>
    <w:rsid w:val="00E92367"/>
    <w:rsid w:val="00E92869"/>
    <w:rsid w:val="00E94154"/>
    <w:rsid w:val="00E94B74"/>
    <w:rsid w:val="00E967EA"/>
    <w:rsid w:val="00EA0104"/>
    <w:rsid w:val="00EA28ED"/>
    <w:rsid w:val="00EA6028"/>
    <w:rsid w:val="00EA6628"/>
    <w:rsid w:val="00EA7F41"/>
    <w:rsid w:val="00EB1235"/>
    <w:rsid w:val="00EB12A8"/>
    <w:rsid w:val="00EB14B9"/>
    <w:rsid w:val="00EB1A42"/>
    <w:rsid w:val="00EB3EE2"/>
    <w:rsid w:val="00EB5368"/>
    <w:rsid w:val="00EB58E8"/>
    <w:rsid w:val="00EB7AD6"/>
    <w:rsid w:val="00EC120B"/>
    <w:rsid w:val="00EC262A"/>
    <w:rsid w:val="00EC3166"/>
    <w:rsid w:val="00EC4996"/>
    <w:rsid w:val="00EC52A3"/>
    <w:rsid w:val="00EC5847"/>
    <w:rsid w:val="00EC691F"/>
    <w:rsid w:val="00EC7052"/>
    <w:rsid w:val="00ED12D7"/>
    <w:rsid w:val="00ED12EA"/>
    <w:rsid w:val="00ED1EEA"/>
    <w:rsid w:val="00ED2C5E"/>
    <w:rsid w:val="00ED3E8F"/>
    <w:rsid w:val="00ED6771"/>
    <w:rsid w:val="00ED6A97"/>
    <w:rsid w:val="00EE077E"/>
    <w:rsid w:val="00EE08B1"/>
    <w:rsid w:val="00EE1264"/>
    <w:rsid w:val="00EE131B"/>
    <w:rsid w:val="00EE3C62"/>
    <w:rsid w:val="00EF1072"/>
    <w:rsid w:val="00EF24D1"/>
    <w:rsid w:val="00EF2560"/>
    <w:rsid w:val="00EF2638"/>
    <w:rsid w:val="00EF2FEB"/>
    <w:rsid w:val="00EF3028"/>
    <w:rsid w:val="00EF48DA"/>
    <w:rsid w:val="00EF7114"/>
    <w:rsid w:val="00F0790A"/>
    <w:rsid w:val="00F13E38"/>
    <w:rsid w:val="00F1546A"/>
    <w:rsid w:val="00F156B5"/>
    <w:rsid w:val="00F20301"/>
    <w:rsid w:val="00F2211A"/>
    <w:rsid w:val="00F2410C"/>
    <w:rsid w:val="00F24C3E"/>
    <w:rsid w:val="00F3238A"/>
    <w:rsid w:val="00F3388C"/>
    <w:rsid w:val="00F3474F"/>
    <w:rsid w:val="00F35526"/>
    <w:rsid w:val="00F367E3"/>
    <w:rsid w:val="00F45A24"/>
    <w:rsid w:val="00F45AA8"/>
    <w:rsid w:val="00F46038"/>
    <w:rsid w:val="00F47B92"/>
    <w:rsid w:val="00F47DF5"/>
    <w:rsid w:val="00F5069D"/>
    <w:rsid w:val="00F50FB5"/>
    <w:rsid w:val="00F51260"/>
    <w:rsid w:val="00F53287"/>
    <w:rsid w:val="00F5368A"/>
    <w:rsid w:val="00F538DB"/>
    <w:rsid w:val="00F54F33"/>
    <w:rsid w:val="00F57E24"/>
    <w:rsid w:val="00F651F6"/>
    <w:rsid w:val="00F6766F"/>
    <w:rsid w:val="00F76DEF"/>
    <w:rsid w:val="00F800FE"/>
    <w:rsid w:val="00F833FB"/>
    <w:rsid w:val="00F87355"/>
    <w:rsid w:val="00F87615"/>
    <w:rsid w:val="00F90F46"/>
    <w:rsid w:val="00F93D7D"/>
    <w:rsid w:val="00F95DAC"/>
    <w:rsid w:val="00F967DA"/>
    <w:rsid w:val="00F9690F"/>
    <w:rsid w:val="00FA1675"/>
    <w:rsid w:val="00FA581C"/>
    <w:rsid w:val="00FA6377"/>
    <w:rsid w:val="00FB1EDC"/>
    <w:rsid w:val="00FB2059"/>
    <w:rsid w:val="00FB738F"/>
    <w:rsid w:val="00FC0EB3"/>
    <w:rsid w:val="00FC4034"/>
    <w:rsid w:val="00FC600C"/>
    <w:rsid w:val="00FC65D3"/>
    <w:rsid w:val="00FD4995"/>
    <w:rsid w:val="00FD6A4E"/>
    <w:rsid w:val="00FD6C1C"/>
    <w:rsid w:val="00FD7BD8"/>
    <w:rsid w:val="00FE0F78"/>
    <w:rsid w:val="00FE1BF2"/>
    <w:rsid w:val="00FE5DD2"/>
    <w:rsid w:val="00FF0628"/>
    <w:rsid w:val="00FF0FB4"/>
    <w:rsid w:val="00FF140F"/>
    <w:rsid w:val="00FF3734"/>
    <w:rsid w:val="00FF4B15"/>
    <w:rsid w:val="00FF52C6"/>
    <w:rsid w:val="00FF6F91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4B1828E-407D-4050-BFCE-581A993D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4097D"/>
    <w:pPr>
      <w:keepNext/>
      <w:widowControl w:val="0"/>
      <w:spacing w:line="360" w:lineRule="auto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D4097D"/>
    <w:pPr>
      <w:keepNext/>
      <w:widowControl w:val="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9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4097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D4097D"/>
    <w:rPr>
      <w:rFonts w:cs="Times New Roman"/>
      <w:color w:val="000088"/>
      <w:u w:val="single"/>
    </w:rPr>
  </w:style>
  <w:style w:type="paragraph" w:styleId="a4">
    <w:name w:val="header"/>
    <w:basedOn w:val="a"/>
    <w:link w:val="a5"/>
    <w:uiPriority w:val="99"/>
    <w:unhideWhenUsed/>
    <w:rsid w:val="00D409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09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52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F7114"/>
    <w:pPr>
      <w:ind w:left="720"/>
      <w:contextualSpacing/>
    </w:pPr>
  </w:style>
  <w:style w:type="paragraph" w:styleId="a7">
    <w:name w:val="Body Text"/>
    <w:basedOn w:val="a"/>
    <w:link w:val="a8"/>
    <w:unhideWhenUsed/>
    <w:qFormat/>
    <w:rsid w:val="00801C38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801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EB14B9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(2)_"/>
    <w:link w:val="22"/>
    <w:locked/>
    <w:rsid w:val="005C344D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344D"/>
    <w:pPr>
      <w:widowControl w:val="0"/>
      <w:shd w:val="clear" w:color="auto" w:fill="FFFFFF"/>
      <w:spacing w:line="518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ConsPlusNormal0">
    <w:name w:val="ConsPlusNormal Знак"/>
    <w:link w:val="ConsPlusNormal"/>
    <w:locked/>
    <w:rsid w:val="00D036F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30F92"/>
  </w:style>
  <w:style w:type="character" w:styleId="a9">
    <w:name w:val="footnote reference"/>
    <w:aliases w:val="Знак сноски 1,Знак сноски-FN,Ciae niinee-FN,Referencia nota al pie,Ссылка на сноску 45,Appel note de bas de page"/>
    <w:uiPriority w:val="99"/>
    <w:semiHidden/>
    <w:unhideWhenUsed/>
    <w:rsid w:val="00CE4CCC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325D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5D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875B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875B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5B235B"/>
    <w:pPr>
      <w:autoSpaceDE w:val="0"/>
      <w:autoSpaceDN w:val="0"/>
      <w:adjustRightInd w:val="0"/>
      <w:spacing w:after="0" w:line="240" w:lineRule="auto"/>
      <w:jc w:val="center"/>
    </w:pPr>
    <w:rPr>
      <w:rFonts w:ascii="JournalC" w:eastAsia="Times New Roman" w:hAnsi="JournalC" w:cs="JournalC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72B1F-6F41-44B0-A5A0-DED621D4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zavzyataya_sv</dc:creator>
  <cp:lastModifiedBy>Светалана В. Фефелова</cp:lastModifiedBy>
  <cp:revision>260</cp:revision>
  <cp:lastPrinted>2020-04-09T04:48:00Z</cp:lastPrinted>
  <dcterms:created xsi:type="dcterms:W3CDTF">2016-03-28T01:49:00Z</dcterms:created>
  <dcterms:modified xsi:type="dcterms:W3CDTF">2020-05-18T03:24:00Z</dcterms:modified>
</cp:coreProperties>
</file>