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1" w:rsidRDefault="00F014B2" w:rsidP="0005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3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E7CCC" w:rsidRDefault="00F014B2" w:rsidP="0005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3C">
        <w:rPr>
          <w:rFonts w:ascii="Times New Roman" w:hAnsi="Times New Roman" w:cs="Times New Roman"/>
          <w:b/>
          <w:sz w:val="28"/>
          <w:szCs w:val="28"/>
        </w:rPr>
        <w:t>о принятых решениях и мерах по представлению Контрольно-счетной палаты Приморского края</w:t>
      </w:r>
      <w:r w:rsidR="006A11A8" w:rsidRPr="00D145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453C">
        <w:rPr>
          <w:rFonts w:ascii="Times New Roman" w:hAnsi="Times New Roman" w:cs="Times New Roman"/>
          <w:b/>
          <w:sz w:val="28"/>
          <w:szCs w:val="28"/>
        </w:rPr>
        <w:t xml:space="preserve">внесенному главному </w:t>
      </w:r>
      <w:proofErr w:type="gramStart"/>
      <w:r w:rsidRPr="00D1453C">
        <w:rPr>
          <w:rFonts w:ascii="Times New Roman" w:hAnsi="Times New Roman" w:cs="Times New Roman"/>
          <w:b/>
          <w:sz w:val="28"/>
          <w:szCs w:val="28"/>
        </w:rPr>
        <w:t>врачу  КГБУЗ</w:t>
      </w:r>
      <w:proofErr w:type="gramEnd"/>
      <w:r w:rsidR="00BE4F6B" w:rsidRPr="00D145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6D91">
        <w:rPr>
          <w:rFonts w:ascii="Times New Roman" w:hAnsi="Times New Roman" w:cs="Times New Roman"/>
          <w:b/>
          <w:sz w:val="28"/>
          <w:szCs w:val="28"/>
        </w:rPr>
        <w:t xml:space="preserve">Владивостокская клиническая </w:t>
      </w:r>
      <w:r w:rsidR="00BE4F6B" w:rsidRPr="00D1453C">
        <w:rPr>
          <w:rFonts w:ascii="Times New Roman" w:hAnsi="Times New Roman" w:cs="Times New Roman"/>
          <w:b/>
          <w:sz w:val="28"/>
          <w:szCs w:val="28"/>
        </w:rPr>
        <w:t>больница</w:t>
      </w:r>
      <w:r w:rsidR="00A06D9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54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D91">
        <w:rPr>
          <w:rFonts w:ascii="Times New Roman" w:hAnsi="Times New Roman" w:cs="Times New Roman"/>
          <w:b/>
          <w:sz w:val="28"/>
          <w:szCs w:val="28"/>
        </w:rPr>
        <w:t>4</w:t>
      </w:r>
      <w:r w:rsidR="00BE4F6B" w:rsidRPr="00D1453C">
        <w:rPr>
          <w:rFonts w:ascii="Times New Roman" w:hAnsi="Times New Roman" w:cs="Times New Roman"/>
          <w:b/>
          <w:sz w:val="28"/>
          <w:szCs w:val="28"/>
        </w:rPr>
        <w:t>»</w:t>
      </w:r>
    </w:p>
    <w:p w:rsidR="00054A90" w:rsidRPr="00D1453C" w:rsidRDefault="00054A90" w:rsidP="0005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17238" w:rsidRDefault="00117238" w:rsidP="006A11A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48" w:rsidRDefault="00B64C48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48">
        <w:rPr>
          <w:rFonts w:ascii="Times New Roman" w:eastAsia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eastAsia="Times New Roman" w:hAnsi="Times New Roman" w:cs="Times New Roman"/>
          <w:sz w:val="28"/>
          <w:szCs w:val="28"/>
        </w:rPr>
        <w:t>16.2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 год в период с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>2017 по 18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bookmarkStart w:id="0" w:name="_GoBack"/>
      <w:bookmarkEnd w:id="0"/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ероприятие</w:t>
      </w:r>
      <w:r w:rsidRPr="00B6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"Проверка финансово-хозяйственной деятельности КГБУЗ "Владивостокская клиническая больница № 4" за 2016 год и текущий период 2017 года". </w:t>
      </w:r>
    </w:p>
    <w:p w:rsidR="0051488C" w:rsidRDefault="00423EE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D1453C" w:rsidRPr="00D1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53C">
        <w:rPr>
          <w:rFonts w:ascii="Times New Roman" w:eastAsia="Times New Roman" w:hAnsi="Times New Roman" w:cs="Times New Roman"/>
          <w:sz w:val="28"/>
          <w:szCs w:val="28"/>
        </w:rPr>
        <w:t>КГБУЗ «</w:t>
      </w:r>
      <w:r w:rsidR="00A06D91" w:rsidRPr="00A06D91">
        <w:rPr>
          <w:rFonts w:ascii="Times New Roman" w:hAnsi="Times New Roman" w:cs="Times New Roman"/>
          <w:sz w:val="28"/>
          <w:szCs w:val="28"/>
        </w:rPr>
        <w:t>Владивостокская клиническая больница №</w:t>
      </w:r>
      <w:r w:rsidR="00054A90">
        <w:rPr>
          <w:rFonts w:ascii="Times New Roman" w:hAnsi="Times New Roman" w:cs="Times New Roman"/>
          <w:sz w:val="28"/>
          <w:szCs w:val="28"/>
        </w:rPr>
        <w:t xml:space="preserve"> </w:t>
      </w:r>
      <w:r w:rsidR="00A06D91" w:rsidRPr="00A06D91">
        <w:rPr>
          <w:rFonts w:ascii="Times New Roman" w:hAnsi="Times New Roman" w:cs="Times New Roman"/>
          <w:sz w:val="28"/>
          <w:szCs w:val="28"/>
        </w:rPr>
        <w:t>4</w:t>
      </w:r>
      <w:r w:rsidR="00D1453C" w:rsidRPr="00A06D9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внесенного Контрольно-счетной палатой представления </w:t>
      </w:r>
      <w:r w:rsidR="00D1453C">
        <w:rPr>
          <w:rFonts w:ascii="Times New Roman" w:eastAsia="Times New Roman" w:hAnsi="Times New Roman" w:cs="Times New Roman"/>
          <w:sz w:val="28"/>
          <w:szCs w:val="28"/>
        </w:rPr>
        <w:t>приняты следующие решения и меры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D91" w:rsidRDefault="00A06D91" w:rsidP="00A0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E2">
        <w:rPr>
          <w:rFonts w:ascii="Times New Roman" w:hAnsi="Times New Roman" w:cs="Times New Roman"/>
          <w:sz w:val="28"/>
          <w:szCs w:val="28"/>
        </w:rPr>
        <w:t>Отчет о контрольном мероприятии «Проверка финансово-хозяйственной деятельности краевого государственного бюджетного учреждения здравоохранения «Владивостокская клиническая больница №</w:t>
      </w:r>
      <w:r w:rsidR="00054A90">
        <w:rPr>
          <w:rFonts w:ascii="Times New Roman" w:hAnsi="Times New Roman" w:cs="Times New Roman"/>
          <w:sz w:val="28"/>
          <w:szCs w:val="28"/>
        </w:rPr>
        <w:t xml:space="preserve"> </w:t>
      </w:r>
      <w:r w:rsidRPr="000A03E2">
        <w:rPr>
          <w:rFonts w:ascii="Times New Roman" w:hAnsi="Times New Roman" w:cs="Times New Roman"/>
          <w:sz w:val="28"/>
          <w:szCs w:val="28"/>
        </w:rPr>
        <w:t>4» за 2016 год, текущий период 2017 года</w:t>
      </w:r>
      <w:r w:rsidR="00054A90" w:rsidRPr="00054A90">
        <w:rPr>
          <w:rFonts w:ascii="Times New Roman" w:hAnsi="Times New Roman" w:cs="Times New Roman"/>
          <w:sz w:val="28"/>
          <w:szCs w:val="28"/>
        </w:rPr>
        <w:t>»</w:t>
      </w:r>
      <w:r w:rsidR="00054A90">
        <w:rPr>
          <w:rFonts w:ascii="Times New Roman" w:hAnsi="Times New Roman" w:cs="Times New Roman"/>
          <w:sz w:val="28"/>
          <w:szCs w:val="28"/>
        </w:rPr>
        <w:t xml:space="preserve"> </w:t>
      </w:r>
      <w:r w:rsidRPr="000A03E2">
        <w:rPr>
          <w:rFonts w:ascii="Times New Roman" w:hAnsi="Times New Roman" w:cs="Times New Roman"/>
          <w:sz w:val="28"/>
          <w:szCs w:val="28"/>
        </w:rPr>
        <w:t>рассмотрен Комитетом по социальной политике и защите прав граждан Законодательного Собрания Приморского края 07.02.2018.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E2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решением от 07.02.2018 № 229</w:t>
      </w:r>
      <w:r w:rsidRPr="000A03E2">
        <w:rPr>
          <w:rFonts w:ascii="Times New Roman" w:hAnsi="Times New Roman" w:cs="Times New Roman"/>
          <w:sz w:val="28"/>
          <w:szCs w:val="28"/>
        </w:rPr>
        <w:t xml:space="preserve"> Комитетом в адрес органов исполнительной власти края, государственных органов, проверяемого учреждения вырабо</w:t>
      </w:r>
      <w:r>
        <w:rPr>
          <w:rFonts w:ascii="Times New Roman" w:hAnsi="Times New Roman" w:cs="Times New Roman"/>
          <w:sz w:val="28"/>
          <w:szCs w:val="28"/>
        </w:rPr>
        <w:t xml:space="preserve">тан ряд рекомендаций. </w:t>
      </w:r>
    </w:p>
    <w:p w:rsidR="00A06D91" w:rsidRPr="00A06D91" w:rsidRDefault="00A06D91" w:rsidP="00A06D9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представления от 10.01.2018 № 01-27/02-01/19 (далее – представление) от главного врача КГБУЗ «ВКБ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54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5474">
        <w:rPr>
          <w:rFonts w:ascii="Times New Roman" w:hAnsi="Times New Roman" w:cs="Times New Roman"/>
          <w:sz w:val="28"/>
          <w:szCs w:val="28"/>
        </w:rPr>
        <w:t>ровенко Д.Е.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законом срок поступила информация о принятых решениях и мерах (письмо от 12.02.2018 № 1-1-6/194).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Однако пункты 1.1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1.9 не выполнены и не были представлены документы, подтверждающие восстановление средств и устранение нарушений. </w:t>
      </w:r>
      <w:r w:rsidRPr="00516FF2">
        <w:rPr>
          <w:rFonts w:ascii="Times New Roman" w:eastAsia="Times New Roman" w:hAnsi="Times New Roman" w:cs="Times New Roman"/>
          <w:sz w:val="28"/>
          <w:szCs w:val="28"/>
        </w:rPr>
        <w:t>Направлено требование от 04.04.2018 №01-27/02-01/312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предоставлении  подтверждающих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 в срок </w:t>
      </w:r>
      <w:r w:rsidRPr="00054A90">
        <w:rPr>
          <w:rFonts w:ascii="Times New Roman" w:eastAsia="Times New Roman" w:hAnsi="Times New Roman" w:cs="Times New Roman"/>
          <w:sz w:val="28"/>
          <w:szCs w:val="28"/>
        </w:rPr>
        <w:t>до 24.04.2018</w:t>
      </w:r>
      <w:r w:rsidRPr="0017588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06D91" w:rsidRDefault="00694C1C" w:rsidP="00A06D9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06D91">
        <w:rPr>
          <w:rFonts w:ascii="Times New Roman" w:eastAsia="Times New Roman" w:hAnsi="Times New Roman" w:cs="Times New Roman"/>
          <w:sz w:val="28"/>
          <w:szCs w:val="28"/>
        </w:rPr>
        <w:t>лавным врачом предоставлена информация об устранении нарушений и документы, подтверждающие устранение нарушений и восстановление средств, а именно:</w:t>
      </w:r>
    </w:p>
    <w:p w:rsidR="00A06D91" w:rsidRPr="00A06D91" w:rsidRDefault="00A06D91" w:rsidP="00A06D9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отражена за 2017 год сумма просроченной кредиторской задолженности в размере 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>74 830,386 тыс. рублей; предоставлены копии документов (чеки, товарные накладные, счета фактуры), подтверждающи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>приобретение ООО «Морион ДВ» расходных материалов на сумму 37,973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>тыс. рублей, копия платежного поручения от ООО «Капитал Ъ» об уплате арендных платежей за пользование дополнительными площадями, выявленны</w:t>
      </w:r>
      <w:r w:rsidR="00694C1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 xml:space="preserve"> в ходе осмотра  недвижимого имущества и не отраженные в договоре аренды</w:t>
      </w:r>
      <w:r w:rsidR="00694C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A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 xml:space="preserve"> 92,4 кв.</w:t>
      </w:r>
      <w:r w:rsidR="0069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>м  на сумму 117,828 тыс. рублей.</w:t>
      </w:r>
    </w:p>
    <w:p w:rsidR="00A06D91" w:rsidRPr="00A06D91" w:rsidRDefault="00A06D91" w:rsidP="00A06D9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91">
        <w:rPr>
          <w:rFonts w:ascii="Times New Roman" w:eastAsia="Times New Roman" w:hAnsi="Times New Roman" w:cs="Times New Roman"/>
          <w:sz w:val="28"/>
          <w:szCs w:val="28"/>
        </w:rPr>
        <w:t>Сумма восстановленных средств составила в общей сумме 74 986,187</w:t>
      </w:r>
      <w:r w:rsidR="00694C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6D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6D91" w:rsidRPr="006B1B1E" w:rsidRDefault="00A06D91" w:rsidP="00A06D9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1E">
        <w:rPr>
          <w:rFonts w:ascii="Times New Roman" w:eastAsia="Times New Roman" w:hAnsi="Times New Roman" w:cs="Times New Roman"/>
          <w:sz w:val="28"/>
          <w:szCs w:val="28"/>
        </w:rPr>
        <w:t>Таким образом,  все пункты представления исполнены.</w:t>
      </w:r>
    </w:p>
    <w:p w:rsidR="00A06D91" w:rsidRDefault="00694C1C" w:rsidP="00A06D9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</w:t>
      </w:r>
      <w:r w:rsidR="00A06D91">
        <w:rPr>
          <w:rFonts w:ascii="Times New Roman" w:eastAsia="Times New Roman" w:hAnsi="Times New Roman" w:cs="Times New Roman"/>
          <w:sz w:val="28"/>
          <w:szCs w:val="28"/>
        </w:rPr>
        <w:t>сполнение представления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снято с контроля.</w:t>
      </w:r>
    </w:p>
    <w:sectPr w:rsidR="00A06D91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6" w:rsidRDefault="00BF44E6" w:rsidP="00F961B4">
      <w:pPr>
        <w:spacing w:after="0" w:line="240" w:lineRule="auto"/>
      </w:pPr>
      <w:r>
        <w:separator/>
      </w:r>
    </w:p>
  </w:endnote>
  <w:endnote w:type="continuationSeparator" w:id="0">
    <w:p w:rsidR="00BF44E6" w:rsidRDefault="00BF44E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6" w:rsidRDefault="00BF44E6" w:rsidP="00F961B4">
      <w:pPr>
        <w:spacing w:after="0" w:line="240" w:lineRule="auto"/>
      </w:pPr>
      <w:r>
        <w:separator/>
      </w:r>
    </w:p>
  </w:footnote>
  <w:footnote w:type="continuationSeparator" w:id="0">
    <w:p w:rsidR="00BF44E6" w:rsidRDefault="00BF44E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2B67F9">
        <w:pPr>
          <w:pStyle w:val="a4"/>
          <w:jc w:val="center"/>
        </w:pPr>
        <w:r>
          <w:fldChar w:fldCharType="begin"/>
        </w:r>
        <w:r w:rsidR="00F961B4">
          <w:instrText>PAGE   \* MERGEFORMAT</w:instrText>
        </w:r>
        <w:r>
          <w:fldChar w:fldCharType="separate"/>
        </w:r>
        <w:r w:rsidR="00B64C48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54A90"/>
    <w:rsid w:val="000853CB"/>
    <w:rsid w:val="000C0DBE"/>
    <w:rsid w:val="000F2F27"/>
    <w:rsid w:val="00117238"/>
    <w:rsid w:val="001568F3"/>
    <w:rsid w:val="00174023"/>
    <w:rsid w:val="00193124"/>
    <w:rsid w:val="002228AE"/>
    <w:rsid w:val="00295CF6"/>
    <w:rsid w:val="002B1BA2"/>
    <w:rsid w:val="002B67F9"/>
    <w:rsid w:val="00350BD1"/>
    <w:rsid w:val="00353B7A"/>
    <w:rsid w:val="00397FD6"/>
    <w:rsid w:val="003F0D9C"/>
    <w:rsid w:val="00423EE6"/>
    <w:rsid w:val="00437DD1"/>
    <w:rsid w:val="00466EAB"/>
    <w:rsid w:val="005141E7"/>
    <w:rsid w:val="0051488C"/>
    <w:rsid w:val="00551A84"/>
    <w:rsid w:val="00552BB2"/>
    <w:rsid w:val="00590C21"/>
    <w:rsid w:val="005C6023"/>
    <w:rsid w:val="005C731F"/>
    <w:rsid w:val="005D0814"/>
    <w:rsid w:val="00623432"/>
    <w:rsid w:val="006314DB"/>
    <w:rsid w:val="00694C1C"/>
    <w:rsid w:val="006A11A8"/>
    <w:rsid w:val="00703C02"/>
    <w:rsid w:val="00703FDD"/>
    <w:rsid w:val="007A0852"/>
    <w:rsid w:val="008145FF"/>
    <w:rsid w:val="008174DE"/>
    <w:rsid w:val="008B5D54"/>
    <w:rsid w:val="00943DEA"/>
    <w:rsid w:val="0098388D"/>
    <w:rsid w:val="00990566"/>
    <w:rsid w:val="00A06D91"/>
    <w:rsid w:val="00A166A9"/>
    <w:rsid w:val="00A74AAC"/>
    <w:rsid w:val="00AA1823"/>
    <w:rsid w:val="00AD10E7"/>
    <w:rsid w:val="00B407D0"/>
    <w:rsid w:val="00B60616"/>
    <w:rsid w:val="00B64C48"/>
    <w:rsid w:val="00B7642D"/>
    <w:rsid w:val="00B9245F"/>
    <w:rsid w:val="00BA2377"/>
    <w:rsid w:val="00BA4AC0"/>
    <w:rsid w:val="00BD44C0"/>
    <w:rsid w:val="00BE4F6B"/>
    <w:rsid w:val="00BF44E6"/>
    <w:rsid w:val="00C34738"/>
    <w:rsid w:val="00C35F60"/>
    <w:rsid w:val="00CD50F0"/>
    <w:rsid w:val="00CE4530"/>
    <w:rsid w:val="00D1453C"/>
    <w:rsid w:val="00D17F77"/>
    <w:rsid w:val="00D226C6"/>
    <w:rsid w:val="00D27DFC"/>
    <w:rsid w:val="00D93980"/>
    <w:rsid w:val="00DB58A3"/>
    <w:rsid w:val="00DC5401"/>
    <w:rsid w:val="00DE7CCC"/>
    <w:rsid w:val="00E825F2"/>
    <w:rsid w:val="00E86BA3"/>
    <w:rsid w:val="00EB0258"/>
    <w:rsid w:val="00EF06B2"/>
    <w:rsid w:val="00EF0B2A"/>
    <w:rsid w:val="00F014B2"/>
    <w:rsid w:val="00F14100"/>
    <w:rsid w:val="00F508F0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C86D-3FE4-4163-9880-CA06842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06D91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06D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06D9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06D91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06D91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06D9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A06D9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A06D91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06D91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0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06D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A06D91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06D9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A06D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06D91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384F-5CCE-4B99-A109-EE035C8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</cp:revision>
  <cp:lastPrinted>2018-03-21T01:02:00Z</cp:lastPrinted>
  <dcterms:created xsi:type="dcterms:W3CDTF">2018-04-28T01:50:00Z</dcterms:created>
  <dcterms:modified xsi:type="dcterms:W3CDTF">2018-04-28T05:02:00Z</dcterms:modified>
</cp:coreProperties>
</file>