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57" w:rsidRPr="00687115" w:rsidRDefault="00690057" w:rsidP="00687115">
      <w:pPr>
        <w:spacing w:line="360" w:lineRule="auto"/>
        <w:ind w:firstLine="709"/>
        <w:jc w:val="both"/>
        <w:rPr>
          <w:b/>
          <w:szCs w:val="28"/>
        </w:rPr>
      </w:pPr>
      <w:r w:rsidRPr="00687115">
        <w:rPr>
          <w:b/>
        </w:rPr>
        <w:t xml:space="preserve">Информация по результатам </w:t>
      </w:r>
      <w:r w:rsidRPr="00687115">
        <w:rPr>
          <w:b/>
          <w:szCs w:val="28"/>
        </w:rPr>
        <w:t>контрольного мероприятия по вопросу эффективности и результативности использования средств, выделенных в рамках государственной программы Приморского края «Социальная поддержка населения Приморского края на 2013 - 2017 годы</w:t>
      </w:r>
      <w:r w:rsidR="00B22C2F">
        <w:rPr>
          <w:b/>
          <w:szCs w:val="28"/>
        </w:rPr>
        <w:t>»</w:t>
      </w:r>
      <w:r w:rsidRPr="00687115">
        <w:rPr>
          <w:b/>
          <w:szCs w:val="28"/>
        </w:rPr>
        <w:t xml:space="preserve"> на подпрограммы «Социальная поддержка инвалидов в Приморском крае</w:t>
      </w:r>
      <w:r w:rsidRPr="00687115">
        <w:rPr>
          <w:b/>
          <w:color w:val="FF0000"/>
          <w:szCs w:val="28"/>
        </w:rPr>
        <w:t xml:space="preserve"> </w:t>
      </w:r>
      <w:r w:rsidRPr="00687115">
        <w:rPr>
          <w:b/>
          <w:szCs w:val="28"/>
        </w:rPr>
        <w:t xml:space="preserve">на 2013 – 2017 годы» и «Доступная среда» за 2013 - 2015 годы. </w:t>
      </w:r>
    </w:p>
    <w:p w:rsidR="00690057" w:rsidRPr="00C212D0" w:rsidRDefault="00C212D0" w:rsidP="00687115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В соответствии с пунктом 2.1</w:t>
      </w:r>
      <w:r w:rsidR="00882DD5">
        <w:rPr>
          <w:b/>
          <w:szCs w:val="28"/>
        </w:rPr>
        <w:t>1</w:t>
      </w:r>
      <w:bookmarkStart w:id="0" w:name="_GoBack"/>
      <w:bookmarkEnd w:id="0"/>
      <w:r w:rsidRPr="0076413C">
        <w:rPr>
          <w:b/>
          <w:szCs w:val="28"/>
        </w:rPr>
        <w:t>. плана работы Контрольно-счетной палаты Приморского края на 2016 год</w:t>
      </w:r>
      <w:r>
        <w:rPr>
          <w:b/>
          <w:szCs w:val="28"/>
        </w:rPr>
        <w:t xml:space="preserve">, </w:t>
      </w:r>
      <w:r w:rsidR="0008285D">
        <w:rPr>
          <w:b/>
          <w:szCs w:val="28"/>
        </w:rPr>
        <w:t>распоряжени</w:t>
      </w:r>
      <w:r w:rsidR="00F45F45">
        <w:rPr>
          <w:b/>
          <w:szCs w:val="28"/>
        </w:rPr>
        <w:t>ем</w:t>
      </w:r>
      <w:r w:rsidRPr="00C212D0">
        <w:rPr>
          <w:b/>
          <w:szCs w:val="28"/>
        </w:rPr>
        <w:t xml:space="preserve"> </w:t>
      </w:r>
      <w:proofErr w:type="spellStart"/>
      <w:r w:rsidRPr="00C212D0">
        <w:rPr>
          <w:b/>
          <w:szCs w:val="28"/>
        </w:rPr>
        <w:t>и.о</w:t>
      </w:r>
      <w:proofErr w:type="spellEnd"/>
      <w:r w:rsidRPr="00C212D0">
        <w:rPr>
          <w:b/>
          <w:szCs w:val="28"/>
        </w:rPr>
        <w:t>. председателя Контрольно-счетной палаты Приморского от</w:t>
      </w:r>
      <w:r>
        <w:rPr>
          <w:b/>
          <w:szCs w:val="28"/>
        </w:rPr>
        <w:t xml:space="preserve"> </w:t>
      </w:r>
      <w:r w:rsidRPr="00C212D0">
        <w:rPr>
          <w:b/>
          <w:szCs w:val="28"/>
        </w:rPr>
        <w:t>14.07.2016 №21/5</w:t>
      </w:r>
      <w:r>
        <w:rPr>
          <w:b/>
          <w:szCs w:val="28"/>
        </w:rPr>
        <w:t>,</w:t>
      </w:r>
      <w:r w:rsidRPr="0076413C">
        <w:rPr>
          <w:b/>
          <w:szCs w:val="28"/>
        </w:rPr>
        <w:t xml:space="preserve"> в период с </w:t>
      </w:r>
      <w:r>
        <w:rPr>
          <w:b/>
          <w:szCs w:val="28"/>
        </w:rPr>
        <w:t>июн</w:t>
      </w:r>
      <w:r w:rsidRPr="0076413C">
        <w:rPr>
          <w:b/>
          <w:szCs w:val="28"/>
        </w:rPr>
        <w:t xml:space="preserve">я по </w:t>
      </w:r>
      <w:r>
        <w:rPr>
          <w:b/>
          <w:szCs w:val="28"/>
        </w:rPr>
        <w:t>июл</w:t>
      </w:r>
      <w:r w:rsidRPr="0076413C">
        <w:rPr>
          <w:b/>
          <w:szCs w:val="28"/>
        </w:rPr>
        <w:t>ь 2016 года проведена проверка</w:t>
      </w:r>
      <w:r>
        <w:rPr>
          <w:b/>
          <w:szCs w:val="28"/>
        </w:rPr>
        <w:t xml:space="preserve"> </w:t>
      </w:r>
      <w:r w:rsidR="00690057" w:rsidRPr="00C212D0">
        <w:rPr>
          <w:b/>
        </w:rPr>
        <w:t xml:space="preserve">Контрольно-счетной палатой Приморского края проведено контрольное мероприятие </w:t>
      </w:r>
      <w:r w:rsidR="00690057" w:rsidRPr="00C212D0">
        <w:rPr>
          <w:b/>
          <w:szCs w:val="28"/>
        </w:rPr>
        <w:t>по вопросу эффективности и результативности использования средств, выделенных в рамках государственной программы Приморского края «Социальная поддержка населения Приморского края на 2013 - 2017 годы</w:t>
      </w:r>
      <w:r w:rsidR="00B22C2F" w:rsidRPr="00C212D0">
        <w:rPr>
          <w:b/>
          <w:szCs w:val="28"/>
        </w:rPr>
        <w:t>»</w:t>
      </w:r>
      <w:r w:rsidR="00690057" w:rsidRPr="00C212D0">
        <w:rPr>
          <w:b/>
          <w:szCs w:val="28"/>
        </w:rPr>
        <w:t xml:space="preserve"> на подпрограммы «Социальная поддержка инвалидов в Приморском крае</w:t>
      </w:r>
      <w:r w:rsidR="00690057" w:rsidRPr="00C212D0">
        <w:rPr>
          <w:b/>
          <w:color w:val="FF0000"/>
          <w:szCs w:val="28"/>
        </w:rPr>
        <w:t xml:space="preserve"> </w:t>
      </w:r>
      <w:r w:rsidR="00690057" w:rsidRPr="00C212D0">
        <w:rPr>
          <w:b/>
          <w:szCs w:val="28"/>
        </w:rPr>
        <w:t xml:space="preserve">на 2013 – 2017 годы» и «Доступная среда» за 2013 - 2015 годы. </w:t>
      </w:r>
    </w:p>
    <w:p w:rsidR="001801CB" w:rsidRDefault="00690057" w:rsidP="001801CB">
      <w:pPr>
        <w:spacing w:line="360" w:lineRule="auto"/>
        <w:jc w:val="both"/>
      </w:pPr>
      <w:r>
        <w:tab/>
        <w:t>В результате контро</w:t>
      </w:r>
      <w:r w:rsidR="0024608D">
        <w:t>льного мероприятия выявлено:</w:t>
      </w:r>
    </w:p>
    <w:p w:rsidR="001801CB" w:rsidRDefault="001801CB" w:rsidP="001801CB">
      <w:pPr>
        <w:spacing w:line="360" w:lineRule="auto"/>
        <w:jc w:val="both"/>
      </w:pPr>
      <w:r>
        <w:t xml:space="preserve">          Отсутствие контроля со стороны д</w:t>
      </w:r>
      <w:r w:rsidRPr="001801CB">
        <w:t>епартамент</w:t>
      </w:r>
      <w:r>
        <w:t>а</w:t>
      </w:r>
      <w:r w:rsidRPr="001801CB">
        <w:t xml:space="preserve"> физической культуры и спорта Приморск</w:t>
      </w:r>
      <w:r>
        <w:t>ого края</w:t>
      </w:r>
      <w:r w:rsidRPr="001801CB">
        <w:t xml:space="preserve"> за реализацией мероприятий подпрограммы исполнителем - КГАУ «ЦСП-ШВСМ»:</w:t>
      </w:r>
    </w:p>
    <w:p w:rsidR="001801CB" w:rsidRDefault="001801CB" w:rsidP="001801CB">
      <w:pPr>
        <w:spacing w:line="360" w:lineRule="auto"/>
        <w:jc w:val="both"/>
      </w:pPr>
      <w:r>
        <w:t xml:space="preserve">          </w:t>
      </w:r>
      <w:r w:rsidRPr="001801CB">
        <w:t>средства субсидии, выделенной в рамках подпрограммы «Доступная среда» за счет средств краевого бюджета были оплачены и направлены КГАУ «ЦСП-ШВСМ» на цели, не соответствующие целям их получения</w:t>
      </w:r>
      <w:r>
        <w:t>;</w:t>
      </w:r>
    </w:p>
    <w:p w:rsidR="001801CB" w:rsidRDefault="001801CB" w:rsidP="001801CB">
      <w:pPr>
        <w:spacing w:line="360" w:lineRule="auto"/>
        <w:jc w:val="both"/>
      </w:pPr>
      <w:r>
        <w:t xml:space="preserve">          департаментом культуры Приморского края не выполнены следующие мероприятия подпрограммы «Доступная среда» и «Социальная поддержка инвалидов в Приморском крае»: </w:t>
      </w:r>
    </w:p>
    <w:p w:rsidR="001801CB" w:rsidRDefault="001801CB" w:rsidP="001801CB">
      <w:pPr>
        <w:spacing w:line="360" w:lineRule="auto"/>
        <w:ind w:firstLine="708"/>
        <w:jc w:val="both"/>
      </w:pPr>
      <w:r>
        <w:t xml:space="preserve">обеспечение доступа инвалидов к информации, повышения доступности и качества реабилитационных услуг для инвалидов и детей-инвалидов, а также по содействию их социальной интеграции; </w:t>
      </w:r>
    </w:p>
    <w:p w:rsidR="001801CB" w:rsidRDefault="001801CB" w:rsidP="001801CB">
      <w:pPr>
        <w:spacing w:line="360" w:lineRule="auto"/>
        <w:ind w:firstLine="708"/>
        <w:jc w:val="both"/>
      </w:pPr>
      <w:r>
        <w:lastRenderedPageBreak/>
        <w:t>создание версии сайта для слабовидящих для краевых учреждений культуры;</w:t>
      </w:r>
    </w:p>
    <w:p w:rsidR="001801CB" w:rsidRDefault="001801CB" w:rsidP="001801CB">
      <w:pPr>
        <w:spacing w:line="360" w:lineRule="auto"/>
        <w:ind w:firstLine="708"/>
        <w:jc w:val="both"/>
      </w:pPr>
      <w:r>
        <w:t>нарушение части 1 статьи 13 Федерального закона от 06.12.2011 № 402-ФЗ «О бухгалтерском учете» и пункта 18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191н;</w:t>
      </w:r>
    </w:p>
    <w:p w:rsidR="00B22C2F" w:rsidRDefault="001801CB" w:rsidP="001801CB">
      <w:pPr>
        <w:tabs>
          <w:tab w:val="left" w:pos="3168"/>
        </w:tabs>
        <w:spacing w:line="360" w:lineRule="auto"/>
        <w:jc w:val="both"/>
      </w:pPr>
      <w:r>
        <w:t xml:space="preserve">       </w:t>
      </w:r>
      <w:r w:rsidR="00B22C2F">
        <w:t>По итогам контрольного мероприятия Контрольно-счетной палатой Приморского края направлены представления в департамент труда и социального развития, департамент физкультуры и спорта, в Краевое государственное автономное учреждение «Центр спортивной подготовки – школа высшего спортивного мастерства».</w:t>
      </w:r>
    </w:p>
    <w:p w:rsidR="00457E07" w:rsidRDefault="00B22C2F" w:rsidP="00687115">
      <w:pPr>
        <w:spacing w:line="360" w:lineRule="auto"/>
        <w:jc w:val="both"/>
      </w:pPr>
      <w:r>
        <w:tab/>
      </w:r>
      <w:r w:rsidR="00457E07">
        <w:t>Контрольно-счетной палатой Приморского края в отношении школы высшего спортивного мастерства составлен протокол об административном правонарушении, за которое предусмотрена административная ответственность по статье 15.14 КоАП РФ.</w:t>
      </w:r>
    </w:p>
    <w:p w:rsidR="0061138B" w:rsidRDefault="0061138B" w:rsidP="00687115">
      <w:pPr>
        <w:spacing w:line="360" w:lineRule="auto"/>
        <w:jc w:val="both"/>
      </w:pPr>
      <w:r>
        <w:tab/>
      </w:r>
    </w:p>
    <w:p w:rsidR="00B22C2F" w:rsidRDefault="00B22C2F" w:rsidP="00457E07">
      <w:pPr>
        <w:spacing w:line="360" w:lineRule="auto"/>
        <w:jc w:val="both"/>
      </w:pPr>
    </w:p>
    <w:sectPr w:rsidR="00B22C2F" w:rsidSect="002460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7"/>
    <w:rsid w:val="0008285D"/>
    <w:rsid w:val="00176309"/>
    <w:rsid w:val="001801CB"/>
    <w:rsid w:val="001D5187"/>
    <w:rsid w:val="0024608D"/>
    <w:rsid w:val="0026496C"/>
    <w:rsid w:val="002E6D3D"/>
    <w:rsid w:val="00436819"/>
    <w:rsid w:val="00457E07"/>
    <w:rsid w:val="005C2421"/>
    <w:rsid w:val="0061138B"/>
    <w:rsid w:val="00687115"/>
    <w:rsid w:val="00690057"/>
    <w:rsid w:val="00793116"/>
    <w:rsid w:val="00882DD5"/>
    <w:rsid w:val="00B22C2F"/>
    <w:rsid w:val="00BB2955"/>
    <w:rsid w:val="00C212D0"/>
    <w:rsid w:val="00CB706F"/>
    <w:rsid w:val="00D0357E"/>
    <w:rsid w:val="00F45F45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B0B-3C60-4190-BA2B-3D4772D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3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74AD-C004-4A1B-96AB-98C74E93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5</cp:revision>
  <cp:lastPrinted>2017-03-20T02:46:00Z</cp:lastPrinted>
  <dcterms:created xsi:type="dcterms:W3CDTF">2017-03-20T02:47:00Z</dcterms:created>
  <dcterms:modified xsi:type="dcterms:W3CDTF">2017-03-23T04:38:00Z</dcterms:modified>
</cp:coreProperties>
</file>